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6BF23" w14:textId="69E8D4E3" w:rsidR="00D42428" w:rsidRPr="009F5B54" w:rsidRDefault="00D30A1E" w:rsidP="00EB0D92">
      <w:pPr>
        <w:tabs>
          <w:tab w:val="left" w:pos="3969"/>
        </w:tabs>
        <w:spacing w:after="0"/>
        <w:rPr>
          <w:rFonts w:ascii="Arial" w:eastAsia="Times New Roman" w:hAnsi="Arial" w:cs="Arial"/>
          <w:b/>
          <w:color w:val="E36C0A" w:themeColor="accent6" w:themeShade="BF"/>
          <w:sz w:val="44"/>
          <w:szCs w:val="44"/>
          <w:lang w:eastAsia="fr-FR"/>
        </w:rPr>
        <w:sectPr w:rsidR="00D42428" w:rsidRPr="009F5B54" w:rsidSect="00D42428">
          <w:headerReference w:type="even" r:id="rId8"/>
          <w:headerReference w:type="default" r:id="rId9"/>
          <w:footerReference w:type="even" r:id="rId10"/>
          <w:footerReference w:type="default" r:id="rId11"/>
          <w:headerReference w:type="first" r:id="rId12"/>
          <w:footerReference w:type="first" r:id="rId13"/>
          <w:type w:val="continuous"/>
          <w:pgSz w:w="11907" w:h="16840"/>
          <w:pgMar w:top="709" w:right="851" w:bottom="851" w:left="1134" w:header="284" w:footer="113" w:gutter="0"/>
          <w:pgBorders w:offsetFrom="page">
            <w:top w:val="none" w:sz="0" w:space="7" w:color="263100" w:shadow="1"/>
            <w:left w:val="none" w:sz="177" w:space="1" w:color="0000EC" w:shadow="1"/>
            <w:bottom w:val="none" w:sz="0" w:space="20" w:color="8C0000" w:shadow="1"/>
            <w:right w:val="none" w:sz="0" w:space="19" w:color="273101" w:shadow="1"/>
          </w:pgBorders>
          <w:pgNumType w:start="1"/>
          <w:cols w:space="720"/>
          <w:titlePg/>
        </w:sectPr>
      </w:pPr>
      <w:bookmarkStart w:id="0" w:name="_GoBack"/>
      <w:bookmarkEnd w:id="0"/>
      <w:r w:rsidRPr="00D42428">
        <w:rPr>
          <w:rFonts w:ascii="Arial" w:eastAsia="Times New Roman" w:hAnsi="Arial" w:cs="Arial"/>
          <w:b/>
          <w:noProof/>
          <w:sz w:val="44"/>
          <w:szCs w:val="44"/>
          <w:lang w:eastAsia="fr-FR"/>
        </w:rPr>
        <w:drawing>
          <wp:anchor distT="0" distB="0" distL="114300" distR="114300" simplePos="0" relativeHeight="251625472" behindDoc="0" locked="0" layoutInCell="1" allowOverlap="1" wp14:anchorId="239920CB" wp14:editId="4EC0AF9F">
            <wp:simplePos x="0" y="0"/>
            <wp:positionH relativeFrom="margin">
              <wp:align>center</wp:align>
            </wp:positionH>
            <wp:positionV relativeFrom="paragraph">
              <wp:posOffset>8282305</wp:posOffset>
            </wp:positionV>
            <wp:extent cx="1275080" cy="1275080"/>
            <wp:effectExtent l="0" t="0" r="1270" b="1270"/>
            <wp:wrapNone/>
            <wp:docPr id="25605" name="Image 25605" descr="C:\Users\b\Desktop\dreal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ktop\dreal B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080" cy="1275080"/>
                    </a:xfrm>
                    <a:prstGeom prst="rect">
                      <a:avLst/>
                    </a:prstGeom>
                    <a:noFill/>
                    <a:ln>
                      <a:noFill/>
                    </a:ln>
                  </pic:spPr>
                </pic:pic>
              </a:graphicData>
            </a:graphic>
          </wp:anchor>
        </w:drawing>
      </w:r>
      <w:r w:rsidRPr="00D42428">
        <w:rPr>
          <w:rFonts w:ascii="Arial" w:eastAsia="Times New Roman" w:hAnsi="Arial" w:cs="Arial"/>
          <w:b/>
          <w:noProof/>
          <w:sz w:val="44"/>
          <w:szCs w:val="44"/>
          <w:lang w:eastAsia="fr-FR"/>
        </w:rPr>
        <w:drawing>
          <wp:anchor distT="0" distB="0" distL="114300" distR="114300" simplePos="0" relativeHeight="251624448" behindDoc="0" locked="0" layoutInCell="1" allowOverlap="1" wp14:anchorId="44F6888B" wp14:editId="511E45B2">
            <wp:simplePos x="0" y="0"/>
            <wp:positionH relativeFrom="column">
              <wp:posOffset>835660</wp:posOffset>
            </wp:positionH>
            <wp:positionV relativeFrom="paragraph">
              <wp:posOffset>8503285</wp:posOffset>
            </wp:positionV>
            <wp:extent cx="965200" cy="855949"/>
            <wp:effectExtent l="0" t="0" r="6350" b="1905"/>
            <wp:wrapNone/>
            <wp:docPr id="25606" name="Imag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udes-EnCours\2012XXX_FPZ_DUVDS\Illustrations\image\SYMEL LOGO PANTONE 200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65200" cy="855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F21" w:rsidRPr="00D42428">
        <w:rPr>
          <w:rFonts w:ascii="Arial" w:eastAsia="Times New Roman" w:hAnsi="Arial" w:cs="Arial"/>
          <w:b/>
          <w:noProof/>
          <w:sz w:val="20"/>
          <w:szCs w:val="22"/>
          <w:lang w:eastAsia="fr-FR"/>
        </w:rPr>
        <w:drawing>
          <wp:anchor distT="0" distB="0" distL="114300" distR="114300" simplePos="0" relativeHeight="251630592" behindDoc="1" locked="0" layoutInCell="1" allowOverlap="1" wp14:anchorId="5A05029F" wp14:editId="11649CD3">
            <wp:simplePos x="0" y="0"/>
            <wp:positionH relativeFrom="column">
              <wp:posOffset>4290060</wp:posOffset>
            </wp:positionH>
            <wp:positionV relativeFrom="paragraph">
              <wp:posOffset>2807335</wp:posOffset>
            </wp:positionV>
            <wp:extent cx="1644650" cy="438785"/>
            <wp:effectExtent l="0" t="0" r="0" b="0"/>
            <wp:wrapTight wrapText="bothSides">
              <wp:wrapPolygon edited="0">
                <wp:start x="0" y="0"/>
                <wp:lineTo x="0" y="20631"/>
                <wp:lineTo x="21266" y="20631"/>
                <wp:lineTo x="21266" y="0"/>
                <wp:lineTo x="0" y="0"/>
              </wp:wrapPolygon>
            </wp:wrapTight>
            <wp:docPr id="25607" name="Imag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44650" cy="438785"/>
                    </a:xfrm>
                    <a:prstGeom prst="rect">
                      <a:avLst/>
                    </a:prstGeom>
                    <a:noFill/>
                    <a:ln w="9525">
                      <a:noFill/>
                      <a:miter lim="800000"/>
                      <a:headEnd/>
                      <a:tailEnd/>
                    </a:ln>
                  </pic:spPr>
                </pic:pic>
              </a:graphicData>
            </a:graphic>
            <wp14:sizeRelV relativeFrom="margin">
              <wp14:pctHeight>0</wp14:pctHeight>
            </wp14:sizeRelV>
          </wp:anchor>
        </w:drawing>
      </w:r>
      <w:r w:rsidR="00990E13" w:rsidRPr="00D42428">
        <w:rPr>
          <w:rFonts w:eastAsia="Times New Roman"/>
          <w:noProof/>
          <w:sz w:val="22"/>
          <w:szCs w:val="22"/>
          <w:lang w:eastAsia="fr-FR"/>
        </w:rPr>
        <mc:AlternateContent>
          <mc:Choice Requires="wps">
            <w:drawing>
              <wp:anchor distT="0" distB="0" distL="114300" distR="114300" simplePos="0" relativeHeight="251638784" behindDoc="0" locked="0" layoutInCell="1" allowOverlap="1" wp14:anchorId="18AC55B0" wp14:editId="5BE1185A">
                <wp:simplePos x="0" y="0"/>
                <wp:positionH relativeFrom="column">
                  <wp:posOffset>403860</wp:posOffset>
                </wp:positionH>
                <wp:positionV relativeFrom="paragraph">
                  <wp:posOffset>3836035</wp:posOffset>
                </wp:positionV>
                <wp:extent cx="3438525" cy="1250950"/>
                <wp:effectExtent l="0" t="0" r="0" b="635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250950"/>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5874" w14:textId="3353F267" w:rsidR="0074075B" w:rsidRDefault="0074075B" w:rsidP="00C65B3F">
                            <w:pPr>
                              <w:jc w:val="center"/>
                              <w:rPr>
                                <w:rFonts w:ascii="Arial" w:hAnsi="Arial" w:cs="Arial"/>
                                <w:b/>
                                <w:color w:val="003366"/>
                                <w:sz w:val="44"/>
                                <w:szCs w:val="44"/>
                              </w:rPr>
                            </w:pPr>
                            <w:r>
                              <w:rPr>
                                <w:rFonts w:ascii="Arial" w:hAnsi="Arial" w:cs="Arial"/>
                                <w:b/>
                                <w:color w:val="003366"/>
                                <w:sz w:val="44"/>
                                <w:szCs w:val="44"/>
                              </w:rPr>
                              <w:t xml:space="preserve">Annexes aux mesures de gestion </w:t>
                            </w:r>
                          </w:p>
                          <w:p w14:paraId="7EC9CA29" w14:textId="0CF79BD8" w:rsidR="0074075B" w:rsidRPr="00C65B3F" w:rsidRDefault="0074075B" w:rsidP="00C65B3F">
                            <w:pPr>
                              <w:jc w:val="center"/>
                              <w:rPr>
                                <w:rFonts w:ascii="Arial" w:hAnsi="Arial" w:cs="Arial"/>
                                <w:bCs/>
                                <w:color w:val="003366"/>
                                <w:sz w:val="40"/>
                                <w:szCs w:val="44"/>
                              </w:rPr>
                            </w:pPr>
                            <w:r>
                              <w:rPr>
                                <w:rFonts w:ascii="Arial" w:hAnsi="Arial" w:cs="Arial"/>
                                <w:bCs/>
                                <w:color w:val="003366"/>
                                <w:sz w:val="44"/>
                                <w:szCs w:val="44"/>
                              </w:rPr>
                              <w:t>2020</w:t>
                            </w:r>
                          </w:p>
                          <w:p w14:paraId="745D106E" w14:textId="5C64291F" w:rsidR="0074075B" w:rsidRPr="00BF2547" w:rsidRDefault="0074075B" w:rsidP="00D42428">
                            <w:pPr>
                              <w:jc w:val="center"/>
                              <w:rPr>
                                <w:rFonts w:ascii="Arial" w:hAnsi="Arial" w:cs="Arial"/>
                                <w:color w:val="003366"/>
                                <w:sz w:val="4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C55B0" id="_x0000_t202" coordsize="21600,21600" o:spt="202" path="m,l,21600r21600,l21600,xe">
                <v:stroke joinstyle="miter"/>
                <v:path gradientshapeok="t" o:connecttype="rect"/>
              </v:shapetype>
              <v:shape id="Text Box 122" o:spid="_x0000_s1026" type="#_x0000_t202" style="position:absolute;margin-left:31.8pt;margin-top:302.05pt;width:270.75pt;height:9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" filled="f" fillcolor="#036" stroked="f">
                <v:textbox>
                  <w:txbxContent>
                    <w:p w14:paraId="0E8C5874" w14:textId="3353F267" w:rsidR="0074075B" w:rsidRDefault="0074075B" w:rsidP="00C65B3F">
                      <w:pPr>
                        <w:jc w:val="center"/>
                        <w:rPr>
                          <w:rFonts w:ascii="Arial" w:hAnsi="Arial" w:cs="Arial"/>
                          <w:b/>
                          <w:color w:val="003366"/>
                          <w:sz w:val="44"/>
                          <w:szCs w:val="44"/>
                        </w:rPr>
                      </w:pPr>
                      <w:r>
                        <w:rPr>
                          <w:rFonts w:ascii="Arial" w:hAnsi="Arial" w:cs="Arial"/>
                          <w:b/>
                          <w:color w:val="003366"/>
                          <w:sz w:val="44"/>
                          <w:szCs w:val="44"/>
                        </w:rPr>
                        <w:t xml:space="preserve">Annexes aux mesures de gestion </w:t>
                      </w:r>
                    </w:p>
                    <w:p w14:paraId="7EC9CA29" w14:textId="0CF79BD8" w:rsidR="0074075B" w:rsidRPr="00C65B3F" w:rsidRDefault="0074075B" w:rsidP="00C65B3F">
                      <w:pPr>
                        <w:jc w:val="center"/>
                        <w:rPr>
                          <w:rFonts w:ascii="Arial" w:hAnsi="Arial" w:cs="Arial"/>
                          <w:bCs/>
                          <w:color w:val="003366"/>
                          <w:sz w:val="40"/>
                          <w:szCs w:val="44"/>
                        </w:rPr>
                      </w:pPr>
                      <w:r>
                        <w:rPr>
                          <w:rFonts w:ascii="Arial" w:hAnsi="Arial" w:cs="Arial"/>
                          <w:bCs/>
                          <w:color w:val="003366"/>
                          <w:sz w:val="44"/>
                          <w:szCs w:val="44"/>
                        </w:rPr>
                        <w:t>2020</w:t>
                      </w:r>
                    </w:p>
                    <w:p w14:paraId="745D106E" w14:textId="5C64291F" w:rsidR="0074075B" w:rsidRPr="00BF2547" w:rsidRDefault="0074075B" w:rsidP="00D42428">
                      <w:pPr>
                        <w:jc w:val="center"/>
                        <w:rPr>
                          <w:rFonts w:ascii="Arial" w:hAnsi="Arial" w:cs="Arial"/>
                          <w:color w:val="003366"/>
                          <w:sz w:val="40"/>
                          <w:szCs w:val="44"/>
                        </w:rPr>
                      </w:pPr>
                    </w:p>
                  </w:txbxContent>
                </v:textbox>
              </v:shape>
            </w:pict>
          </mc:Fallback>
        </mc:AlternateContent>
      </w:r>
      <w:r w:rsidR="001307A0" w:rsidRPr="00D42428">
        <w:rPr>
          <w:rFonts w:eastAsia="Times New Roman"/>
          <w:noProof/>
          <w:sz w:val="22"/>
          <w:szCs w:val="22"/>
          <w:lang w:eastAsia="fr-FR"/>
        </w:rPr>
        <w:drawing>
          <wp:anchor distT="0" distB="0" distL="114300" distR="114300" simplePos="0" relativeHeight="251628544" behindDoc="0" locked="0" layoutInCell="1" allowOverlap="1" wp14:anchorId="57223515" wp14:editId="65701C65">
            <wp:simplePos x="0" y="0"/>
            <wp:positionH relativeFrom="column">
              <wp:posOffset>3994785</wp:posOffset>
            </wp:positionH>
            <wp:positionV relativeFrom="paragraph">
              <wp:posOffset>3597910</wp:posOffset>
            </wp:positionV>
            <wp:extent cx="1981200" cy="1485900"/>
            <wp:effectExtent l="19050" t="0" r="0" b="0"/>
            <wp:wrapNone/>
            <wp:docPr id="25630" name="Image 25625" descr="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38.JPG"/>
                    <pic:cNvPicPr/>
                  </pic:nvPicPr>
                  <pic:blipFill>
                    <a:blip r:embed="rId17" cstate="print"/>
                    <a:stretch>
                      <a:fillRect/>
                    </a:stretch>
                  </pic:blipFill>
                  <pic:spPr>
                    <a:xfrm>
                      <a:off x="0" y="0"/>
                      <a:ext cx="1981200" cy="1485900"/>
                    </a:xfrm>
                    <a:prstGeom prst="rect">
                      <a:avLst/>
                    </a:prstGeom>
                  </pic:spPr>
                </pic:pic>
              </a:graphicData>
            </a:graphic>
          </wp:anchor>
        </w:drawing>
      </w:r>
      <w:r w:rsidR="001307A0" w:rsidRPr="00D42428">
        <w:rPr>
          <w:rFonts w:eastAsia="Times New Roman"/>
          <w:noProof/>
          <w:sz w:val="22"/>
          <w:szCs w:val="22"/>
          <w:lang w:eastAsia="fr-FR"/>
        </w:rPr>
        <mc:AlternateContent>
          <mc:Choice Requires="wps">
            <w:drawing>
              <wp:anchor distT="0" distB="0" distL="114300" distR="114300" simplePos="0" relativeHeight="251637760" behindDoc="0" locked="0" layoutInCell="1" allowOverlap="1" wp14:anchorId="28DFDB7B" wp14:editId="18FE3785">
                <wp:simplePos x="0" y="0"/>
                <wp:positionH relativeFrom="column">
                  <wp:posOffset>270510</wp:posOffset>
                </wp:positionH>
                <wp:positionV relativeFrom="paragraph">
                  <wp:posOffset>3645535</wp:posOffset>
                </wp:positionV>
                <wp:extent cx="3629025" cy="1457325"/>
                <wp:effectExtent l="0" t="0" r="9525" b="9525"/>
                <wp:wrapNone/>
                <wp:docPr id="13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1457325"/>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A97B2" id="Rectangle 123" o:spid="_x0000_s1026" style="position:absolute;margin-left:21.3pt;margin-top:287.05pt;width:285.75pt;height:11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" fillcolor="#036" stroked="f">
                <v:fill opacity="19789f"/>
              </v:rect>
            </w:pict>
          </mc:Fallback>
        </mc:AlternateContent>
      </w:r>
      <w:r w:rsidR="001307A0" w:rsidRPr="00D42428">
        <w:rPr>
          <w:rFonts w:eastAsia="Times New Roman"/>
          <w:noProof/>
          <w:sz w:val="22"/>
          <w:szCs w:val="22"/>
          <w:lang w:eastAsia="fr-FR"/>
        </w:rPr>
        <mc:AlternateContent>
          <mc:Choice Requires="wps">
            <w:drawing>
              <wp:anchor distT="0" distB="0" distL="114300" distR="114300" simplePos="0" relativeHeight="251634688" behindDoc="0" locked="0" layoutInCell="1" allowOverlap="1" wp14:anchorId="5539E465" wp14:editId="6BA4A136">
                <wp:simplePos x="0" y="0"/>
                <wp:positionH relativeFrom="margin">
                  <wp:posOffset>292735</wp:posOffset>
                </wp:positionH>
                <wp:positionV relativeFrom="paragraph">
                  <wp:posOffset>165100</wp:posOffset>
                </wp:positionV>
                <wp:extent cx="5600700" cy="2057400"/>
                <wp:effectExtent l="0" t="0" r="0" b="0"/>
                <wp:wrapNone/>
                <wp:docPr id="2560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7400"/>
                        </a:xfrm>
                        <a:prstGeom prst="rect">
                          <a:avLst/>
                        </a:prstGeom>
                        <a:solidFill>
                          <a:srgbClr val="003366">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D4052" id="Rectangle 118" o:spid="_x0000_s1026" style="position:absolute;margin-left:23.05pt;margin-top:13pt;width:441pt;height:162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" fillcolor="#036" stroked="f">
                <v:fill opacity="46003f"/>
                <w10:wrap anchorx="margin"/>
              </v:rect>
            </w:pict>
          </mc:Fallback>
        </mc:AlternateContent>
      </w:r>
      <w:r w:rsidR="00A233F5" w:rsidRPr="00D42428">
        <w:rPr>
          <w:rFonts w:eastAsia="Times New Roman"/>
          <w:noProof/>
          <w:sz w:val="22"/>
          <w:szCs w:val="22"/>
          <w:lang w:eastAsia="fr-FR"/>
        </w:rPr>
        <w:drawing>
          <wp:anchor distT="0" distB="0" distL="114300" distR="114300" simplePos="0" relativeHeight="251627520" behindDoc="0" locked="0" layoutInCell="1" allowOverlap="1" wp14:anchorId="4E46A91B" wp14:editId="25C981CA">
            <wp:simplePos x="0" y="0"/>
            <wp:positionH relativeFrom="column">
              <wp:posOffset>470535</wp:posOffset>
            </wp:positionH>
            <wp:positionV relativeFrom="paragraph">
              <wp:posOffset>5226686</wp:posOffset>
            </wp:positionV>
            <wp:extent cx="5161638" cy="2884170"/>
            <wp:effectExtent l="0" t="0" r="1270" b="0"/>
            <wp:wrapNone/>
            <wp:docPr id="25625" name="Image 25616" descr="_77H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77H9927.jpg"/>
                    <pic:cNvPicPr/>
                  </pic:nvPicPr>
                  <pic:blipFill>
                    <a:blip r:embed="rId18" cstate="print"/>
                    <a:srcRect b="14989"/>
                    <a:stretch>
                      <a:fillRect/>
                    </a:stretch>
                  </pic:blipFill>
                  <pic:spPr>
                    <a:xfrm>
                      <a:off x="0" y="0"/>
                      <a:ext cx="5162216" cy="2884493"/>
                    </a:xfrm>
                    <a:prstGeom prst="rect">
                      <a:avLst/>
                    </a:prstGeom>
                  </pic:spPr>
                </pic:pic>
              </a:graphicData>
            </a:graphic>
            <wp14:sizeRelH relativeFrom="margin">
              <wp14:pctWidth>0</wp14:pctWidth>
            </wp14:sizeRelH>
            <wp14:sizeRelV relativeFrom="margin">
              <wp14:pctHeight>0</wp14:pctHeight>
            </wp14:sizeRelV>
          </wp:anchor>
        </w:drawing>
      </w:r>
      <w:r w:rsidR="00D42428" w:rsidRPr="00D42428">
        <w:rPr>
          <w:rFonts w:eastAsia="Times New Roman"/>
          <w:noProof/>
          <w:sz w:val="22"/>
          <w:szCs w:val="22"/>
          <w:lang w:eastAsia="fr-FR"/>
        </w:rPr>
        <mc:AlternateContent>
          <mc:Choice Requires="wps">
            <w:drawing>
              <wp:anchor distT="0" distB="0" distL="114300" distR="114300" simplePos="0" relativeHeight="251631616" behindDoc="1" locked="0" layoutInCell="1" allowOverlap="1" wp14:anchorId="2D248CD8" wp14:editId="3E84EEE3">
                <wp:simplePos x="0" y="0"/>
                <wp:positionH relativeFrom="column">
                  <wp:posOffset>-215265</wp:posOffset>
                </wp:positionH>
                <wp:positionV relativeFrom="paragraph">
                  <wp:posOffset>-168275</wp:posOffset>
                </wp:positionV>
                <wp:extent cx="6515100" cy="9899015"/>
                <wp:effectExtent l="0" t="0" r="0" b="0"/>
                <wp:wrapNone/>
                <wp:docPr id="13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89901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7B485" id="Rectangle 114" o:spid="_x0000_s1026" style="position:absolute;margin-left:-16.95pt;margin-top:-13.25pt;width:513pt;height:77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" fillcolor="#036" stroked="f">
                <v:fill opacity="13107f"/>
              </v:rect>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9808" behindDoc="0" locked="0" layoutInCell="1" allowOverlap="1" wp14:anchorId="119EEF7A" wp14:editId="0CCD3F67">
                <wp:simplePos x="0" y="0"/>
                <wp:positionH relativeFrom="column">
                  <wp:posOffset>4304030</wp:posOffset>
                </wp:positionH>
                <wp:positionV relativeFrom="paragraph">
                  <wp:posOffset>8915400</wp:posOffset>
                </wp:positionV>
                <wp:extent cx="921385" cy="668655"/>
                <wp:effectExtent l="4445" t="2540" r="0" b="0"/>
                <wp:wrapNone/>
                <wp:docPr id="6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5BDD" w14:textId="77777777" w:rsidR="0074075B" w:rsidRDefault="0074075B" w:rsidP="00D42428">
                            <w:r w:rsidRPr="00E27235">
                              <w:rPr>
                                <w:noProof/>
                                <w:lang w:eastAsia="fr-FR"/>
                              </w:rPr>
                              <w:drawing>
                                <wp:inline distT="0" distB="0" distL="0" distR="0" wp14:anchorId="74E953EB" wp14:editId="36454AB8">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EEF7A" id="Text Box 296" o:spid="_x0000_s1027" type="#_x0000_t202" style="position:absolute;margin-left:338.9pt;margin-top:702pt;width:72.55pt;height:5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2hgIAABg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" stroked="f">
                <v:textbox>
                  <w:txbxContent>
                    <w:p w14:paraId="68C25BDD" w14:textId="77777777" w:rsidR="0074075B" w:rsidRDefault="0074075B" w:rsidP="00D42428">
                      <w:r w:rsidRPr="00E27235">
                        <w:rPr>
                          <w:noProof/>
                          <w:lang w:eastAsia="fr-FR"/>
                        </w:rPr>
                        <w:drawing>
                          <wp:inline distT="0" distB="0" distL="0" distR="0" wp14:anchorId="74E953EB" wp14:editId="36454AB8">
                            <wp:extent cx="761169" cy="519289"/>
                            <wp:effectExtent l="0" t="0" r="0" b="0"/>
                            <wp:docPr id="4809" name="Imag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1407" cy="519452"/>
                                    </a:xfrm>
                                    <a:prstGeom prst="rect">
                                      <a:avLst/>
                                    </a:prstGeom>
                                    <a:noFill/>
                                    <a:ln>
                                      <a:noFill/>
                                    </a:ln>
                                  </pic:spPr>
                                </pic:pic>
                              </a:graphicData>
                            </a:graphic>
                          </wp:inline>
                        </w:drawing>
                      </w:r>
                    </w:p>
                  </w:txbxContent>
                </v:textbox>
              </v:shape>
            </w:pict>
          </mc:Fallback>
        </mc:AlternateContent>
      </w:r>
      <w:r w:rsidR="00D42428" w:rsidRPr="00D42428">
        <w:rPr>
          <w:rFonts w:eastAsia="Times New Roman"/>
          <w:noProof/>
          <w:sz w:val="22"/>
          <w:szCs w:val="22"/>
          <w:lang w:eastAsia="fr-FR"/>
        </w:rPr>
        <w:drawing>
          <wp:anchor distT="0" distB="0" distL="114300" distR="114300" simplePos="0" relativeHeight="251626496" behindDoc="0" locked="0" layoutInCell="1" allowOverlap="1" wp14:anchorId="0F329405" wp14:editId="39060A17">
            <wp:simplePos x="0" y="0"/>
            <wp:positionH relativeFrom="column">
              <wp:posOffset>4112895</wp:posOffset>
            </wp:positionH>
            <wp:positionV relativeFrom="paragraph">
              <wp:posOffset>8265795</wp:posOffset>
            </wp:positionV>
            <wp:extent cx="1257300" cy="541655"/>
            <wp:effectExtent l="0" t="0" r="0" b="0"/>
            <wp:wrapNone/>
            <wp:docPr id="25604" name="Image 25604" descr="C:\Users\b\Desktop\logo A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ktop\logo AES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541655"/>
                    </a:xfrm>
                    <a:prstGeom prst="rect">
                      <a:avLst/>
                    </a:prstGeom>
                    <a:noFill/>
                    <a:ln>
                      <a:noFill/>
                    </a:ln>
                  </pic:spPr>
                </pic:pic>
              </a:graphicData>
            </a:graphic>
          </wp:anchor>
        </w:drawing>
      </w:r>
      <w:r w:rsidR="00D42428" w:rsidRPr="00D42428">
        <w:rPr>
          <w:rFonts w:eastAsia="Times New Roman"/>
          <w:noProof/>
          <w:sz w:val="22"/>
          <w:szCs w:val="22"/>
          <w:lang w:eastAsia="fr-FR"/>
        </w:rPr>
        <mc:AlternateContent>
          <mc:Choice Requires="wps">
            <w:drawing>
              <wp:anchor distT="0" distB="0" distL="114300" distR="114300" simplePos="0" relativeHeight="251636736" behindDoc="0" locked="0" layoutInCell="1" allowOverlap="1" wp14:anchorId="4AAC597C" wp14:editId="37BDEC9F">
                <wp:simplePos x="0" y="0"/>
                <wp:positionH relativeFrom="column">
                  <wp:posOffset>408305</wp:posOffset>
                </wp:positionH>
                <wp:positionV relativeFrom="paragraph">
                  <wp:posOffset>2336800</wp:posOffset>
                </wp:positionV>
                <wp:extent cx="4019550" cy="1184910"/>
                <wp:effectExtent l="0" t="0" r="0" b="0"/>
                <wp:wrapNone/>
                <wp:docPr id="2560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4A22" w14:textId="77777777" w:rsidR="0074075B" w:rsidRDefault="0074075B" w:rsidP="00D42428">
                            <w:pPr>
                              <w:rPr>
                                <w:rFonts w:ascii="Arial" w:hAnsi="Arial" w:cs="Arial"/>
                                <w:b/>
                                <w:sz w:val="44"/>
                                <w:szCs w:val="44"/>
                              </w:rPr>
                            </w:pPr>
                            <w:r>
                              <w:rPr>
                                <w:rFonts w:ascii="Arial" w:hAnsi="Arial" w:cs="Arial"/>
                                <w:b/>
                                <w:sz w:val="44"/>
                                <w:szCs w:val="44"/>
                              </w:rPr>
                              <w:t xml:space="preserve">Côte Ouest du Cotentin </w:t>
                            </w:r>
                          </w:p>
                          <w:p w14:paraId="3F871DF4" w14:textId="77777777" w:rsidR="0074075B" w:rsidRPr="005E2001" w:rsidRDefault="0074075B"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 xml:space="preserve">e St-Germain-sur-Ay au </w:t>
                            </w:r>
                            <w:proofErr w:type="spellStart"/>
                            <w:r w:rsidRPr="005E2001">
                              <w:rPr>
                                <w:rFonts w:ascii="Arial" w:hAnsi="Arial" w:cs="Arial"/>
                                <w:b/>
                                <w:sz w:val="36"/>
                                <w:szCs w:val="44"/>
                              </w:rPr>
                              <w:t>Rozel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597C" id="Text Box 120" o:spid="_x0000_s1028" type="#_x0000_t202" style="position:absolute;margin-left:32.15pt;margin-top:184pt;width:316.5pt;height:93.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Hr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" filled="f" stroked="f">
                <v:textbox>
                  <w:txbxContent>
                    <w:p w14:paraId="62E54A22" w14:textId="77777777" w:rsidR="0074075B" w:rsidRDefault="0074075B" w:rsidP="00D42428">
                      <w:pPr>
                        <w:rPr>
                          <w:rFonts w:ascii="Arial" w:hAnsi="Arial" w:cs="Arial"/>
                          <w:b/>
                          <w:sz w:val="44"/>
                          <w:szCs w:val="44"/>
                        </w:rPr>
                      </w:pPr>
                      <w:r>
                        <w:rPr>
                          <w:rFonts w:ascii="Arial" w:hAnsi="Arial" w:cs="Arial"/>
                          <w:b/>
                          <w:sz w:val="44"/>
                          <w:szCs w:val="44"/>
                        </w:rPr>
                        <w:t xml:space="preserve">Côte Ouest du Cotentin </w:t>
                      </w:r>
                    </w:p>
                    <w:p w14:paraId="3F871DF4" w14:textId="77777777" w:rsidR="0074075B" w:rsidRPr="005E2001" w:rsidRDefault="0074075B" w:rsidP="00D42428">
                      <w:pPr>
                        <w:rPr>
                          <w:rFonts w:ascii="Arial" w:hAnsi="Arial" w:cs="Arial"/>
                          <w:b/>
                          <w:sz w:val="36"/>
                          <w:szCs w:val="44"/>
                        </w:rPr>
                      </w:pPr>
                      <w:r>
                        <w:rPr>
                          <w:rFonts w:ascii="Arial" w:hAnsi="Arial" w:cs="Arial"/>
                          <w:b/>
                          <w:sz w:val="36"/>
                          <w:szCs w:val="44"/>
                        </w:rPr>
                        <w:t>D</w:t>
                      </w:r>
                      <w:r w:rsidRPr="005E2001">
                        <w:rPr>
                          <w:rFonts w:ascii="Arial" w:hAnsi="Arial" w:cs="Arial"/>
                          <w:b/>
                          <w:sz w:val="36"/>
                          <w:szCs w:val="44"/>
                        </w:rPr>
                        <w:t xml:space="preserve">e St-Germain-sur-Ay au </w:t>
                      </w:r>
                      <w:proofErr w:type="spellStart"/>
                      <w:r w:rsidRPr="005E2001">
                        <w:rPr>
                          <w:rFonts w:ascii="Arial" w:hAnsi="Arial" w:cs="Arial"/>
                          <w:b/>
                          <w:sz w:val="36"/>
                          <w:szCs w:val="44"/>
                        </w:rPr>
                        <w:t>Rozel</w:t>
                      </w:r>
                      <w:proofErr w:type="spellEnd"/>
                    </w:p>
                  </w:txbxContent>
                </v:textbox>
              </v:shape>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5712" behindDoc="0" locked="0" layoutInCell="1" allowOverlap="1" wp14:anchorId="63FAC3E5" wp14:editId="0C2B688E">
                <wp:simplePos x="0" y="0"/>
                <wp:positionH relativeFrom="column">
                  <wp:posOffset>408305</wp:posOffset>
                </wp:positionH>
                <wp:positionV relativeFrom="paragraph">
                  <wp:posOffset>915670</wp:posOffset>
                </wp:positionV>
                <wp:extent cx="3872230" cy="1304290"/>
                <wp:effectExtent l="0" t="0" r="0" b="0"/>
                <wp:wrapNone/>
                <wp:docPr id="1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40E4" w14:textId="77777777" w:rsidR="0074075B" w:rsidRPr="005835C4" w:rsidRDefault="0074075B" w:rsidP="00D42428">
                            <w:pPr>
                              <w:rPr>
                                <w:rFonts w:ascii="Arial" w:hAnsi="Arial" w:cs="Arial"/>
                                <w:color w:val="FFFFFF"/>
                                <w:sz w:val="72"/>
                                <w:szCs w:val="72"/>
                              </w:rPr>
                            </w:pPr>
                            <w:r>
                              <w:rPr>
                                <w:rFonts w:ascii="Arial" w:hAnsi="Arial" w:cs="Arial"/>
                                <w:color w:val="FFFFFF"/>
                                <w:sz w:val="72"/>
                                <w:szCs w:val="72"/>
                              </w:rPr>
                              <w:t>Document Unique de gestion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C3E5" id="Text Box 119" o:spid="_x0000_s1029" type="#_x0000_t202" style="position:absolute;margin-left:32.15pt;margin-top:72.1pt;width:304.9pt;height:10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" filled="f" stroked="f">
                <v:textbox>
                  <w:txbxContent>
                    <w:p w14:paraId="16DD40E4" w14:textId="77777777" w:rsidR="0074075B" w:rsidRPr="005835C4" w:rsidRDefault="0074075B" w:rsidP="00D42428">
                      <w:pPr>
                        <w:rPr>
                          <w:rFonts w:ascii="Arial" w:hAnsi="Arial" w:cs="Arial"/>
                          <w:color w:val="FFFFFF"/>
                          <w:sz w:val="72"/>
                          <w:szCs w:val="72"/>
                        </w:rPr>
                      </w:pPr>
                      <w:r>
                        <w:rPr>
                          <w:rFonts w:ascii="Arial" w:hAnsi="Arial" w:cs="Arial"/>
                          <w:color w:val="FFFFFF"/>
                          <w:sz w:val="72"/>
                          <w:szCs w:val="72"/>
                        </w:rPr>
                        <w:t>Document Unique de gestion</w:t>
                      </w:r>
                    </w:p>
                  </w:txbxContent>
                </v:textbox>
              </v:shape>
            </w:pict>
          </mc:Fallback>
        </mc:AlternateContent>
      </w:r>
      <w:r w:rsidR="00D42428" w:rsidRPr="00D42428">
        <w:rPr>
          <w:rFonts w:eastAsia="Times New Roman"/>
          <w:noProof/>
          <w:sz w:val="22"/>
          <w:szCs w:val="22"/>
          <w:lang w:eastAsia="fr-FR"/>
        </w:rPr>
        <mc:AlternateContent>
          <mc:Choice Requires="wps">
            <w:drawing>
              <wp:anchor distT="0" distB="0" distL="114300" distR="114300" simplePos="0" relativeHeight="251632640" behindDoc="0" locked="0" layoutInCell="1" allowOverlap="1" wp14:anchorId="1F914359" wp14:editId="7856CC6D">
                <wp:simplePos x="0" y="0"/>
                <wp:positionH relativeFrom="column">
                  <wp:posOffset>294005</wp:posOffset>
                </wp:positionH>
                <wp:positionV relativeFrom="paragraph">
                  <wp:posOffset>2324100</wp:posOffset>
                </wp:positionV>
                <wp:extent cx="5600700" cy="457200"/>
                <wp:effectExtent l="0" t="0" r="0" b="0"/>
                <wp:wrapNone/>
                <wp:docPr id="1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003366">
                            <a:alpha val="3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96B61" id="Rectangle 116" o:spid="_x0000_s1026" style="position:absolute;margin-left:23.15pt;margin-top:183pt;width:441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" fillcolor="#036" stroked="f">
                <v:fill opacity="19789f"/>
              </v:rect>
            </w:pict>
          </mc:Fallback>
        </mc:AlternateContent>
      </w:r>
      <w:r w:rsidR="00D42428" w:rsidRPr="00D42428">
        <w:rPr>
          <w:rFonts w:ascii="Arial" w:eastAsia="Times New Roman" w:hAnsi="Arial" w:cs="Arial"/>
          <w:noProof/>
          <w:sz w:val="22"/>
          <w:szCs w:val="22"/>
          <w:lang w:eastAsia="fr-FR"/>
        </w:rPr>
        <w:drawing>
          <wp:anchor distT="0" distB="0" distL="114300" distR="114300" simplePos="0" relativeHeight="251629568" behindDoc="1" locked="0" layoutInCell="1" allowOverlap="1" wp14:anchorId="4AF1698F" wp14:editId="34ED5E52">
            <wp:simplePos x="0" y="0"/>
            <wp:positionH relativeFrom="column">
              <wp:posOffset>4294505</wp:posOffset>
            </wp:positionH>
            <wp:positionV relativeFrom="paragraph">
              <wp:posOffset>165100</wp:posOffset>
            </wp:positionV>
            <wp:extent cx="457200" cy="3131185"/>
            <wp:effectExtent l="19050" t="0" r="0" b="0"/>
            <wp:wrapNone/>
            <wp:docPr id="25608" name="Image 780" descr="Pointe du Grouin du Sud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descr="Pointe du Grouin du Sud 007"/>
                    <pic:cNvPicPr>
                      <a:picLocks noChangeAspect="1" noChangeArrowheads="1"/>
                    </pic:cNvPicPr>
                  </pic:nvPicPr>
                  <pic:blipFill>
                    <a:blip r:embed="rId22" cstate="print"/>
                    <a:srcRect/>
                    <a:stretch>
                      <a:fillRect/>
                    </a:stretch>
                  </pic:blipFill>
                  <pic:spPr bwMode="auto">
                    <a:xfrm>
                      <a:off x="0" y="0"/>
                      <a:ext cx="457200" cy="3131185"/>
                    </a:xfrm>
                    <a:prstGeom prst="rect">
                      <a:avLst/>
                    </a:prstGeom>
                    <a:noFill/>
                    <a:ln w="9525">
                      <a:noFill/>
                      <a:miter lim="800000"/>
                      <a:headEnd/>
                      <a:tailEnd/>
                    </a:ln>
                  </pic:spPr>
                </pic:pic>
              </a:graphicData>
            </a:graphic>
          </wp:anchor>
        </w:drawing>
      </w:r>
      <w:r w:rsidR="00D42428" w:rsidRPr="00D42428">
        <w:rPr>
          <w:rFonts w:eastAsia="Times New Roman"/>
          <w:noProof/>
          <w:sz w:val="22"/>
          <w:szCs w:val="22"/>
          <w:lang w:eastAsia="fr-FR"/>
        </w:rPr>
        <mc:AlternateContent>
          <mc:Choice Requires="wps">
            <w:drawing>
              <wp:anchor distT="0" distB="0" distL="114300" distR="114300" simplePos="0" relativeHeight="251633664" behindDoc="0" locked="0" layoutInCell="1" allowOverlap="1" wp14:anchorId="795E2ED7" wp14:editId="114838D9">
                <wp:simplePos x="0" y="0"/>
                <wp:positionH relativeFrom="column">
                  <wp:posOffset>294005</wp:posOffset>
                </wp:positionH>
                <wp:positionV relativeFrom="paragraph">
                  <wp:posOffset>2219960</wp:posOffset>
                </wp:positionV>
                <wp:extent cx="5600700" cy="116840"/>
                <wp:effectExtent l="0" t="0" r="0" b="0"/>
                <wp:wrapNone/>
                <wp:docPr id="2560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6840"/>
                        </a:xfrm>
                        <a:prstGeom prst="rect">
                          <a:avLst/>
                        </a:prstGeom>
                        <a:solidFill>
                          <a:srgbClr val="003366">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A85F" id="Rectangle 117" o:spid="_x0000_s1026" style="position:absolute;margin-left:23.15pt;margin-top:174.8pt;width:441pt;height: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" fillcolor="#036" stroked="f">
                <v:fill opacity="52428f"/>
              </v:rect>
            </w:pict>
          </mc:Fallback>
        </mc:AlternateContent>
      </w:r>
      <w:r w:rsidR="00D42428" w:rsidRPr="00D42428">
        <w:rPr>
          <w:rFonts w:ascii="Arial" w:eastAsia="Times New Roman" w:hAnsi="Arial" w:cs="Arial"/>
          <w:noProof/>
          <w:sz w:val="22"/>
          <w:szCs w:val="22"/>
          <w:lang w:eastAsia="fr-FR"/>
        </w:rPr>
        <w:drawing>
          <wp:anchor distT="0" distB="0" distL="114300" distR="114300" simplePos="0" relativeHeight="251656192" behindDoc="0" locked="0" layoutInCell="1" allowOverlap="1" wp14:anchorId="601F9BB4" wp14:editId="1AB99422">
            <wp:simplePos x="0" y="0"/>
            <wp:positionH relativeFrom="column">
              <wp:posOffset>4866005</wp:posOffset>
            </wp:positionH>
            <wp:positionV relativeFrom="paragraph">
              <wp:posOffset>1816735</wp:posOffset>
            </wp:positionV>
            <wp:extent cx="878840" cy="690880"/>
            <wp:effectExtent l="19050" t="0" r="0" b="0"/>
            <wp:wrapNone/>
            <wp:docPr id="25609"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3" cstate="print">
                      <a:lum bright="-6000"/>
                    </a:blip>
                    <a:srcRect/>
                    <a:stretch>
                      <a:fillRect/>
                    </a:stretch>
                  </pic:blipFill>
                  <pic:spPr bwMode="auto">
                    <a:xfrm>
                      <a:off x="0" y="0"/>
                      <a:ext cx="878840" cy="690880"/>
                    </a:xfrm>
                    <a:prstGeom prst="rect">
                      <a:avLst/>
                    </a:prstGeom>
                    <a:noFill/>
                    <a:ln w="9525">
                      <a:noFill/>
                      <a:miter lim="800000"/>
                      <a:headEnd/>
                      <a:tailEnd/>
                    </a:ln>
                  </pic:spPr>
                </pic:pic>
              </a:graphicData>
            </a:graphic>
          </wp:anchor>
        </w:drawing>
      </w:r>
      <w:r w:rsidR="001307A0">
        <w:rPr>
          <w:rFonts w:ascii="Arial" w:eastAsia="Times New Roman" w:hAnsi="Arial" w:cs="Arial"/>
          <w:b/>
          <w:sz w:val="44"/>
          <w:szCs w:val="44"/>
          <w:lang w:eastAsia="fr-FR"/>
        </w:rPr>
        <w:t xml:space="preserve"> </w:t>
      </w:r>
    </w:p>
    <w:p w14:paraId="2B3B7D88" w14:textId="0534A400" w:rsidR="00EB0D92" w:rsidRDefault="00EB0D92" w:rsidP="00C65B3F">
      <w:pPr>
        <w:jc w:val="both"/>
        <w:rPr>
          <w:rFonts w:ascii="Times New Roman" w:hAnsi="Times New Roman"/>
        </w:rPr>
      </w:pPr>
    </w:p>
    <w:p w14:paraId="4B4CE1BA" w14:textId="35244448" w:rsidR="00D30A1E" w:rsidRDefault="00C65B3F" w:rsidP="00C65B3F">
      <w:pPr>
        <w:jc w:val="both"/>
        <w:rPr>
          <w:rFonts w:ascii="Times New Roman" w:hAnsi="Times New Roman"/>
        </w:rPr>
      </w:pPr>
      <w:r w:rsidRPr="00C65B3F">
        <w:rPr>
          <w:rFonts w:ascii="Times New Roman" w:hAnsi="Times New Roman"/>
        </w:rPr>
        <w:t xml:space="preserve">Les mesures de gestion sont présentées en fiche individuelle, chacune identifiant un certain nombre d’éléments qui cadrent leur réalisation, qu’elles soient en prolongement de l’existant ou nouvelles. Il faut comprendre ces différentes </w:t>
      </w:r>
      <w:r w:rsidR="006F41FA">
        <w:rPr>
          <w:rFonts w:ascii="Times New Roman" w:hAnsi="Times New Roman"/>
        </w:rPr>
        <w:t>men</w:t>
      </w:r>
      <w:r w:rsidRPr="00C65B3F">
        <w:rPr>
          <w:rFonts w:ascii="Times New Roman" w:hAnsi="Times New Roman"/>
        </w:rPr>
        <w:t>tions comme indicatives et constituant le versant « opérationnel </w:t>
      </w:r>
      <w:r w:rsidR="00D30A1E">
        <w:rPr>
          <w:rFonts w:ascii="Times New Roman" w:hAnsi="Times New Roman"/>
        </w:rPr>
        <w:t>» de ce document d’orientation.</w:t>
      </w:r>
    </w:p>
    <w:p w14:paraId="57F38A14" w14:textId="61E2A067" w:rsidR="00620C4A" w:rsidRDefault="00620C4A" w:rsidP="00C65B3F">
      <w:pPr>
        <w:jc w:val="both"/>
        <w:rPr>
          <w:rFonts w:ascii="Times New Roman" w:hAnsi="Times New Roman"/>
        </w:rPr>
      </w:pPr>
      <w:r>
        <w:rPr>
          <w:rFonts w:ascii="Times New Roman" w:hAnsi="Times New Roman"/>
        </w:rPr>
        <w:t xml:space="preserve">Les fiches « mesures » regroupent plusieurs </w:t>
      </w:r>
      <w:r w:rsidR="00AE3A5E">
        <w:rPr>
          <w:rFonts w:ascii="Times New Roman" w:hAnsi="Times New Roman"/>
        </w:rPr>
        <w:t>mesure</w:t>
      </w:r>
      <w:r>
        <w:rPr>
          <w:rFonts w:ascii="Times New Roman" w:hAnsi="Times New Roman"/>
        </w:rPr>
        <w:t>s visant un objectif similaire : ensemble des mesures d’acquisition de connaissances, mesures relatives à la maîtrise de la fréquentation, mesures en lien avec la sensibilisation du public…</w:t>
      </w:r>
      <w:r w:rsidR="00D30A1E">
        <w:rPr>
          <w:rFonts w:ascii="Times New Roman" w:hAnsi="Times New Roman"/>
        </w:rPr>
        <w:t xml:space="preserve"> Afin de conserver un caractère opérationnel, le document des mesures de gestion comporte des fiches volontairement synthétiques, les présentes annexes permettant d’apporter des éléments d’appréciation ou des précisions complémentaires.  </w:t>
      </w:r>
    </w:p>
    <w:p w14:paraId="0B6236FF" w14:textId="4A046EC9" w:rsidR="00EE214C" w:rsidRDefault="00620C4A" w:rsidP="001D6130">
      <w:pPr>
        <w:spacing w:line="240" w:lineRule="auto"/>
        <w:jc w:val="both"/>
        <w:rPr>
          <w:rFonts w:ascii="Times New Roman" w:hAnsi="Times New Roman"/>
        </w:rPr>
      </w:pPr>
      <w:r>
        <w:rPr>
          <w:rFonts w:ascii="Times New Roman" w:hAnsi="Times New Roman"/>
        </w:rPr>
        <w:t xml:space="preserve">Un code couleur permet de distinguer les mesures marines (en bleu), terrestres (en jaune) ou mixtes (en vert). Pour chaque fiche et chaque mesure, les logos permettent de distinguer les mesures qui relèvent de la procédure Natura 2000 </w:t>
      </w:r>
      <w:r w:rsidRPr="00D42428">
        <w:rPr>
          <w:rFonts w:ascii="Arial" w:eastAsia="Times New Roman" w:hAnsi="Arial" w:cs="Arial"/>
          <w:noProof/>
          <w:sz w:val="22"/>
          <w:szCs w:val="22"/>
          <w:lang w:eastAsia="fr-FR"/>
        </w:rPr>
        <w:drawing>
          <wp:inline distT="0" distB="0" distL="0" distR="0" wp14:anchorId="28AAD73A" wp14:editId="5C7491C6">
            <wp:extent cx="241200" cy="190800"/>
            <wp:effectExtent l="0" t="0" r="6985" b="0"/>
            <wp:docPr id="1"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4" cstate="print">
                      <a:lum bright="-6000"/>
                      <a:extLst>
                        <a:ext uri="{28A0092B-C50C-407E-A947-70E740481C1C}">
                          <a14:useLocalDpi xmlns:a14="http://schemas.microsoft.com/office/drawing/2010/main" val="0"/>
                        </a:ext>
                      </a:extLst>
                    </a:blip>
                    <a:srcRect/>
                    <a:stretch>
                      <a:fillRect/>
                    </a:stretch>
                  </pic:blipFill>
                  <pic:spPr bwMode="auto">
                    <a:xfrm>
                      <a:off x="0" y="0"/>
                      <a:ext cx="241200" cy="190800"/>
                    </a:xfrm>
                    <a:prstGeom prst="rect">
                      <a:avLst/>
                    </a:prstGeom>
                    <a:noFill/>
                    <a:ln w="9525">
                      <a:noFill/>
                      <a:miter lim="800000"/>
                      <a:headEnd/>
                      <a:tailEnd/>
                    </a:ln>
                  </pic:spPr>
                </pic:pic>
              </a:graphicData>
            </a:graphic>
          </wp:inline>
        </w:drawing>
      </w:r>
      <w:r>
        <w:rPr>
          <w:rFonts w:ascii="Times New Roman" w:hAnsi="Times New Roman"/>
        </w:rPr>
        <w:t xml:space="preserve">, de la gestion des terrains du Conservatoire du littoral </w:t>
      </w:r>
      <w:r w:rsidRPr="00D42428">
        <w:rPr>
          <w:rFonts w:ascii="Arial" w:eastAsia="Times New Roman" w:hAnsi="Arial" w:cs="Arial"/>
          <w:b/>
          <w:noProof/>
          <w:sz w:val="20"/>
          <w:szCs w:val="22"/>
          <w:lang w:eastAsia="fr-FR"/>
        </w:rPr>
        <w:drawing>
          <wp:inline distT="0" distB="0" distL="0" distR="0" wp14:anchorId="1E722229" wp14:editId="7F094652">
            <wp:extent cx="208800" cy="198000"/>
            <wp:effectExtent l="0" t="0" r="1270" b="0"/>
            <wp:docPr id="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208800" cy="19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ou des deux </w:t>
      </w:r>
      <w:r w:rsidRPr="00D42428">
        <w:rPr>
          <w:rFonts w:ascii="Arial" w:eastAsia="Times New Roman" w:hAnsi="Arial" w:cs="Arial"/>
          <w:noProof/>
          <w:sz w:val="22"/>
          <w:szCs w:val="22"/>
          <w:lang w:eastAsia="fr-FR"/>
        </w:rPr>
        <w:drawing>
          <wp:inline distT="0" distB="0" distL="0" distR="0" wp14:anchorId="46B34B8B" wp14:editId="21DBBF7D">
            <wp:extent cx="241200" cy="190800"/>
            <wp:effectExtent l="0" t="0" r="6985" b="0"/>
            <wp:docPr id="3" name="Image 779" descr="logo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9" descr="logonatura"/>
                    <pic:cNvPicPr>
                      <a:picLocks noChangeAspect="1" noChangeArrowheads="1"/>
                    </pic:cNvPicPr>
                  </pic:nvPicPr>
                  <pic:blipFill>
                    <a:blip r:embed="rId24" cstate="print">
                      <a:lum bright="-6000"/>
                      <a:extLst>
                        <a:ext uri="{28A0092B-C50C-407E-A947-70E740481C1C}">
                          <a14:useLocalDpi xmlns:a14="http://schemas.microsoft.com/office/drawing/2010/main" val="0"/>
                        </a:ext>
                      </a:extLst>
                    </a:blip>
                    <a:srcRect/>
                    <a:stretch>
                      <a:fillRect/>
                    </a:stretch>
                  </pic:blipFill>
                  <pic:spPr bwMode="auto">
                    <a:xfrm>
                      <a:off x="0" y="0"/>
                      <a:ext cx="241200" cy="190800"/>
                    </a:xfrm>
                    <a:prstGeom prst="rect">
                      <a:avLst/>
                    </a:prstGeom>
                    <a:noFill/>
                    <a:ln w="9525">
                      <a:noFill/>
                      <a:miter lim="800000"/>
                      <a:headEnd/>
                      <a:tailEnd/>
                    </a:ln>
                  </pic:spPr>
                </pic:pic>
              </a:graphicData>
            </a:graphic>
          </wp:inline>
        </w:drawing>
      </w:r>
      <w:r>
        <w:rPr>
          <w:rFonts w:ascii="Times New Roman" w:hAnsi="Times New Roman"/>
        </w:rPr>
        <w:t xml:space="preserve"> </w:t>
      </w:r>
      <w:r w:rsidRPr="00D42428">
        <w:rPr>
          <w:rFonts w:ascii="Arial" w:eastAsia="Times New Roman" w:hAnsi="Arial" w:cs="Arial"/>
          <w:b/>
          <w:noProof/>
          <w:sz w:val="20"/>
          <w:szCs w:val="22"/>
          <w:lang w:eastAsia="fr-FR"/>
        </w:rPr>
        <w:drawing>
          <wp:inline distT="0" distB="0" distL="0" distR="0" wp14:anchorId="331C27C7" wp14:editId="064DD017">
            <wp:extent cx="208800" cy="198000"/>
            <wp:effectExtent l="0" t="0" r="1270" b="0"/>
            <wp:docPr id="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208800" cy="19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w:t>
      </w:r>
      <w:r w:rsidR="001D6130">
        <w:rPr>
          <w:rFonts w:ascii="Times New Roman" w:hAnsi="Times New Roman"/>
        </w:rPr>
        <w:t xml:space="preserve"> </w:t>
      </w:r>
    </w:p>
    <w:p w14:paraId="271AF29B" w14:textId="77777777" w:rsidR="005C4C76" w:rsidRDefault="005C4C76" w:rsidP="001D6130">
      <w:pPr>
        <w:spacing w:line="240" w:lineRule="auto"/>
        <w:jc w:val="both"/>
        <w:rPr>
          <w:rFonts w:ascii="Times New Roman" w:hAnsi="Times New Roman"/>
        </w:rPr>
      </w:pPr>
    </w:p>
    <w:p w14:paraId="1C450F5F" w14:textId="50C94AF5" w:rsidR="00C65B3F" w:rsidRPr="00C65B3F" w:rsidRDefault="006B52A7" w:rsidP="001D6130">
      <w:pPr>
        <w:jc w:val="both"/>
        <w:rPr>
          <w:rFonts w:ascii="Times New Roman" w:hAnsi="Times New Roman"/>
        </w:rPr>
      </w:pPr>
      <w:r>
        <w:rPr>
          <w:rFonts w:ascii="Times New Roman" w:hAnsi="Times New Roman"/>
        </w:rPr>
        <w:br w:type="page"/>
      </w:r>
    </w:p>
    <w:p w14:paraId="3FC635D2" w14:textId="7F13E39E" w:rsidR="00D00846" w:rsidRDefault="00D00846" w:rsidP="00D00846">
      <w:pPr>
        <w:jc w:val="center"/>
        <w:rPr>
          <w:b/>
          <w:sz w:val="32"/>
          <w:szCs w:val="32"/>
        </w:rPr>
      </w:pPr>
      <w:r>
        <w:rPr>
          <w:b/>
          <w:sz w:val="32"/>
          <w:szCs w:val="32"/>
        </w:rPr>
        <w:lastRenderedPageBreak/>
        <w:t xml:space="preserve">--- </w:t>
      </w:r>
      <w:r w:rsidRPr="00EA7DA0">
        <w:rPr>
          <w:b/>
          <w:sz w:val="32"/>
          <w:szCs w:val="32"/>
        </w:rPr>
        <w:t>Table des matières</w:t>
      </w:r>
      <w:r>
        <w:rPr>
          <w:b/>
          <w:sz w:val="32"/>
          <w:szCs w:val="32"/>
        </w:rPr>
        <w:t xml:space="preserve"> ---</w:t>
      </w:r>
    </w:p>
    <w:p w14:paraId="39102C2B" w14:textId="0DA06700" w:rsidR="00F31562" w:rsidRDefault="00F31562" w:rsidP="00D00846">
      <w:pPr>
        <w:jc w:val="center"/>
        <w:rPr>
          <w:b/>
        </w:rPr>
      </w:pPr>
    </w:p>
    <w:tbl>
      <w:tblPr>
        <w:tblW w:w="10023" w:type="dxa"/>
        <w:tblInd w:w="-152" w:type="dxa"/>
        <w:tblCellMar>
          <w:left w:w="70" w:type="dxa"/>
          <w:right w:w="70" w:type="dxa"/>
        </w:tblCellMar>
        <w:tblLook w:val="04A0" w:firstRow="1" w:lastRow="0" w:firstColumn="1" w:lastColumn="0" w:noHBand="0" w:noVBand="1"/>
      </w:tblPr>
      <w:tblGrid>
        <w:gridCol w:w="999"/>
        <w:gridCol w:w="9024"/>
      </w:tblGrid>
      <w:tr w:rsidR="00FF54B5" w:rsidRPr="007D7769" w14:paraId="5392FE39" w14:textId="77777777" w:rsidTr="00915B08">
        <w:trPr>
          <w:trHeight w:val="630"/>
        </w:trPr>
        <w:tc>
          <w:tcPr>
            <w:tcW w:w="999"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3EE64C1" w14:textId="77777777" w:rsidR="00FF54B5" w:rsidRPr="007D7769" w:rsidRDefault="00FF54B5" w:rsidP="00886740">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8" w:space="0" w:color="auto"/>
            </w:tcBorders>
            <w:shd w:val="clear" w:color="000000" w:fill="D9D9D9"/>
            <w:noWrap/>
            <w:vAlign w:val="center"/>
            <w:hideMark/>
          </w:tcPr>
          <w:p w14:paraId="1B9C3B13" w14:textId="77777777" w:rsidR="00FF54B5" w:rsidRPr="007D7769" w:rsidRDefault="00FF54B5" w:rsidP="00886740">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Gouvernance</w:t>
            </w:r>
            <w:r w:rsidRPr="007D7769">
              <w:rPr>
                <w:rFonts w:eastAsia="Times New Roman" w:cs="Calibri"/>
                <w:b/>
                <w:bCs/>
                <w:color w:val="000000"/>
                <w:sz w:val="22"/>
                <w:szCs w:val="22"/>
                <w:lang w:eastAsia="fr-FR"/>
              </w:rPr>
              <w:t>"</w:t>
            </w:r>
          </w:p>
        </w:tc>
      </w:tr>
      <w:tr w:rsidR="00FF54B5" w:rsidRPr="00D66B79" w14:paraId="06B6D434" w14:textId="77777777" w:rsidTr="00886740">
        <w:trPr>
          <w:trHeight w:val="825"/>
        </w:trPr>
        <w:tc>
          <w:tcPr>
            <w:tcW w:w="999"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492FC4FF"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GOUV1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48A540E1"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Développer la maîtrise foncière</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6BE5EA96" w14:textId="77777777" w:rsidTr="00886740">
        <w:trPr>
          <w:trHeight w:val="360"/>
        </w:trPr>
        <w:tc>
          <w:tcPr>
            <w:tcW w:w="999" w:type="dxa"/>
            <w:tcBorders>
              <w:top w:val="nil"/>
              <w:left w:val="single" w:sz="8" w:space="0" w:color="auto"/>
              <w:bottom w:val="single" w:sz="4" w:space="0" w:color="auto"/>
              <w:right w:val="single" w:sz="8" w:space="0" w:color="auto"/>
            </w:tcBorders>
            <w:shd w:val="clear" w:color="000000" w:fill="C4D79B"/>
            <w:vAlign w:val="center"/>
            <w:hideMark/>
          </w:tcPr>
          <w:p w14:paraId="2EF787EA" w14:textId="77777777" w:rsidR="00FF54B5" w:rsidRPr="00083725" w:rsidRDefault="00FF54B5" w:rsidP="00886740">
            <w:pPr>
              <w:spacing w:after="0" w:line="240" w:lineRule="auto"/>
              <w:jc w:val="center"/>
              <w:rPr>
                <w:rFonts w:eastAsia="Times New Roman" w:cs="Calibri"/>
                <w:sz w:val="22"/>
                <w:szCs w:val="22"/>
                <w:lang w:eastAsia="fr-FR"/>
              </w:rPr>
            </w:pPr>
            <w:r w:rsidRPr="00083725">
              <w:rPr>
                <w:rFonts w:eastAsia="Times New Roman" w:cs="Calibri"/>
                <w:sz w:val="22"/>
                <w:szCs w:val="22"/>
                <w:lang w:eastAsia="fr-FR"/>
              </w:rPr>
              <w:t>GOUV1-1</w:t>
            </w:r>
          </w:p>
        </w:tc>
        <w:tc>
          <w:tcPr>
            <w:tcW w:w="9024" w:type="dxa"/>
            <w:tcBorders>
              <w:top w:val="nil"/>
              <w:left w:val="nil"/>
              <w:bottom w:val="single" w:sz="4" w:space="0" w:color="auto"/>
              <w:right w:val="single" w:sz="8" w:space="0" w:color="auto"/>
            </w:tcBorders>
            <w:shd w:val="clear" w:color="000000" w:fill="C4D79B"/>
            <w:noWrap/>
            <w:vAlign w:val="center"/>
          </w:tcPr>
          <w:p w14:paraId="6925D83F" w14:textId="57FE91A0" w:rsidR="00FF54B5" w:rsidRPr="00083725" w:rsidRDefault="00FF54B5" w:rsidP="00886740">
            <w:pPr>
              <w:spacing w:after="0" w:line="240" w:lineRule="auto"/>
              <w:jc w:val="center"/>
              <w:rPr>
                <w:rFonts w:eastAsia="Times New Roman" w:cs="Calibri"/>
                <w:sz w:val="22"/>
                <w:szCs w:val="22"/>
                <w:lang w:eastAsia="fr-FR"/>
              </w:rPr>
            </w:pPr>
            <w:r w:rsidRPr="00083725">
              <w:rPr>
                <w:rFonts w:eastAsia="Times New Roman" w:cs="Calibri"/>
                <w:sz w:val="22"/>
                <w:szCs w:val="22"/>
                <w:lang w:eastAsia="fr-FR"/>
              </w:rPr>
              <w:t xml:space="preserve">Mettre en œuvre la stratégie </w:t>
            </w:r>
            <w:r w:rsidR="003B4488">
              <w:rPr>
                <w:rFonts w:eastAsia="Times New Roman" w:cs="Calibri"/>
                <w:sz w:val="22"/>
                <w:szCs w:val="22"/>
                <w:lang w:eastAsia="fr-FR"/>
              </w:rPr>
              <w:t xml:space="preserve">d’intervention </w:t>
            </w:r>
            <w:r w:rsidRPr="00083725">
              <w:rPr>
                <w:rFonts w:eastAsia="Times New Roman" w:cs="Calibri"/>
                <w:sz w:val="22"/>
                <w:szCs w:val="22"/>
                <w:lang w:eastAsia="fr-FR"/>
              </w:rPr>
              <w:t>foncière du Conservatoire du littoral à l’horizon 2050</w:t>
            </w:r>
          </w:p>
        </w:tc>
      </w:tr>
      <w:tr w:rsidR="00FF54B5" w:rsidRPr="00D66B79" w14:paraId="03B5C4ED" w14:textId="77777777" w:rsidTr="00915B08">
        <w:trPr>
          <w:trHeight w:val="360"/>
        </w:trPr>
        <w:tc>
          <w:tcPr>
            <w:tcW w:w="999" w:type="dxa"/>
            <w:tcBorders>
              <w:top w:val="nil"/>
              <w:left w:val="single" w:sz="8" w:space="0" w:color="auto"/>
              <w:bottom w:val="single" w:sz="4" w:space="0" w:color="auto"/>
              <w:right w:val="single" w:sz="8" w:space="0" w:color="auto"/>
            </w:tcBorders>
            <w:shd w:val="clear" w:color="000000" w:fill="C4D79B"/>
            <w:vAlign w:val="center"/>
          </w:tcPr>
          <w:p w14:paraId="6E656670" w14:textId="77777777" w:rsidR="00FF54B5" w:rsidRPr="00083725" w:rsidRDefault="00FF54B5" w:rsidP="00886740">
            <w:pPr>
              <w:spacing w:after="0" w:line="240" w:lineRule="auto"/>
              <w:jc w:val="center"/>
              <w:rPr>
                <w:rFonts w:eastAsia="Times New Roman" w:cs="Calibri"/>
                <w:sz w:val="22"/>
                <w:szCs w:val="22"/>
                <w:lang w:eastAsia="fr-FR"/>
              </w:rPr>
            </w:pPr>
            <w:r w:rsidRPr="00083725">
              <w:rPr>
                <w:rFonts w:eastAsia="Times New Roman" w:cs="Calibri"/>
                <w:sz w:val="22"/>
                <w:szCs w:val="22"/>
                <w:lang w:eastAsia="fr-FR"/>
              </w:rPr>
              <w:t>GOUV1-2</w:t>
            </w:r>
          </w:p>
        </w:tc>
        <w:tc>
          <w:tcPr>
            <w:tcW w:w="9024" w:type="dxa"/>
            <w:tcBorders>
              <w:top w:val="nil"/>
              <w:left w:val="nil"/>
              <w:bottom w:val="single" w:sz="4" w:space="0" w:color="auto"/>
              <w:right w:val="single" w:sz="8" w:space="0" w:color="auto"/>
            </w:tcBorders>
            <w:shd w:val="clear" w:color="000000" w:fill="C4D79B"/>
            <w:noWrap/>
            <w:vAlign w:val="center"/>
          </w:tcPr>
          <w:p w14:paraId="4317D0E5" w14:textId="77777777" w:rsidR="00FF54B5" w:rsidRPr="00083725" w:rsidRDefault="00FF54B5" w:rsidP="00886740">
            <w:pPr>
              <w:spacing w:after="0" w:line="240" w:lineRule="auto"/>
              <w:jc w:val="center"/>
              <w:rPr>
                <w:rFonts w:asciiTheme="minorHAnsi" w:eastAsia="Times New Roman" w:hAnsiTheme="minorHAnsi" w:cstheme="minorHAnsi"/>
                <w:sz w:val="22"/>
                <w:szCs w:val="22"/>
                <w:lang w:eastAsia="fr-FR"/>
              </w:rPr>
            </w:pPr>
            <w:r w:rsidRPr="00083725">
              <w:rPr>
                <w:rFonts w:asciiTheme="minorHAnsi" w:hAnsiTheme="minorHAnsi" w:cstheme="minorHAnsi"/>
                <w:sz w:val="22"/>
                <w:szCs w:val="22"/>
              </w:rPr>
              <w:t>Poursuivre les acquisitions foncières du Conservatoire du littoral et du Département de la Manche</w:t>
            </w:r>
          </w:p>
        </w:tc>
      </w:tr>
      <w:tr w:rsidR="00FF54B5" w:rsidRPr="00D66B79" w14:paraId="1DC97D99" w14:textId="77777777" w:rsidTr="00915B08">
        <w:trPr>
          <w:trHeight w:val="360"/>
        </w:trPr>
        <w:tc>
          <w:tcPr>
            <w:tcW w:w="999" w:type="dxa"/>
            <w:tcBorders>
              <w:top w:val="single" w:sz="4" w:space="0" w:color="auto"/>
              <w:left w:val="single" w:sz="8" w:space="0" w:color="auto"/>
              <w:bottom w:val="single" w:sz="8" w:space="0" w:color="auto"/>
              <w:right w:val="single" w:sz="8" w:space="0" w:color="auto"/>
            </w:tcBorders>
            <w:shd w:val="clear" w:color="000000" w:fill="C4D79B"/>
            <w:vAlign w:val="center"/>
          </w:tcPr>
          <w:p w14:paraId="6F506281" w14:textId="77777777" w:rsidR="00FF54B5"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GOUV1-3</w:t>
            </w:r>
          </w:p>
        </w:tc>
        <w:tc>
          <w:tcPr>
            <w:tcW w:w="9024" w:type="dxa"/>
            <w:tcBorders>
              <w:top w:val="single" w:sz="4" w:space="0" w:color="auto"/>
              <w:left w:val="nil"/>
              <w:bottom w:val="single" w:sz="8" w:space="0" w:color="auto"/>
              <w:right w:val="single" w:sz="8" w:space="0" w:color="auto"/>
            </w:tcBorders>
            <w:shd w:val="clear" w:color="000000" w:fill="C4D79B"/>
            <w:noWrap/>
            <w:vAlign w:val="center"/>
          </w:tcPr>
          <w:p w14:paraId="79DFE7B8" w14:textId="77777777" w:rsidR="00FF54B5"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Saisir les opportunités de travailler avec des propriétaires communaux et privés</w:t>
            </w:r>
          </w:p>
        </w:tc>
      </w:tr>
      <w:tr w:rsidR="00FF54B5" w:rsidRPr="00D66B79" w14:paraId="23F69A83" w14:textId="77777777" w:rsidTr="00915B08">
        <w:trPr>
          <w:trHeight w:val="799"/>
        </w:trPr>
        <w:tc>
          <w:tcPr>
            <w:tcW w:w="999"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55E424E2"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GOUV2</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2C67C4D3"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Veiller à l’articulation du DUG avec les autres démarches territoriales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3D0FD966" w14:textId="77777777" w:rsidTr="00886740">
        <w:trPr>
          <w:trHeight w:val="350"/>
        </w:trPr>
        <w:tc>
          <w:tcPr>
            <w:tcW w:w="999" w:type="dxa"/>
            <w:tcBorders>
              <w:top w:val="nil"/>
              <w:left w:val="single" w:sz="8" w:space="0" w:color="auto"/>
              <w:bottom w:val="single" w:sz="4" w:space="0" w:color="auto"/>
              <w:right w:val="single" w:sz="8" w:space="0" w:color="auto"/>
            </w:tcBorders>
            <w:shd w:val="clear" w:color="000000" w:fill="C4D79B"/>
            <w:vAlign w:val="center"/>
            <w:hideMark/>
          </w:tcPr>
          <w:p w14:paraId="46924E7C"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GOUV2</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tcPr>
          <w:p w14:paraId="75D9BC0B" w14:textId="3F023F57" w:rsidR="00FF54B5" w:rsidRPr="00D66B79" w:rsidRDefault="00FF54B5" w:rsidP="00686E33">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S’assurer de la cohérence des projets de territoire </w:t>
            </w:r>
            <w:r w:rsidR="0031082E">
              <w:rPr>
                <w:rFonts w:eastAsia="Times New Roman" w:cs="Calibri"/>
                <w:color w:val="000000"/>
                <w:sz w:val="22"/>
                <w:szCs w:val="22"/>
                <w:lang w:eastAsia="fr-FR"/>
              </w:rPr>
              <w:t>et</w:t>
            </w:r>
            <w:r w:rsidR="00686E33">
              <w:rPr>
                <w:rFonts w:eastAsia="Times New Roman" w:cs="Calibri"/>
                <w:color w:val="000000"/>
                <w:sz w:val="22"/>
                <w:szCs w:val="22"/>
                <w:lang w:eastAsia="fr-FR"/>
              </w:rPr>
              <w:t xml:space="preserve"> de la mise en œuvre</w:t>
            </w:r>
            <w:r w:rsidR="0031082E">
              <w:rPr>
                <w:rFonts w:eastAsia="Times New Roman" w:cs="Calibri"/>
                <w:color w:val="000000"/>
                <w:sz w:val="22"/>
                <w:szCs w:val="22"/>
                <w:lang w:eastAsia="fr-FR"/>
              </w:rPr>
              <w:t xml:space="preserve"> des</w:t>
            </w:r>
            <w:r w:rsidR="00686E33">
              <w:rPr>
                <w:rFonts w:eastAsia="Times New Roman" w:cs="Calibri"/>
                <w:color w:val="000000"/>
                <w:sz w:val="22"/>
                <w:szCs w:val="22"/>
                <w:lang w:eastAsia="fr-FR"/>
              </w:rPr>
              <w:t xml:space="preserve"> politiques publiques</w:t>
            </w:r>
          </w:p>
        </w:tc>
      </w:tr>
      <w:tr w:rsidR="00FF54B5" w:rsidRPr="00D66B79" w14:paraId="6BD5AC2C" w14:textId="77777777" w:rsidTr="00886740">
        <w:trPr>
          <w:trHeight w:val="360"/>
        </w:trPr>
        <w:tc>
          <w:tcPr>
            <w:tcW w:w="999"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7AB51832" w14:textId="0B29B11F" w:rsidR="00FF54B5" w:rsidRPr="00D66B79" w:rsidRDefault="00FF54B5" w:rsidP="0031082E">
            <w:pPr>
              <w:spacing w:after="0" w:line="240" w:lineRule="auto"/>
              <w:ind w:left="-70" w:firstLine="70"/>
              <w:jc w:val="center"/>
              <w:rPr>
                <w:rFonts w:eastAsia="Times New Roman" w:cs="Calibri"/>
                <w:color w:val="000000"/>
                <w:sz w:val="22"/>
                <w:szCs w:val="22"/>
                <w:lang w:eastAsia="fr-FR"/>
              </w:rPr>
            </w:pPr>
            <w:r>
              <w:rPr>
                <w:rFonts w:eastAsia="Times New Roman" w:cs="Calibri"/>
                <w:color w:val="000000"/>
                <w:sz w:val="22"/>
                <w:szCs w:val="22"/>
                <w:lang w:eastAsia="fr-FR"/>
              </w:rPr>
              <w:t>GOUV2-</w:t>
            </w:r>
            <w:r w:rsidR="0031082E">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noWrap/>
            <w:vAlign w:val="center"/>
          </w:tcPr>
          <w:p w14:paraId="106E2031" w14:textId="4E41E833" w:rsidR="00FF54B5" w:rsidRPr="00D66B79" w:rsidRDefault="00FF54B5" w:rsidP="00E8743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Intégrer le site aux réflexions menées dans les divers réseaux de g</w:t>
            </w:r>
            <w:r w:rsidR="00E87430">
              <w:rPr>
                <w:rFonts w:eastAsia="Times New Roman" w:cs="Calibri"/>
                <w:color w:val="000000"/>
                <w:sz w:val="22"/>
                <w:szCs w:val="22"/>
                <w:lang w:eastAsia="fr-FR"/>
              </w:rPr>
              <w:t>estionnaires d’espaces naturels</w:t>
            </w:r>
          </w:p>
        </w:tc>
      </w:tr>
      <w:tr w:rsidR="00FF54B5" w:rsidRPr="00D66B79" w14:paraId="06478E3D" w14:textId="77777777" w:rsidTr="00886740">
        <w:trPr>
          <w:trHeight w:val="825"/>
        </w:trPr>
        <w:tc>
          <w:tcPr>
            <w:tcW w:w="999"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7F3B12E9" w14:textId="77777777" w:rsidR="00FF54B5" w:rsidRPr="00B75545" w:rsidRDefault="00FF54B5" w:rsidP="00886740">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GOUV3</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18516976" w14:textId="77777777" w:rsidR="00FF54B5" w:rsidRPr="00B75545" w:rsidRDefault="00FF54B5" w:rsidP="00886740">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Veiller au respect de l’intégrité des espaces naturels</w:t>
            </w:r>
            <w:r w:rsidRPr="00B75545">
              <w:rPr>
                <w:rFonts w:eastAsia="Times New Roman" w:cs="Calibri"/>
                <w:b/>
                <w:bCs/>
                <w:sz w:val="28"/>
                <w:szCs w:val="28"/>
                <w:lang w:eastAsia="fr-FR"/>
              </w:rPr>
              <w:br/>
            </w:r>
            <w:r w:rsidRPr="00B75545">
              <w:rPr>
                <w:rFonts w:eastAsia="Times New Roman" w:cs="Calibri"/>
                <w:b/>
                <w:bCs/>
                <w:i/>
                <w:iCs/>
                <w:sz w:val="28"/>
                <w:szCs w:val="28"/>
                <w:u w:val="single"/>
                <w:lang w:eastAsia="fr-FR"/>
              </w:rPr>
              <w:t>Milieux concernés</w:t>
            </w:r>
            <w:r w:rsidRPr="00B75545">
              <w:rPr>
                <w:rFonts w:eastAsia="Times New Roman" w:cs="Calibri"/>
                <w:b/>
                <w:bCs/>
                <w:i/>
                <w:iCs/>
                <w:sz w:val="28"/>
                <w:szCs w:val="28"/>
                <w:lang w:eastAsia="fr-FR"/>
              </w:rPr>
              <w:t xml:space="preserve"> : tous</w:t>
            </w:r>
          </w:p>
        </w:tc>
      </w:tr>
      <w:tr w:rsidR="00FF54B5" w:rsidRPr="00D66B79" w14:paraId="344472FA" w14:textId="77777777" w:rsidTr="00886740">
        <w:trPr>
          <w:trHeight w:val="336"/>
        </w:trPr>
        <w:tc>
          <w:tcPr>
            <w:tcW w:w="999"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022880BF" w14:textId="77777777" w:rsidR="00FF54B5" w:rsidRPr="00B75545" w:rsidRDefault="00FF54B5" w:rsidP="00886740">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GOUV3-1</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66DFD6E8" w14:textId="77777777" w:rsidR="00FF54B5" w:rsidRPr="00B75545" w:rsidRDefault="00FF54B5" w:rsidP="00886740">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Surveiller les sites et renforcer la coordination des services de police de l’environnement</w:t>
            </w:r>
          </w:p>
        </w:tc>
      </w:tr>
      <w:tr w:rsidR="00FF54B5" w:rsidRPr="00D66B79" w14:paraId="5164CA7B" w14:textId="77777777" w:rsidTr="00886740">
        <w:trPr>
          <w:trHeight w:val="360"/>
        </w:trPr>
        <w:tc>
          <w:tcPr>
            <w:tcW w:w="999" w:type="dxa"/>
            <w:tcBorders>
              <w:top w:val="nil"/>
              <w:left w:val="single" w:sz="8" w:space="0" w:color="auto"/>
              <w:bottom w:val="single" w:sz="8" w:space="0" w:color="auto"/>
              <w:right w:val="single" w:sz="8" w:space="0" w:color="auto"/>
            </w:tcBorders>
            <w:shd w:val="clear" w:color="000000" w:fill="C4D79B"/>
            <w:vAlign w:val="center"/>
            <w:hideMark/>
          </w:tcPr>
          <w:p w14:paraId="40FBB27E" w14:textId="77777777" w:rsidR="00FF54B5" w:rsidRPr="00B75545" w:rsidRDefault="00FF54B5" w:rsidP="00886740">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GOUV3-2</w:t>
            </w:r>
          </w:p>
        </w:tc>
        <w:tc>
          <w:tcPr>
            <w:tcW w:w="9024" w:type="dxa"/>
            <w:tcBorders>
              <w:top w:val="nil"/>
              <w:left w:val="nil"/>
              <w:bottom w:val="single" w:sz="8" w:space="0" w:color="auto"/>
              <w:right w:val="single" w:sz="8" w:space="0" w:color="auto"/>
            </w:tcBorders>
            <w:shd w:val="clear" w:color="000000" w:fill="C4D79B"/>
            <w:noWrap/>
            <w:vAlign w:val="center"/>
          </w:tcPr>
          <w:p w14:paraId="12FB652A" w14:textId="72DDCA91" w:rsidR="00FF54B5" w:rsidRPr="00B75545" w:rsidRDefault="00FF54B5" w:rsidP="00C20418">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 xml:space="preserve">Réduire les impacts </w:t>
            </w:r>
            <w:r w:rsidR="00C20418">
              <w:rPr>
                <w:rFonts w:eastAsia="Times New Roman" w:cs="Calibri"/>
                <w:sz w:val="22"/>
                <w:szCs w:val="22"/>
                <w:lang w:eastAsia="fr-FR"/>
              </w:rPr>
              <w:t>négatif</w:t>
            </w:r>
            <w:r w:rsidRPr="00B75545">
              <w:rPr>
                <w:rFonts w:eastAsia="Times New Roman" w:cs="Calibri"/>
                <w:sz w:val="22"/>
                <w:szCs w:val="22"/>
                <w:lang w:eastAsia="fr-FR"/>
              </w:rPr>
              <w:t>s des interventions sur les habitats naturels et les espèces</w:t>
            </w:r>
          </w:p>
        </w:tc>
      </w:tr>
      <w:tr w:rsidR="00FF54B5" w:rsidRPr="00D66B79" w14:paraId="57CF62A9" w14:textId="77777777" w:rsidTr="00915B08">
        <w:trPr>
          <w:trHeight w:val="799"/>
        </w:trPr>
        <w:tc>
          <w:tcPr>
            <w:tcW w:w="999" w:type="dxa"/>
            <w:tcBorders>
              <w:top w:val="nil"/>
              <w:left w:val="single" w:sz="8" w:space="0" w:color="auto"/>
              <w:bottom w:val="single" w:sz="8" w:space="0" w:color="auto"/>
              <w:right w:val="single" w:sz="8" w:space="0" w:color="auto"/>
            </w:tcBorders>
            <w:shd w:val="clear" w:color="000000" w:fill="C4D79B"/>
            <w:vAlign w:val="center"/>
            <w:hideMark/>
          </w:tcPr>
          <w:p w14:paraId="22B8C2CD"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GOUV4</w:t>
            </w:r>
          </w:p>
        </w:tc>
        <w:tc>
          <w:tcPr>
            <w:tcW w:w="9024" w:type="dxa"/>
            <w:tcBorders>
              <w:top w:val="nil"/>
              <w:left w:val="nil"/>
              <w:bottom w:val="single" w:sz="8" w:space="0" w:color="auto"/>
              <w:right w:val="single" w:sz="8" w:space="0" w:color="auto"/>
            </w:tcBorders>
            <w:shd w:val="clear" w:color="000000" w:fill="C4D79B"/>
            <w:vAlign w:val="center"/>
            <w:hideMark/>
          </w:tcPr>
          <w:p w14:paraId="2515FE74"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Suivre et évaluer la gestion menée</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2E0CE8BF" w14:textId="77777777" w:rsidTr="00915B08">
        <w:trPr>
          <w:trHeight w:val="360"/>
        </w:trPr>
        <w:tc>
          <w:tcPr>
            <w:tcW w:w="999" w:type="dxa"/>
            <w:tcBorders>
              <w:top w:val="single" w:sz="8" w:space="0" w:color="auto"/>
              <w:left w:val="single" w:sz="8" w:space="0" w:color="auto"/>
              <w:bottom w:val="single" w:sz="4" w:space="0" w:color="auto"/>
              <w:right w:val="single" w:sz="8" w:space="0" w:color="auto"/>
            </w:tcBorders>
            <w:shd w:val="clear" w:color="000000" w:fill="C4D79B"/>
            <w:vAlign w:val="center"/>
            <w:hideMark/>
          </w:tcPr>
          <w:p w14:paraId="4A08C1EA"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GOUV4-1</w:t>
            </w:r>
          </w:p>
        </w:tc>
        <w:tc>
          <w:tcPr>
            <w:tcW w:w="9024" w:type="dxa"/>
            <w:tcBorders>
              <w:top w:val="single" w:sz="8" w:space="0" w:color="auto"/>
              <w:left w:val="nil"/>
              <w:bottom w:val="single" w:sz="4" w:space="0" w:color="auto"/>
              <w:right w:val="single" w:sz="8" w:space="0" w:color="auto"/>
            </w:tcBorders>
            <w:shd w:val="clear" w:color="000000" w:fill="C4D79B"/>
            <w:noWrap/>
            <w:vAlign w:val="center"/>
          </w:tcPr>
          <w:p w14:paraId="4D0403A6" w14:textId="1B2CE991" w:rsidR="00FF54B5" w:rsidRPr="00D66B79" w:rsidRDefault="00B7554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Mettre en œuvre les modalités de gouvernance et a</w:t>
            </w:r>
            <w:r w:rsidR="00FF54B5">
              <w:rPr>
                <w:rFonts w:eastAsia="Times New Roman" w:cs="Calibri"/>
                <w:color w:val="000000"/>
                <w:sz w:val="22"/>
                <w:szCs w:val="22"/>
                <w:lang w:eastAsia="fr-FR"/>
              </w:rPr>
              <w:t>ssurer le fonctionnement courant de la gestion des sites</w:t>
            </w:r>
          </w:p>
        </w:tc>
      </w:tr>
      <w:tr w:rsidR="00FF54B5" w:rsidRPr="00D66B79" w14:paraId="6C37E931" w14:textId="77777777" w:rsidTr="00915B08">
        <w:trPr>
          <w:trHeight w:val="350"/>
        </w:trPr>
        <w:tc>
          <w:tcPr>
            <w:tcW w:w="999" w:type="dxa"/>
            <w:tcBorders>
              <w:top w:val="single" w:sz="4" w:space="0" w:color="auto"/>
              <w:left w:val="single" w:sz="8" w:space="0" w:color="auto"/>
              <w:bottom w:val="single" w:sz="8" w:space="0" w:color="auto"/>
              <w:right w:val="single" w:sz="8" w:space="0" w:color="auto"/>
            </w:tcBorders>
            <w:shd w:val="clear" w:color="000000" w:fill="C4D79B"/>
            <w:vAlign w:val="center"/>
            <w:hideMark/>
          </w:tcPr>
          <w:p w14:paraId="4049C160"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GOUV4</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9024" w:type="dxa"/>
            <w:tcBorders>
              <w:top w:val="single" w:sz="4" w:space="0" w:color="auto"/>
              <w:left w:val="nil"/>
              <w:bottom w:val="single" w:sz="8" w:space="0" w:color="auto"/>
              <w:right w:val="single" w:sz="8" w:space="0" w:color="auto"/>
            </w:tcBorders>
            <w:shd w:val="clear" w:color="000000" w:fill="C4D79B"/>
            <w:noWrap/>
            <w:vAlign w:val="center"/>
          </w:tcPr>
          <w:p w14:paraId="688C5F7B"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Structurer le suivi de la gestion (indicateurs) pour estimer l’efficacité des mesures de gestion</w:t>
            </w:r>
          </w:p>
        </w:tc>
      </w:tr>
    </w:tbl>
    <w:p w14:paraId="5D9C1675" w14:textId="1C448027" w:rsidR="00FF54B5" w:rsidRDefault="00FF54B5" w:rsidP="00D00846">
      <w:pPr>
        <w:jc w:val="center"/>
        <w:rPr>
          <w:b/>
        </w:rPr>
      </w:pPr>
    </w:p>
    <w:p w14:paraId="0AF51769" w14:textId="77777777" w:rsidR="00FF54B5" w:rsidRPr="00F31562" w:rsidRDefault="00FF54B5" w:rsidP="00D00846">
      <w:pPr>
        <w:jc w:val="center"/>
        <w:rPr>
          <w:b/>
        </w:rPr>
      </w:pP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F31562" w:rsidRPr="007D7769" w14:paraId="59DA1D7A" w14:textId="77777777" w:rsidTr="00A03CAA">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7211926" w14:textId="77777777" w:rsidR="00F31562" w:rsidRPr="007D7769" w:rsidRDefault="00F31562" w:rsidP="00A03CAA">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1BCE7137" w14:textId="657BB20A" w:rsidR="00F31562" w:rsidRPr="007D7769" w:rsidRDefault="00F31562" w:rsidP="00F31562">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Changement climatique</w:t>
            </w:r>
            <w:r w:rsidRPr="007D7769">
              <w:rPr>
                <w:rFonts w:eastAsia="Times New Roman" w:cs="Calibri"/>
                <w:b/>
                <w:bCs/>
                <w:color w:val="000000"/>
                <w:sz w:val="22"/>
                <w:szCs w:val="22"/>
                <w:lang w:eastAsia="fr-FR"/>
              </w:rPr>
              <w:t>"</w:t>
            </w:r>
          </w:p>
        </w:tc>
      </w:tr>
      <w:tr w:rsidR="00F31562" w:rsidRPr="00D66B79" w14:paraId="72134FD4" w14:textId="77777777" w:rsidTr="00A03CAA">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1FA9AAA3" w14:textId="1E6936A0" w:rsidR="00F31562" w:rsidRPr="00B75545" w:rsidRDefault="00F31562" w:rsidP="00A03CAA">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CLIM1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4B03F679" w14:textId="39794E32" w:rsidR="00F31562" w:rsidRPr="00B75545" w:rsidRDefault="00F31562" w:rsidP="00A03CAA">
            <w:pPr>
              <w:spacing w:after="0" w:line="240" w:lineRule="auto"/>
              <w:jc w:val="center"/>
              <w:rPr>
                <w:rFonts w:eastAsia="Times New Roman" w:cs="Calibri"/>
                <w:b/>
                <w:bCs/>
                <w:sz w:val="28"/>
                <w:szCs w:val="28"/>
                <w:lang w:eastAsia="fr-FR"/>
              </w:rPr>
            </w:pPr>
            <w:r w:rsidRPr="00B75545">
              <w:rPr>
                <w:rFonts w:eastAsia="Times New Roman" w:cs="Calibri"/>
                <w:b/>
                <w:bCs/>
                <w:sz w:val="28"/>
                <w:szCs w:val="28"/>
                <w:lang w:eastAsia="fr-FR"/>
              </w:rPr>
              <w:t>Accompagner le changement climatique</w:t>
            </w:r>
            <w:r w:rsidRPr="00B75545">
              <w:rPr>
                <w:rFonts w:eastAsia="Times New Roman" w:cs="Calibri"/>
                <w:b/>
                <w:bCs/>
                <w:sz w:val="28"/>
                <w:szCs w:val="28"/>
                <w:lang w:eastAsia="fr-FR"/>
              </w:rPr>
              <w:br/>
            </w:r>
            <w:r w:rsidRPr="00B75545">
              <w:rPr>
                <w:rFonts w:eastAsia="Times New Roman" w:cs="Calibri"/>
                <w:b/>
                <w:bCs/>
                <w:i/>
                <w:iCs/>
                <w:sz w:val="28"/>
                <w:szCs w:val="28"/>
                <w:u w:val="single"/>
                <w:lang w:eastAsia="fr-FR"/>
              </w:rPr>
              <w:t>Milieux concernés</w:t>
            </w:r>
            <w:r w:rsidRPr="00B75545">
              <w:rPr>
                <w:rFonts w:eastAsia="Times New Roman" w:cs="Calibri"/>
                <w:b/>
                <w:bCs/>
                <w:i/>
                <w:iCs/>
                <w:sz w:val="28"/>
                <w:szCs w:val="28"/>
                <w:lang w:eastAsia="fr-FR"/>
              </w:rPr>
              <w:t xml:space="preserve"> : tous</w:t>
            </w:r>
          </w:p>
        </w:tc>
      </w:tr>
      <w:tr w:rsidR="00F31562" w:rsidRPr="00D66B79" w14:paraId="4778380F" w14:textId="77777777" w:rsidTr="00A03CAA">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69EA69FB" w14:textId="55AF5437" w:rsidR="00F31562" w:rsidRPr="00B75545" w:rsidRDefault="00F31562" w:rsidP="00F31562">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CLIM1-1</w:t>
            </w:r>
          </w:p>
        </w:tc>
        <w:tc>
          <w:tcPr>
            <w:tcW w:w="9024" w:type="dxa"/>
            <w:tcBorders>
              <w:top w:val="nil"/>
              <w:left w:val="nil"/>
              <w:bottom w:val="single" w:sz="4" w:space="0" w:color="auto"/>
              <w:right w:val="single" w:sz="8" w:space="0" w:color="auto"/>
            </w:tcBorders>
            <w:shd w:val="clear" w:color="000000" w:fill="C4D79B"/>
            <w:noWrap/>
            <w:vAlign w:val="center"/>
            <w:hideMark/>
          </w:tcPr>
          <w:p w14:paraId="0B36917E" w14:textId="30B242BD" w:rsidR="00F31562" w:rsidRPr="00B75545" w:rsidRDefault="00F31562" w:rsidP="00B512A4">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Suivre et apprécier les e</w:t>
            </w:r>
            <w:r w:rsidR="00B512A4" w:rsidRPr="00B75545">
              <w:rPr>
                <w:rFonts w:eastAsia="Times New Roman" w:cs="Calibri"/>
                <w:sz w:val="22"/>
                <w:szCs w:val="22"/>
                <w:lang w:eastAsia="fr-FR"/>
              </w:rPr>
              <w:t>ffets du changement climatique</w:t>
            </w:r>
          </w:p>
        </w:tc>
      </w:tr>
      <w:tr w:rsidR="00F31562" w:rsidRPr="00D66B79" w14:paraId="2984BEFB" w14:textId="77777777" w:rsidTr="00F31562">
        <w:trPr>
          <w:trHeight w:val="442"/>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6A0B7482" w14:textId="21668637" w:rsidR="00F31562" w:rsidRPr="00B75545" w:rsidRDefault="00F31562" w:rsidP="00A03CAA">
            <w:pPr>
              <w:spacing w:after="0" w:line="240" w:lineRule="auto"/>
              <w:jc w:val="center"/>
              <w:rPr>
                <w:rFonts w:eastAsia="Times New Roman" w:cs="Calibri"/>
                <w:sz w:val="22"/>
                <w:szCs w:val="22"/>
                <w:lang w:eastAsia="fr-FR"/>
              </w:rPr>
            </w:pPr>
            <w:r w:rsidRPr="00B75545">
              <w:rPr>
                <w:rFonts w:eastAsia="Times New Roman" w:cs="Calibri"/>
                <w:sz w:val="22"/>
                <w:szCs w:val="22"/>
                <w:lang w:eastAsia="fr-FR"/>
              </w:rPr>
              <w:t>CLIM1-2</w:t>
            </w:r>
          </w:p>
        </w:tc>
        <w:tc>
          <w:tcPr>
            <w:tcW w:w="9024" w:type="dxa"/>
            <w:tcBorders>
              <w:top w:val="single" w:sz="4" w:space="0" w:color="auto"/>
              <w:left w:val="nil"/>
              <w:bottom w:val="single" w:sz="4" w:space="0" w:color="auto"/>
              <w:right w:val="single" w:sz="8" w:space="0" w:color="auto"/>
            </w:tcBorders>
            <w:shd w:val="clear" w:color="000000" w:fill="C4D79B"/>
            <w:vAlign w:val="center"/>
            <w:hideMark/>
          </w:tcPr>
          <w:p w14:paraId="3EB7BAC4" w14:textId="7C26F245" w:rsidR="00F31562" w:rsidRPr="00B75545" w:rsidRDefault="00610CD1" w:rsidP="00610CD1">
            <w:pPr>
              <w:spacing w:after="0" w:line="240" w:lineRule="auto"/>
              <w:jc w:val="center"/>
              <w:rPr>
                <w:rFonts w:eastAsia="Times New Roman" w:cs="Calibri"/>
                <w:sz w:val="22"/>
                <w:szCs w:val="22"/>
                <w:lang w:eastAsia="fr-FR"/>
              </w:rPr>
            </w:pPr>
            <w:r>
              <w:rPr>
                <w:rFonts w:eastAsia="Times New Roman" w:cs="Calibri"/>
                <w:sz w:val="22"/>
                <w:szCs w:val="22"/>
                <w:lang w:eastAsia="fr-FR"/>
              </w:rPr>
              <w:t>Anticiper les adaptations du</w:t>
            </w:r>
            <w:r w:rsidR="00F31562" w:rsidRPr="00B75545">
              <w:rPr>
                <w:rFonts w:eastAsia="Times New Roman" w:cs="Calibri"/>
                <w:sz w:val="22"/>
                <w:szCs w:val="22"/>
                <w:lang w:eastAsia="fr-FR"/>
              </w:rPr>
              <w:t xml:space="preserve"> territoire au changement climatique</w:t>
            </w:r>
          </w:p>
        </w:tc>
      </w:tr>
    </w:tbl>
    <w:p w14:paraId="0DCDCD93" w14:textId="1D35CD05" w:rsidR="00F31562" w:rsidRDefault="00F31562" w:rsidP="006404B9">
      <w:pPr>
        <w:spacing w:after="0" w:line="240" w:lineRule="auto"/>
        <w:jc w:val="center"/>
        <w:rPr>
          <w:b/>
          <w:sz w:val="32"/>
          <w:szCs w:val="32"/>
        </w:rPr>
      </w:pPr>
    </w:p>
    <w:p w14:paraId="3406EF97" w14:textId="77777777" w:rsidR="006404B9" w:rsidRDefault="006404B9" w:rsidP="006404B9">
      <w:pPr>
        <w:spacing w:after="0" w:line="240" w:lineRule="auto"/>
        <w:jc w:val="center"/>
        <w:rPr>
          <w:b/>
          <w:sz w:val="32"/>
          <w:szCs w:val="32"/>
        </w:rPr>
      </w:pPr>
    </w:p>
    <w:p w14:paraId="03D8828E" w14:textId="77777777" w:rsidR="008658CF" w:rsidRDefault="008658CF">
      <w:r>
        <w:br w:type="page"/>
      </w:r>
    </w:p>
    <w:p w14:paraId="3FAC372E" w14:textId="18D4AB6D" w:rsidR="005D3EB6" w:rsidRDefault="001525EC" w:rsidP="00D00846">
      <w:pPr>
        <w:rPr>
          <w:b/>
          <w:sz w:val="32"/>
          <w:szCs w:val="32"/>
        </w:rPr>
      </w:pPr>
      <w:r>
        <w:rPr>
          <w:b/>
          <w:sz w:val="32"/>
          <w:szCs w:val="32"/>
        </w:rPr>
        <w:lastRenderedPageBreak/>
        <w:t xml:space="preserve"> </w:t>
      </w: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966A3B" w:rsidRPr="007D7769" w14:paraId="0BA057C0" w14:textId="77777777" w:rsidTr="006F7E7C">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10C022C" w14:textId="77777777" w:rsidR="00966A3B" w:rsidRPr="007D7769" w:rsidRDefault="00966A3B" w:rsidP="006F7E7C">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14BC01DE" w14:textId="77777777" w:rsidR="00966A3B" w:rsidRPr="007D7769" w:rsidRDefault="00966A3B" w:rsidP="006F7E7C">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"Gestion des éléments patrimoniaux (habitats, espèces, paysages, histoire…)"</w:t>
            </w:r>
          </w:p>
        </w:tc>
      </w:tr>
      <w:tr w:rsidR="00966A3B" w:rsidRPr="00D66B79" w14:paraId="6F9EDC52" w14:textId="77777777" w:rsidTr="006F7E7C">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215319C6" w14:textId="77777777" w:rsidR="00966A3B" w:rsidRPr="00D66B79"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GES1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0C107D2D" w14:textId="77777777" w:rsidR="00966A3B" w:rsidRPr="00D66B79"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 xml:space="preserve">Privilégier des interventions </w:t>
            </w:r>
            <w:r w:rsidRPr="00610CD1">
              <w:rPr>
                <w:rFonts w:eastAsia="Times New Roman" w:cs="Calibri"/>
                <w:b/>
                <w:bCs/>
                <w:sz w:val="28"/>
                <w:szCs w:val="28"/>
                <w:lang w:eastAsia="fr-FR"/>
              </w:rPr>
              <w:t>frugales s</w:t>
            </w:r>
            <w:r>
              <w:rPr>
                <w:rFonts w:eastAsia="Times New Roman" w:cs="Calibri"/>
                <w:b/>
                <w:bCs/>
                <w:color w:val="000000"/>
                <w:sz w:val="28"/>
                <w:szCs w:val="28"/>
                <w:lang w:eastAsia="fr-FR"/>
              </w:rPr>
              <w:t>ur certains habitats naturels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966A3B" w:rsidRPr="00D66B79" w14:paraId="180D8120" w14:textId="77777777" w:rsidTr="006F7E7C">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3C771FBD"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GES1</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41096981" w14:textId="77777777" w:rsidR="00966A3B" w:rsidRDefault="00966A3B" w:rsidP="006F7E7C">
            <w:pPr>
              <w:spacing w:after="0" w:line="240" w:lineRule="auto"/>
              <w:jc w:val="center"/>
              <w:rPr>
                <w:rFonts w:eastAsia="Times New Roman" w:cs="Calibri"/>
                <w:color w:val="000000"/>
                <w:sz w:val="22"/>
                <w:szCs w:val="22"/>
                <w:lang w:eastAsia="fr-FR"/>
              </w:rPr>
            </w:pPr>
            <w:r w:rsidRPr="008658CF">
              <w:rPr>
                <w:rFonts w:eastAsia="Times New Roman" w:cs="Calibri"/>
                <w:sz w:val="22"/>
                <w:szCs w:val="22"/>
                <w:lang w:eastAsia="fr-FR"/>
              </w:rPr>
              <w:t xml:space="preserve">Recourir au </w:t>
            </w:r>
            <w:r>
              <w:rPr>
                <w:rFonts w:eastAsia="Times New Roman" w:cs="Calibri"/>
                <w:color w:val="000000"/>
                <w:sz w:val="22"/>
                <w:szCs w:val="22"/>
                <w:lang w:eastAsia="fr-FR"/>
              </w:rPr>
              <w:t>principe de non-intervention comme mode de gestion de certains habitats</w:t>
            </w:r>
          </w:p>
          <w:p w14:paraId="21215D85"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(zones de libre évolution)</w:t>
            </w:r>
          </w:p>
        </w:tc>
      </w:tr>
      <w:tr w:rsidR="00966A3B" w:rsidRPr="00D66B79" w14:paraId="2A0545FE" w14:textId="77777777" w:rsidTr="006F7E7C">
        <w:trPr>
          <w:trHeight w:val="598"/>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591F58E1"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GES1</w:t>
            </w:r>
            <w:r w:rsidRPr="00D66B79">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hideMark/>
          </w:tcPr>
          <w:p w14:paraId="22A188AE" w14:textId="77777777" w:rsidR="00966A3B" w:rsidRPr="009C3365" w:rsidRDefault="00966A3B" w:rsidP="006F7E7C">
            <w:pPr>
              <w:spacing w:after="0" w:line="240" w:lineRule="auto"/>
              <w:jc w:val="center"/>
              <w:rPr>
                <w:rFonts w:asciiTheme="minorHAnsi" w:eastAsia="Times New Roman" w:hAnsiTheme="minorHAnsi" w:cstheme="minorHAnsi"/>
                <w:color w:val="000000"/>
                <w:sz w:val="22"/>
                <w:szCs w:val="22"/>
                <w:lang w:eastAsia="fr-FR"/>
              </w:rPr>
            </w:pPr>
            <w:r w:rsidRPr="009C3365">
              <w:rPr>
                <w:rFonts w:asciiTheme="minorHAnsi" w:hAnsiTheme="minorHAnsi" w:cstheme="minorHAnsi"/>
                <w:sz w:val="22"/>
                <w:szCs w:val="22"/>
              </w:rPr>
              <w:t>Accompagner la dynamique naturelle, éolienne ou marine,  à l’aide d’interventions légères</w:t>
            </w:r>
          </w:p>
        </w:tc>
      </w:tr>
      <w:tr w:rsidR="00966A3B" w:rsidRPr="00D66B79" w14:paraId="71861418" w14:textId="77777777" w:rsidTr="006F7E7C">
        <w:trPr>
          <w:trHeight w:val="799"/>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275ADF64" w14:textId="77777777" w:rsidR="00966A3B" w:rsidRPr="00D66B79"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GES2</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6438C90E" w14:textId="77777777" w:rsidR="00966A3B" w:rsidRPr="00D66B79"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Gérer les habitats naturels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966A3B" w:rsidRPr="00D66B79" w14:paraId="03EEC737" w14:textId="77777777" w:rsidTr="006F7E7C">
        <w:trPr>
          <w:trHeight w:val="35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3FBDE025"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724CB5FE"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Maintenir ou retrouver des milieux ouverts </w:t>
            </w:r>
            <w:r w:rsidRPr="00790CA1">
              <w:rPr>
                <w:rFonts w:asciiTheme="minorHAnsi" w:eastAsia="Times New Roman" w:hAnsiTheme="minorHAnsi" w:cstheme="minorHAnsi"/>
                <w:color w:val="000000"/>
                <w:sz w:val="22"/>
                <w:szCs w:val="22"/>
                <w:lang w:eastAsia="fr-FR"/>
              </w:rPr>
              <w:t xml:space="preserve">par </w:t>
            </w:r>
            <w:r w:rsidRPr="00790CA1">
              <w:rPr>
                <w:rFonts w:asciiTheme="minorHAnsi" w:hAnsiTheme="minorHAnsi" w:cstheme="minorHAnsi"/>
                <w:sz w:val="22"/>
                <w:szCs w:val="22"/>
              </w:rPr>
              <w:t>coupe d’arbres, arrachage, fauche, broyage ou pâturage</w:t>
            </w:r>
          </w:p>
        </w:tc>
      </w:tr>
      <w:tr w:rsidR="00966A3B" w:rsidRPr="00D66B79" w14:paraId="436087E5" w14:textId="77777777" w:rsidTr="006F7E7C">
        <w:trPr>
          <w:trHeight w:val="360"/>
        </w:trPr>
        <w:tc>
          <w:tcPr>
            <w:tcW w:w="993" w:type="dxa"/>
            <w:tcBorders>
              <w:top w:val="nil"/>
              <w:left w:val="single" w:sz="8" w:space="0" w:color="auto"/>
              <w:bottom w:val="single" w:sz="4" w:space="0" w:color="auto"/>
              <w:right w:val="single" w:sz="8" w:space="0" w:color="auto"/>
            </w:tcBorders>
            <w:shd w:val="clear" w:color="000000" w:fill="FFFF00"/>
            <w:vAlign w:val="center"/>
            <w:hideMark/>
          </w:tcPr>
          <w:p w14:paraId="7A5D38DB"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9024" w:type="dxa"/>
            <w:tcBorders>
              <w:top w:val="nil"/>
              <w:left w:val="nil"/>
              <w:bottom w:val="single" w:sz="4" w:space="0" w:color="auto"/>
              <w:right w:val="single" w:sz="8" w:space="0" w:color="auto"/>
            </w:tcBorders>
            <w:shd w:val="clear" w:color="000000" w:fill="FFFF00"/>
            <w:noWrap/>
            <w:vAlign w:val="center"/>
            <w:hideMark/>
          </w:tcPr>
          <w:p w14:paraId="655B2C62" w14:textId="77777777" w:rsidR="00966A3B"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Entretenir, restaurer ou créer des zones humides – améliorer l’état de conservation et les</w:t>
            </w:r>
          </w:p>
          <w:p w14:paraId="75C28B22"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fonctionnalités de ces habitats</w:t>
            </w:r>
          </w:p>
        </w:tc>
      </w:tr>
      <w:tr w:rsidR="00966A3B" w:rsidRPr="00D66B79" w14:paraId="5AC07AC7" w14:textId="77777777" w:rsidTr="006F7E7C">
        <w:trPr>
          <w:trHeight w:val="360"/>
        </w:trPr>
        <w:tc>
          <w:tcPr>
            <w:tcW w:w="993" w:type="dxa"/>
            <w:tcBorders>
              <w:top w:val="nil"/>
              <w:left w:val="single" w:sz="8" w:space="0" w:color="auto"/>
              <w:bottom w:val="single" w:sz="4" w:space="0" w:color="auto"/>
              <w:right w:val="single" w:sz="8" w:space="0" w:color="auto"/>
            </w:tcBorders>
            <w:shd w:val="clear" w:color="000000" w:fill="FFFF00"/>
            <w:vAlign w:val="center"/>
            <w:hideMark/>
          </w:tcPr>
          <w:p w14:paraId="694A2F6F"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3</w:t>
            </w:r>
          </w:p>
        </w:tc>
        <w:tc>
          <w:tcPr>
            <w:tcW w:w="9024" w:type="dxa"/>
            <w:tcBorders>
              <w:top w:val="nil"/>
              <w:left w:val="nil"/>
              <w:bottom w:val="single" w:sz="4" w:space="0" w:color="auto"/>
              <w:right w:val="single" w:sz="8" w:space="0" w:color="auto"/>
            </w:tcBorders>
            <w:shd w:val="clear" w:color="000000" w:fill="FFFF00"/>
            <w:noWrap/>
            <w:vAlign w:val="center"/>
            <w:hideMark/>
          </w:tcPr>
          <w:p w14:paraId="5E0AADF5"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Améliorer l’état écologique (continuité, qualité) et les fonctionnalités des cours d’eau </w:t>
            </w:r>
          </w:p>
        </w:tc>
      </w:tr>
      <w:tr w:rsidR="00966A3B" w:rsidRPr="00D66B79" w14:paraId="62FEC16F" w14:textId="77777777" w:rsidTr="006F7E7C">
        <w:trPr>
          <w:trHeight w:val="360"/>
        </w:trPr>
        <w:tc>
          <w:tcPr>
            <w:tcW w:w="993" w:type="dxa"/>
            <w:tcBorders>
              <w:top w:val="nil"/>
              <w:left w:val="single" w:sz="8" w:space="0" w:color="auto"/>
              <w:bottom w:val="single" w:sz="4" w:space="0" w:color="auto"/>
              <w:right w:val="single" w:sz="8" w:space="0" w:color="auto"/>
            </w:tcBorders>
            <w:shd w:val="clear" w:color="000000" w:fill="FFFF00"/>
            <w:vAlign w:val="center"/>
            <w:hideMark/>
          </w:tcPr>
          <w:p w14:paraId="2532F7EA"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4</w:t>
            </w:r>
          </w:p>
        </w:tc>
        <w:tc>
          <w:tcPr>
            <w:tcW w:w="9024" w:type="dxa"/>
            <w:tcBorders>
              <w:top w:val="nil"/>
              <w:left w:val="nil"/>
              <w:bottom w:val="single" w:sz="4" w:space="0" w:color="auto"/>
              <w:right w:val="single" w:sz="8" w:space="0" w:color="auto"/>
            </w:tcBorders>
            <w:shd w:val="clear" w:color="000000" w:fill="FFFF00"/>
            <w:noWrap/>
            <w:vAlign w:val="center"/>
            <w:hideMark/>
          </w:tcPr>
          <w:p w14:paraId="2F5D9AC2" w14:textId="77777777" w:rsidR="00966A3B"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Entretenir ou restaurer les habitats dunaires ou de falaises – améliorer l’état de conservation et les</w:t>
            </w:r>
          </w:p>
          <w:p w14:paraId="3506DAA5"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fonctionnalités de ces habitats</w:t>
            </w:r>
          </w:p>
        </w:tc>
      </w:tr>
      <w:tr w:rsidR="00966A3B" w:rsidRPr="00D66B79" w14:paraId="50767394" w14:textId="77777777" w:rsidTr="006F7E7C">
        <w:trPr>
          <w:trHeight w:val="360"/>
        </w:trPr>
        <w:tc>
          <w:tcPr>
            <w:tcW w:w="993" w:type="dxa"/>
            <w:tcBorders>
              <w:top w:val="single" w:sz="4" w:space="0" w:color="auto"/>
              <w:left w:val="single" w:sz="8" w:space="0" w:color="auto"/>
              <w:bottom w:val="single" w:sz="4" w:space="0" w:color="auto"/>
              <w:right w:val="single" w:sz="8" w:space="0" w:color="auto"/>
            </w:tcBorders>
            <w:shd w:val="clear" w:color="000000" w:fill="95B3D7"/>
            <w:vAlign w:val="center"/>
          </w:tcPr>
          <w:p w14:paraId="624FA2D4"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5</w:t>
            </w:r>
          </w:p>
        </w:tc>
        <w:tc>
          <w:tcPr>
            <w:tcW w:w="9024" w:type="dxa"/>
            <w:tcBorders>
              <w:top w:val="single" w:sz="4" w:space="0" w:color="auto"/>
              <w:left w:val="nil"/>
              <w:bottom w:val="single" w:sz="4" w:space="0" w:color="auto"/>
              <w:right w:val="single" w:sz="8" w:space="0" w:color="auto"/>
            </w:tcBorders>
            <w:shd w:val="clear" w:color="000000" w:fill="95B3D7"/>
            <w:vAlign w:val="center"/>
          </w:tcPr>
          <w:p w14:paraId="24268140" w14:textId="77777777" w:rsidR="00966A3B" w:rsidRDefault="00966A3B" w:rsidP="006F7E7C">
            <w:pPr>
              <w:spacing w:after="0" w:line="240" w:lineRule="auto"/>
              <w:ind w:left="-156"/>
              <w:jc w:val="center"/>
              <w:rPr>
                <w:rFonts w:eastAsia="Times New Roman" w:cs="Calibri"/>
                <w:color w:val="000000"/>
                <w:sz w:val="22"/>
                <w:szCs w:val="22"/>
                <w:lang w:eastAsia="fr-FR"/>
              </w:rPr>
            </w:pPr>
            <w:r>
              <w:rPr>
                <w:rFonts w:eastAsia="Times New Roman" w:cs="Calibri"/>
                <w:color w:val="000000"/>
                <w:sz w:val="22"/>
                <w:szCs w:val="22"/>
                <w:lang w:eastAsia="fr-FR"/>
              </w:rPr>
              <w:t>Entretenir ou restaurer les habitats de prés salés et d’estran – améliorer l’état de conservation et</w:t>
            </w:r>
          </w:p>
          <w:p w14:paraId="74392CBE" w14:textId="77777777" w:rsidR="00966A3B" w:rsidRPr="00D66B79" w:rsidRDefault="00966A3B" w:rsidP="006F7E7C">
            <w:pPr>
              <w:spacing w:after="0" w:line="240" w:lineRule="auto"/>
              <w:ind w:left="-156"/>
              <w:jc w:val="center"/>
              <w:rPr>
                <w:rFonts w:eastAsia="Times New Roman" w:cs="Calibri"/>
                <w:color w:val="000000"/>
                <w:sz w:val="22"/>
                <w:szCs w:val="22"/>
                <w:lang w:eastAsia="fr-FR"/>
              </w:rPr>
            </w:pPr>
            <w:r>
              <w:rPr>
                <w:rFonts w:eastAsia="Times New Roman" w:cs="Calibri"/>
                <w:color w:val="000000"/>
                <w:sz w:val="22"/>
                <w:szCs w:val="22"/>
                <w:lang w:eastAsia="fr-FR"/>
              </w:rPr>
              <w:t>les fonctionnalités de ces habitats</w:t>
            </w:r>
          </w:p>
        </w:tc>
      </w:tr>
      <w:tr w:rsidR="00966A3B" w:rsidRPr="00D66B79" w14:paraId="1FEE2723" w14:textId="77777777" w:rsidTr="006F7E7C">
        <w:trPr>
          <w:trHeight w:val="360"/>
        </w:trPr>
        <w:tc>
          <w:tcPr>
            <w:tcW w:w="993" w:type="dxa"/>
            <w:tcBorders>
              <w:top w:val="nil"/>
              <w:left w:val="single" w:sz="8" w:space="0" w:color="auto"/>
              <w:bottom w:val="single" w:sz="4" w:space="0" w:color="auto"/>
              <w:right w:val="single" w:sz="8" w:space="0" w:color="auto"/>
            </w:tcBorders>
            <w:shd w:val="clear" w:color="auto" w:fill="FFFF00"/>
            <w:vAlign w:val="center"/>
            <w:hideMark/>
          </w:tcPr>
          <w:p w14:paraId="6B3CC6A9"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GES2</w:t>
            </w:r>
            <w:r w:rsidRPr="00D66B79">
              <w:rPr>
                <w:rFonts w:eastAsia="Times New Roman" w:cs="Calibri"/>
                <w:color w:val="000000"/>
                <w:sz w:val="22"/>
                <w:szCs w:val="22"/>
                <w:lang w:eastAsia="fr-FR"/>
              </w:rPr>
              <w:t>-</w:t>
            </w:r>
            <w:r>
              <w:rPr>
                <w:rFonts w:eastAsia="Times New Roman" w:cs="Calibri"/>
                <w:color w:val="000000"/>
                <w:sz w:val="22"/>
                <w:szCs w:val="22"/>
                <w:lang w:eastAsia="fr-FR"/>
              </w:rPr>
              <w:t>6</w:t>
            </w:r>
          </w:p>
        </w:tc>
        <w:tc>
          <w:tcPr>
            <w:tcW w:w="9024" w:type="dxa"/>
            <w:tcBorders>
              <w:top w:val="nil"/>
              <w:left w:val="nil"/>
              <w:bottom w:val="single" w:sz="4" w:space="0" w:color="auto"/>
              <w:right w:val="single" w:sz="8" w:space="0" w:color="auto"/>
            </w:tcBorders>
            <w:shd w:val="clear" w:color="auto" w:fill="FFFF00"/>
            <w:noWrap/>
            <w:vAlign w:val="center"/>
            <w:hideMark/>
          </w:tcPr>
          <w:p w14:paraId="159E2FB1" w14:textId="77777777" w:rsidR="00966A3B"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Maintenir ou restaurer des éléments bocagers (haies, murets) – améliorer l’état de conservation et</w:t>
            </w:r>
          </w:p>
          <w:p w14:paraId="70985B29" w14:textId="77777777" w:rsidR="00966A3B" w:rsidRPr="00D66B79" w:rsidRDefault="00966A3B" w:rsidP="006F7E7C">
            <w:pPr>
              <w:tabs>
                <w:tab w:val="left" w:pos="-677"/>
              </w:tabs>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les fonctionnalités de ces micro-habitats</w:t>
            </w:r>
          </w:p>
        </w:tc>
      </w:tr>
      <w:tr w:rsidR="00966A3B" w:rsidRPr="00D66B79" w14:paraId="4D1D68CA" w14:textId="77777777" w:rsidTr="006F7E7C">
        <w:trPr>
          <w:trHeight w:val="360"/>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hideMark/>
          </w:tcPr>
          <w:p w14:paraId="0E602B48" w14:textId="77777777" w:rsidR="00966A3B" w:rsidRPr="00D66B79" w:rsidRDefault="00966A3B" w:rsidP="006F7E7C">
            <w:pPr>
              <w:spacing w:after="0" w:line="240" w:lineRule="auto"/>
              <w:ind w:left="-70" w:firstLine="70"/>
              <w:jc w:val="center"/>
              <w:rPr>
                <w:rFonts w:eastAsia="Times New Roman" w:cs="Calibri"/>
                <w:color w:val="000000"/>
                <w:sz w:val="22"/>
                <w:szCs w:val="22"/>
                <w:lang w:eastAsia="fr-FR"/>
              </w:rPr>
            </w:pPr>
            <w:r>
              <w:rPr>
                <w:rFonts w:eastAsia="Times New Roman" w:cs="Calibri"/>
                <w:color w:val="000000"/>
                <w:sz w:val="22"/>
                <w:szCs w:val="22"/>
                <w:lang w:eastAsia="fr-FR"/>
              </w:rPr>
              <w:t>GES2-7</w:t>
            </w:r>
          </w:p>
        </w:tc>
        <w:tc>
          <w:tcPr>
            <w:tcW w:w="9024" w:type="dxa"/>
            <w:tcBorders>
              <w:top w:val="single" w:sz="4" w:space="0" w:color="auto"/>
              <w:left w:val="nil"/>
              <w:bottom w:val="single" w:sz="8" w:space="0" w:color="auto"/>
              <w:right w:val="single" w:sz="8" w:space="0" w:color="auto"/>
            </w:tcBorders>
            <w:shd w:val="clear" w:color="000000" w:fill="C4D79B"/>
            <w:noWrap/>
            <w:vAlign w:val="center"/>
            <w:hideMark/>
          </w:tcPr>
          <w:p w14:paraId="1A691A29"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Restaurer les secteurs dégradés, artificialisés, </w:t>
            </w:r>
            <w:proofErr w:type="spellStart"/>
            <w:r>
              <w:rPr>
                <w:rFonts w:eastAsia="Times New Roman" w:cs="Calibri"/>
                <w:color w:val="000000"/>
                <w:sz w:val="22"/>
                <w:szCs w:val="22"/>
                <w:lang w:eastAsia="fr-FR"/>
              </w:rPr>
              <w:t>rudéralisés</w:t>
            </w:r>
            <w:proofErr w:type="spellEnd"/>
            <w:r>
              <w:rPr>
                <w:rFonts w:eastAsia="Times New Roman" w:cs="Calibri"/>
                <w:color w:val="000000"/>
                <w:sz w:val="22"/>
                <w:szCs w:val="22"/>
                <w:lang w:eastAsia="fr-FR"/>
              </w:rPr>
              <w:t xml:space="preserve"> ou </w:t>
            </w:r>
            <w:proofErr w:type="spellStart"/>
            <w:r>
              <w:rPr>
                <w:rFonts w:eastAsia="Times New Roman" w:cs="Calibri"/>
                <w:color w:val="000000"/>
                <w:sz w:val="22"/>
                <w:szCs w:val="22"/>
                <w:lang w:eastAsia="fr-FR"/>
              </w:rPr>
              <w:t>eutrophisés</w:t>
            </w:r>
            <w:proofErr w:type="spellEnd"/>
          </w:p>
        </w:tc>
      </w:tr>
      <w:tr w:rsidR="00966A3B" w:rsidRPr="00D66B79" w14:paraId="44A2AEF0" w14:textId="77777777" w:rsidTr="006F7E7C">
        <w:trPr>
          <w:trHeight w:val="701"/>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7C49FBAD" w14:textId="77777777" w:rsidR="00966A3B" w:rsidRPr="00D66B79"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GES3</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3D490413" w14:textId="77777777" w:rsidR="00966A3B"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Gérer les espèces</w:t>
            </w:r>
          </w:p>
          <w:p w14:paraId="352E19DB" w14:textId="77777777" w:rsidR="00966A3B" w:rsidRPr="00D66B79" w:rsidRDefault="00966A3B" w:rsidP="006F7E7C">
            <w:pPr>
              <w:spacing w:after="0" w:line="240" w:lineRule="auto"/>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br w:type="page"/>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966A3B" w:rsidRPr="00D66B79" w14:paraId="2F47AE59" w14:textId="77777777" w:rsidTr="006F7E7C">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301E18DC"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GES3</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0DAC8A70"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Favoriser la biodiversité dans son ensemble et protéger la faune et la flore patrimoniales</w:t>
            </w:r>
          </w:p>
        </w:tc>
      </w:tr>
      <w:tr w:rsidR="00966A3B" w:rsidRPr="00D66B79" w14:paraId="5325CE4B" w14:textId="77777777" w:rsidTr="006F7E7C">
        <w:trPr>
          <w:trHeight w:val="442"/>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6BF866FE"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GES3</w:t>
            </w:r>
            <w:r w:rsidRPr="00D66B79">
              <w:rPr>
                <w:rFonts w:eastAsia="Times New Roman" w:cs="Calibri"/>
                <w:color w:val="000000"/>
                <w:sz w:val="22"/>
                <w:szCs w:val="22"/>
                <w:lang w:eastAsia="fr-FR"/>
              </w:rPr>
              <w:t>-2</w:t>
            </w:r>
          </w:p>
        </w:tc>
        <w:tc>
          <w:tcPr>
            <w:tcW w:w="9024" w:type="dxa"/>
            <w:tcBorders>
              <w:top w:val="nil"/>
              <w:left w:val="nil"/>
              <w:bottom w:val="single" w:sz="4" w:space="0" w:color="auto"/>
              <w:right w:val="single" w:sz="8" w:space="0" w:color="auto"/>
            </w:tcBorders>
            <w:shd w:val="clear" w:color="000000" w:fill="C4D79B"/>
            <w:vAlign w:val="center"/>
            <w:hideMark/>
          </w:tcPr>
          <w:p w14:paraId="3394163C"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Contenir les stations d’espèces invasives</w:t>
            </w:r>
          </w:p>
        </w:tc>
      </w:tr>
      <w:tr w:rsidR="00966A3B" w:rsidRPr="00D66B79" w14:paraId="7F7CBB7A" w14:textId="77777777" w:rsidTr="006F7E7C">
        <w:trPr>
          <w:trHeight w:val="839"/>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6C67EC8F" w14:textId="77777777" w:rsidR="00966A3B" w:rsidRPr="005D3EB6" w:rsidRDefault="00966A3B" w:rsidP="006F7E7C">
            <w:pPr>
              <w:spacing w:after="0" w:line="240" w:lineRule="auto"/>
              <w:jc w:val="center"/>
              <w:rPr>
                <w:rFonts w:eastAsia="Times New Roman" w:cs="Calibri"/>
                <w:color w:val="000000"/>
                <w:sz w:val="22"/>
                <w:szCs w:val="22"/>
                <w:lang w:eastAsia="fr-FR"/>
              </w:rPr>
            </w:pPr>
            <w:r>
              <w:rPr>
                <w:rFonts w:eastAsia="Times New Roman" w:cs="Calibri"/>
                <w:b/>
                <w:bCs/>
                <w:color w:val="000000"/>
                <w:sz w:val="28"/>
                <w:szCs w:val="28"/>
                <w:lang w:eastAsia="fr-FR"/>
              </w:rPr>
              <w:t>GES4</w:t>
            </w:r>
          </w:p>
        </w:tc>
        <w:tc>
          <w:tcPr>
            <w:tcW w:w="9024" w:type="dxa"/>
            <w:tcBorders>
              <w:top w:val="single" w:sz="8" w:space="0" w:color="auto"/>
              <w:left w:val="nil"/>
              <w:bottom w:val="single" w:sz="8" w:space="0" w:color="auto"/>
              <w:right w:val="single" w:sz="8" w:space="0" w:color="auto"/>
            </w:tcBorders>
            <w:shd w:val="clear" w:color="000000" w:fill="C4D79B"/>
            <w:noWrap/>
            <w:vAlign w:val="center"/>
            <w:hideMark/>
          </w:tcPr>
          <w:p w14:paraId="69EB1791" w14:textId="77777777" w:rsidR="00966A3B" w:rsidRDefault="00966A3B" w:rsidP="006F7E7C">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Protéger les paysages et gérer les patrimoines historique, culturel et bâti</w:t>
            </w:r>
          </w:p>
          <w:p w14:paraId="7AF40BFC" w14:textId="77777777" w:rsidR="00966A3B" w:rsidRPr="005D3EB6" w:rsidRDefault="00966A3B" w:rsidP="006F7E7C">
            <w:pPr>
              <w:spacing w:after="0" w:line="240" w:lineRule="auto"/>
              <w:jc w:val="center"/>
              <w:rPr>
                <w:rFonts w:eastAsia="Times New Roman" w:cs="Calibri"/>
                <w:color w:val="000000"/>
                <w:sz w:val="22"/>
                <w:szCs w:val="22"/>
                <w:lang w:eastAsia="fr-FR"/>
              </w:rPr>
            </w:pPr>
            <w:r w:rsidRPr="00D66B79">
              <w:rPr>
                <w:rFonts w:eastAsia="Times New Roman" w:cs="Calibri"/>
                <w:b/>
                <w:bCs/>
                <w:color w:val="000000"/>
                <w:sz w:val="28"/>
                <w:szCs w:val="28"/>
                <w:lang w:eastAsia="fr-FR"/>
              </w:rPr>
              <w:br w:type="page"/>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966A3B" w:rsidRPr="00D66B79" w14:paraId="6CA85968" w14:textId="77777777" w:rsidTr="006F7E7C">
        <w:trPr>
          <w:trHeight w:val="562"/>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6F313E1D"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GES4</w:t>
            </w:r>
            <w:r w:rsidRPr="00D66B79">
              <w:rPr>
                <w:rFonts w:eastAsia="Times New Roman" w:cs="Calibri"/>
                <w:color w:val="000000"/>
                <w:sz w:val="22"/>
                <w:szCs w:val="22"/>
                <w:lang w:eastAsia="fr-FR"/>
              </w:rPr>
              <w:t>-</w:t>
            </w:r>
            <w:r>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4F28D60C"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Maintenir ou restaurer des éléments paysagers de qualité et résorber ou supprimer les points noirs paysagers</w:t>
            </w:r>
          </w:p>
        </w:tc>
      </w:tr>
      <w:tr w:rsidR="00966A3B" w:rsidRPr="00D66B79" w14:paraId="22E0AB24" w14:textId="77777777" w:rsidTr="006F7E7C">
        <w:trPr>
          <w:trHeight w:val="562"/>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117ADCD3"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GES4</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9024" w:type="dxa"/>
            <w:tcBorders>
              <w:top w:val="nil"/>
              <w:left w:val="nil"/>
              <w:bottom w:val="single" w:sz="4" w:space="0" w:color="auto"/>
              <w:right w:val="single" w:sz="8" w:space="0" w:color="auto"/>
            </w:tcBorders>
            <w:shd w:val="clear" w:color="000000" w:fill="C4D79B"/>
            <w:noWrap/>
            <w:vAlign w:val="center"/>
            <w:hideMark/>
          </w:tcPr>
          <w:p w14:paraId="31764FD0" w14:textId="77777777" w:rsidR="00966A3B" w:rsidRPr="00D66B79" w:rsidRDefault="00966A3B" w:rsidP="006F7E7C">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Entretenir, restaurer et valoriser les éléments patrimoniaux (historiques, archéologiques, bâtis, culturels…)</w:t>
            </w:r>
          </w:p>
        </w:tc>
      </w:tr>
    </w:tbl>
    <w:p w14:paraId="31C13BA2" w14:textId="3B4428F9" w:rsidR="008B0332" w:rsidRDefault="008B0332" w:rsidP="00D00846">
      <w:pPr>
        <w:rPr>
          <w:b/>
          <w:sz w:val="32"/>
          <w:szCs w:val="32"/>
        </w:rPr>
      </w:pPr>
    </w:p>
    <w:p w14:paraId="40E49F31" w14:textId="21197A3E" w:rsidR="00966A3B" w:rsidRDefault="00966A3B" w:rsidP="00D00846">
      <w:pPr>
        <w:rPr>
          <w:b/>
          <w:sz w:val="32"/>
          <w:szCs w:val="32"/>
        </w:rPr>
      </w:pPr>
    </w:p>
    <w:p w14:paraId="6973634A" w14:textId="77777777" w:rsidR="00966A3B" w:rsidRDefault="00966A3B" w:rsidP="00D00846">
      <w:pPr>
        <w:rPr>
          <w:b/>
          <w:sz w:val="32"/>
          <w:szCs w:val="32"/>
        </w:rPr>
      </w:pP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5D3EB6" w:rsidRPr="007D7769" w14:paraId="176265EC" w14:textId="77777777" w:rsidTr="005D3EB6">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CCDAB9D" w14:textId="77777777" w:rsidR="005D3EB6" w:rsidRPr="007D7769" w:rsidRDefault="005D3EB6" w:rsidP="005D3EB6">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lastRenderedPageBreak/>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093D7FF4" w14:textId="4BBA2571" w:rsidR="005D3EB6" w:rsidRPr="007D7769" w:rsidRDefault="005D3EB6" w:rsidP="008E2442">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 xml:space="preserve">Maîtrise </w:t>
            </w:r>
            <w:r w:rsidR="008E2442">
              <w:rPr>
                <w:rFonts w:eastAsia="Times New Roman" w:cs="Calibri"/>
                <w:b/>
                <w:bCs/>
                <w:color w:val="000000"/>
                <w:sz w:val="22"/>
                <w:szCs w:val="22"/>
                <w:lang w:eastAsia="fr-FR"/>
              </w:rPr>
              <w:t>des usages</w:t>
            </w:r>
            <w:r>
              <w:rPr>
                <w:rFonts w:eastAsia="Times New Roman" w:cs="Calibri"/>
                <w:b/>
                <w:bCs/>
                <w:color w:val="000000"/>
                <w:sz w:val="22"/>
                <w:szCs w:val="22"/>
                <w:lang w:eastAsia="fr-FR"/>
              </w:rPr>
              <w:t xml:space="preserve"> et de </w:t>
            </w:r>
            <w:r w:rsidR="008E2442">
              <w:rPr>
                <w:rFonts w:eastAsia="Times New Roman" w:cs="Calibri"/>
                <w:b/>
                <w:bCs/>
                <w:color w:val="000000"/>
                <w:sz w:val="22"/>
                <w:szCs w:val="22"/>
                <w:lang w:eastAsia="fr-FR"/>
              </w:rPr>
              <w:t>leurs</w:t>
            </w:r>
            <w:r>
              <w:rPr>
                <w:rFonts w:eastAsia="Times New Roman" w:cs="Calibri"/>
                <w:b/>
                <w:bCs/>
                <w:color w:val="000000"/>
                <w:sz w:val="22"/>
                <w:szCs w:val="22"/>
                <w:lang w:eastAsia="fr-FR"/>
              </w:rPr>
              <w:t xml:space="preserve"> effets induits</w:t>
            </w:r>
            <w:r w:rsidRPr="007D7769">
              <w:rPr>
                <w:rFonts w:eastAsia="Times New Roman" w:cs="Calibri"/>
                <w:b/>
                <w:bCs/>
                <w:color w:val="000000"/>
                <w:sz w:val="22"/>
                <w:szCs w:val="22"/>
                <w:lang w:eastAsia="fr-FR"/>
              </w:rPr>
              <w:t>"</w:t>
            </w:r>
          </w:p>
        </w:tc>
      </w:tr>
      <w:tr w:rsidR="005D3EB6" w:rsidRPr="00D66B79" w14:paraId="5C9DABF1" w14:textId="77777777" w:rsidTr="005D3EB6">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34ECBDA4" w14:textId="211E2855" w:rsidR="005D3EB6" w:rsidRPr="00D66B79" w:rsidRDefault="008E2442" w:rsidP="005D3EB6">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US</w:t>
            </w:r>
            <w:r w:rsidR="005D3EB6">
              <w:rPr>
                <w:rFonts w:eastAsia="Times New Roman" w:cs="Calibri"/>
                <w:b/>
                <w:bCs/>
                <w:color w:val="000000"/>
                <w:sz w:val="28"/>
                <w:szCs w:val="28"/>
                <w:lang w:eastAsia="fr-FR"/>
              </w:rPr>
              <w:t>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79340B2D" w14:textId="2DBFD02A" w:rsidR="005D3EB6" w:rsidRPr="00D66B79" w:rsidRDefault="005D3EB6" w:rsidP="005D3EB6">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Organiser la fréquentation</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5D3EB6" w:rsidRPr="00D66B79" w14:paraId="4EDA162C" w14:textId="77777777" w:rsidTr="005D3EB6">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27DA1A4A" w14:textId="28D939FE" w:rsidR="005D3EB6" w:rsidRPr="00D66B79" w:rsidRDefault="008E2442"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w:t>
            </w:r>
            <w:r w:rsidR="005D3EB6">
              <w:rPr>
                <w:rFonts w:eastAsia="Times New Roman" w:cs="Calibri"/>
                <w:color w:val="000000"/>
                <w:sz w:val="22"/>
                <w:szCs w:val="22"/>
                <w:lang w:eastAsia="fr-FR"/>
              </w:rPr>
              <w:t>1</w:t>
            </w:r>
            <w:r w:rsidR="005D3EB6"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hideMark/>
          </w:tcPr>
          <w:p w14:paraId="318177B5" w14:textId="49FE63A4" w:rsidR="005D3EB6" w:rsidRPr="006404B9" w:rsidRDefault="00556C05" w:rsidP="005D3EB6">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Poursuivre</w:t>
            </w:r>
            <w:r w:rsidR="00AA55FD" w:rsidRPr="006404B9">
              <w:rPr>
                <w:rFonts w:eastAsia="Times New Roman" w:cs="Calibri"/>
                <w:sz w:val="22"/>
                <w:szCs w:val="22"/>
                <w:lang w:eastAsia="fr-FR"/>
              </w:rPr>
              <w:t xml:space="preserve"> les aménagements nécessaires à la fréquentation</w:t>
            </w:r>
            <w:r w:rsidR="000F2E36" w:rsidRPr="006404B9">
              <w:rPr>
                <w:rFonts w:eastAsia="Times New Roman" w:cs="Calibri"/>
                <w:sz w:val="22"/>
                <w:szCs w:val="22"/>
                <w:lang w:eastAsia="fr-FR"/>
              </w:rPr>
              <w:t xml:space="preserve"> et à l’accueil du public</w:t>
            </w:r>
            <w:r w:rsidR="00AA55FD" w:rsidRPr="006404B9">
              <w:rPr>
                <w:rFonts w:eastAsia="Times New Roman" w:cs="Calibri"/>
                <w:sz w:val="22"/>
                <w:szCs w:val="22"/>
                <w:lang w:eastAsia="fr-FR"/>
              </w:rPr>
              <w:t xml:space="preserve"> (de façon réfléchie et rationalisée)</w:t>
            </w:r>
            <w:r w:rsidRPr="006404B9">
              <w:rPr>
                <w:rFonts w:eastAsia="Times New Roman" w:cs="Calibri"/>
                <w:sz w:val="22"/>
                <w:szCs w:val="22"/>
                <w:lang w:eastAsia="fr-FR"/>
              </w:rPr>
              <w:t xml:space="preserve"> en veillant à leur intégration paysagère</w:t>
            </w:r>
          </w:p>
        </w:tc>
      </w:tr>
      <w:tr w:rsidR="005D3EB6" w:rsidRPr="00D66B79" w14:paraId="212029B6" w14:textId="77777777" w:rsidTr="009F5B54">
        <w:trPr>
          <w:trHeight w:val="720"/>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hideMark/>
          </w:tcPr>
          <w:p w14:paraId="1F917166" w14:textId="5E973F5F" w:rsidR="005D3EB6" w:rsidRPr="00D66B79" w:rsidRDefault="008E2442"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w:t>
            </w:r>
            <w:r w:rsidR="005D3EB6">
              <w:rPr>
                <w:rFonts w:eastAsia="Times New Roman" w:cs="Calibri"/>
                <w:color w:val="000000"/>
                <w:sz w:val="22"/>
                <w:szCs w:val="22"/>
                <w:lang w:eastAsia="fr-FR"/>
              </w:rPr>
              <w:t>1</w:t>
            </w:r>
            <w:r w:rsidR="005D3EB6" w:rsidRPr="00D66B79">
              <w:rPr>
                <w:rFonts w:eastAsia="Times New Roman" w:cs="Calibri"/>
                <w:color w:val="000000"/>
                <w:sz w:val="22"/>
                <w:szCs w:val="22"/>
                <w:lang w:eastAsia="fr-FR"/>
              </w:rPr>
              <w:t>-2</w:t>
            </w:r>
          </w:p>
        </w:tc>
        <w:tc>
          <w:tcPr>
            <w:tcW w:w="9024" w:type="dxa"/>
            <w:tcBorders>
              <w:top w:val="single" w:sz="4" w:space="0" w:color="auto"/>
              <w:left w:val="nil"/>
              <w:bottom w:val="single" w:sz="8" w:space="0" w:color="auto"/>
              <w:right w:val="single" w:sz="8" w:space="0" w:color="auto"/>
            </w:tcBorders>
            <w:shd w:val="clear" w:color="000000" w:fill="C4D79B"/>
            <w:vAlign w:val="center"/>
            <w:hideMark/>
          </w:tcPr>
          <w:p w14:paraId="678CD6FA" w14:textId="54B4056E" w:rsidR="005D3EB6" w:rsidRPr="00D66B79" w:rsidRDefault="00AA55FD"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Mettre en place et entretenir des aménagements de maîtrise de la fréquentation (encadrement et canalisation)</w:t>
            </w:r>
          </w:p>
        </w:tc>
      </w:tr>
      <w:tr w:rsidR="008E2442" w:rsidRPr="00D66B79" w14:paraId="604A7A3C" w14:textId="77777777" w:rsidTr="006404B9">
        <w:trPr>
          <w:trHeight w:val="771"/>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tcPr>
          <w:p w14:paraId="3D739218" w14:textId="5BA550AF" w:rsidR="008E2442" w:rsidRPr="006404B9" w:rsidRDefault="008E2442" w:rsidP="005D3EB6">
            <w:pPr>
              <w:spacing w:after="0" w:line="240" w:lineRule="auto"/>
              <w:jc w:val="center"/>
              <w:rPr>
                <w:rFonts w:eastAsia="Times New Roman" w:cs="Calibri"/>
                <w:b/>
                <w:sz w:val="28"/>
                <w:szCs w:val="28"/>
                <w:lang w:eastAsia="fr-FR"/>
              </w:rPr>
            </w:pPr>
            <w:r w:rsidRPr="006404B9">
              <w:rPr>
                <w:rFonts w:eastAsia="Times New Roman" w:cs="Calibri"/>
                <w:b/>
                <w:sz w:val="28"/>
                <w:szCs w:val="28"/>
                <w:lang w:eastAsia="fr-FR"/>
              </w:rPr>
              <w:t>US2</w:t>
            </w:r>
          </w:p>
        </w:tc>
        <w:tc>
          <w:tcPr>
            <w:tcW w:w="9024" w:type="dxa"/>
            <w:tcBorders>
              <w:top w:val="single" w:sz="4" w:space="0" w:color="auto"/>
              <w:left w:val="nil"/>
              <w:bottom w:val="single" w:sz="8" w:space="0" w:color="auto"/>
              <w:right w:val="single" w:sz="8" w:space="0" w:color="auto"/>
            </w:tcBorders>
            <w:shd w:val="clear" w:color="000000" w:fill="C4D79B"/>
            <w:vAlign w:val="center"/>
          </w:tcPr>
          <w:p w14:paraId="7B97CE8B" w14:textId="77777777" w:rsidR="008E2442" w:rsidRDefault="008E2442" w:rsidP="005D3EB6">
            <w:pPr>
              <w:spacing w:after="0" w:line="240" w:lineRule="auto"/>
              <w:jc w:val="center"/>
              <w:rPr>
                <w:rFonts w:eastAsia="Times New Roman" w:cs="Calibri"/>
                <w:b/>
                <w:color w:val="000000"/>
                <w:sz w:val="28"/>
                <w:szCs w:val="28"/>
                <w:lang w:eastAsia="fr-FR"/>
              </w:rPr>
            </w:pPr>
            <w:r>
              <w:rPr>
                <w:rFonts w:eastAsia="Times New Roman" w:cs="Calibri"/>
                <w:b/>
                <w:color w:val="000000"/>
                <w:sz w:val="28"/>
                <w:szCs w:val="28"/>
                <w:lang w:eastAsia="fr-FR"/>
              </w:rPr>
              <w:t>Orienter la gestion agricole sur le site</w:t>
            </w:r>
          </w:p>
          <w:p w14:paraId="15B87418" w14:textId="72316930" w:rsidR="008E2442" w:rsidRPr="008E2442" w:rsidRDefault="008E2442" w:rsidP="005D3EB6">
            <w:pPr>
              <w:spacing w:after="0" w:line="240" w:lineRule="auto"/>
              <w:jc w:val="center"/>
              <w:rPr>
                <w:rFonts w:eastAsia="Times New Roman" w:cs="Calibri"/>
                <w:b/>
                <w:i/>
                <w:color w:val="000000"/>
                <w:sz w:val="28"/>
                <w:szCs w:val="28"/>
                <w:lang w:eastAsia="fr-FR"/>
              </w:rPr>
            </w:pPr>
            <w:r w:rsidRPr="008E2442">
              <w:rPr>
                <w:rFonts w:eastAsia="Times New Roman" w:cs="Calibri"/>
                <w:b/>
                <w:i/>
                <w:color w:val="000000"/>
                <w:sz w:val="28"/>
                <w:szCs w:val="28"/>
                <w:u w:val="single"/>
                <w:lang w:eastAsia="fr-FR"/>
              </w:rPr>
              <w:t>Milieux concernés </w:t>
            </w:r>
            <w:r w:rsidRPr="008E2442">
              <w:rPr>
                <w:rFonts w:eastAsia="Times New Roman" w:cs="Calibri"/>
                <w:b/>
                <w:i/>
                <w:color w:val="000000"/>
                <w:sz w:val="28"/>
                <w:szCs w:val="28"/>
                <w:lang w:eastAsia="fr-FR"/>
              </w:rPr>
              <w:t>: tous</w:t>
            </w:r>
          </w:p>
        </w:tc>
      </w:tr>
      <w:tr w:rsidR="008E2442" w:rsidRPr="00D66B79" w14:paraId="4B860B99" w14:textId="77777777" w:rsidTr="006404B9">
        <w:trPr>
          <w:trHeight w:val="720"/>
        </w:trPr>
        <w:tc>
          <w:tcPr>
            <w:tcW w:w="993" w:type="dxa"/>
            <w:tcBorders>
              <w:top w:val="single" w:sz="8" w:space="0" w:color="auto"/>
              <w:left w:val="single" w:sz="8" w:space="0" w:color="auto"/>
              <w:bottom w:val="single" w:sz="4" w:space="0" w:color="auto"/>
              <w:right w:val="single" w:sz="8" w:space="0" w:color="auto"/>
            </w:tcBorders>
            <w:shd w:val="clear" w:color="000000" w:fill="C4D79B"/>
            <w:vAlign w:val="center"/>
          </w:tcPr>
          <w:p w14:paraId="4AD6CFE6" w14:textId="5A924981" w:rsidR="008E2442" w:rsidRPr="006404B9" w:rsidRDefault="003138E3" w:rsidP="005D3EB6">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US2-1</w:t>
            </w:r>
          </w:p>
        </w:tc>
        <w:tc>
          <w:tcPr>
            <w:tcW w:w="9024" w:type="dxa"/>
            <w:tcBorders>
              <w:top w:val="single" w:sz="8" w:space="0" w:color="auto"/>
              <w:left w:val="nil"/>
              <w:bottom w:val="single" w:sz="4" w:space="0" w:color="auto"/>
              <w:right w:val="single" w:sz="8" w:space="0" w:color="auto"/>
            </w:tcBorders>
            <w:shd w:val="clear" w:color="000000" w:fill="C4D79B"/>
            <w:vAlign w:val="center"/>
          </w:tcPr>
          <w:p w14:paraId="2DF28286" w14:textId="103D12C1" w:rsidR="008E2442" w:rsidRDefault="003138E3" w:rsidP="006404B9">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Déterminer les objectifs de gestion des habitats naturels par le pâturage lors de </w:t>
            </w:r>
            <w:r w:rsidR="006404B9">
              <w:rPr>
                <w:rFonts w:eastAsia="Times New Roman" w:cs="Calibri"/>
                <w:color w:val="000000"/>
                <w:sz w:val="22"/>
                <w:szCs w:val="22"/>
                <w:lang w:eastAsia="fr-FR"/>
              </w:rPr>
              <w:t xml:space="preserve">changements </w:t>
            </w:r>
            <w:r>
              <w:rPr>
                <w:rFonts w:eastAsia="Times New Roman" w:cs="Calibri"/>
                <w:color w:val="000000"/>
                <w:sz w:val="22"/>
                <w:szCs w:val="22"/>
                <w:lang w:eastAsia="fr-FR"/>
              </w:rPr>
              <w:t>foncier</w:t>
            </w:r>
            <w:r w:rsidR="006404B9">
              <w:rPr>
                <w:rFonts w:eastAsia="Times New Roman" w:cs="Calibri"/>
                <w:color w:val="000000"/>
                <w:sz w:val="22"/>
                <w:szCs w:val="22"/>
                <w:lang w:eastAsia="fr-FR"/>
              </w:rPr>
              <w:t>s</w:t>
            </w:r>
            <w:r>
              <w:rPr>
                <w:rFonts w:eastAsia="Times New Roman" w:cs="Calibri"/>
                <w:color w:val="000000"/>
                <w:sz w:val="22"/>
                <w:szCs w:val="22"/>
                <w:lang w:eastAsia="fr-FR"/>
              </w:rPr>
              <w:t xml:space="preserve"> ou d’usage</w:t>
            </w:r>
          </w:p>
        </w:tc>
      </w:tr>
      <w:tr w:rsidR="006404B9" w:rsidRPr="00D66B79" w14:paraId="206ED0B7" w14:textId="77777777" w:rsidTr="009D226B">
        <w:trPr>
          <w:trHeight w:val="460"/>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tcPr>
          <w:p w14:paraId="5F2E0FAB" w14:textId="64A7CD12" w:rsidR="006404B9" w:rsidRPr="006404B9" w:rsidRDefault="006404B9" w:rsidP="006404B9">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w:t>
            </w:r>
            <w:r>
              <w:rPr>
                <w:rFonts w:eastAsia="Times New Roman" w:cs="Calibri"/>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051C0EC2" w14:textId="77777777" w:rsidR="006404B9" w:rsidRDefault="006404B9" w:rsidP="00A03CAA">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Faciliter la mise en œuvre d’une gestion environnementale des milieux pâturés</w:t>
            </w:r>
          </w:p>
        </w:tc>
      </w:tr>
      <w:tr w:rsidR="008E2442" w:rsidRPr="00D66B79" w14:paraId="0EB7C5D9" w14:textId="77777777" w:rsidTr="003138E3">
        <w:trPr>
          <w:trHeight w:val="380"/>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tcPr>
          <w:p w14:paraId="0BB6F213" w14:textId="4D257A59" w:rsidR="008E2442" w:rsidRPr="006404B9" w:rsidRDefault="003138E3" w:rsidP="006404B9">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w:t>
            </w:r>
            <w:r w:rsidR="006404B9">
              <w:rPr>
                <w:rFonts w:eastAsia="Times New Roman" w:cs="Calibri"/>
                <w:sz w:val="22"/>
                <w:szCs w:val="22"/>
                <w:lang w:eastAsia="fr-FR"/>
              </w:rPr>
              <w:t>3</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04716EE4" w14:textId="3E6B4F75" w:rsidR="008E2442" w:rsidRDefault="003138E3"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Rechercher l’extensification et optimiser les pratiques agricoles</w:t>
            </w:r>
          </w:p>
        </w:tc>
      </w:tr>
      <w:tr w:rsidR="008E2442" w:rsidRPr="00D66B79" w14:paraId="5E4CFFCF" w14:textId="77777777" w:rsidTr="003138E3">
        <w:trPr>
          <w:trHeight w:val="420"/>
        </w:trPr>
        <w:tc>
          <w:tcPr>
            <w:tcW w:w="993" w:type="dxa"/>
            <w:tcBorders>
              <w:top w:val="single" w:sz="4" w:space="0" w:color="auto"/>
              <w:left w:val="single" w:sz="8" w:space="0" w:color="auto"/>
              <w:bottom w:val="single" w:sz="8" w:space="0" w:color="auto"/>
              <w:right w:val="single" w:sz="8" w:space="0" w:color="auto"/>
            </w:tcBorders>
            <w:shd w:val="clear" w:color="000000" w:fill="C4D79B"/>
            <w:vAlign w:val="center"/>
          </w:tcPr>
          <w:p w14:paraId="13FD6808" w14:textId="716C62DC" w:rsidR="008E2442" w:rsidRPr="006404B9" w:rsidRDefault="003138E3" w:rsidP="005D3EB6">
            <w:pPr>
              <w:spacing w:after="0" w:line="240" w:lineRule="auto"/>
              <w:jc w:val="center"/>
              <w:rPr>
                <w:rFonts w:eastAsia="Times New Roman" w:cs="Calibri"/>
                <w:sz w:val="22"/>
                <w:szCs w:val="22"/>
                <w:lang w:eastAsia="fr-FR"/>
              </w:rPr>
            </w:pPr>
            <w:r w:rsidRPr="006404B9">
              <w:rPr>
                <w:rFonts w:eastAsia="Times New Roman" w:cs="Calibri"/>
                <w:sz w:val="22"/>
                <w:szCs w:val="22"/>
                <w:lang w:eastAsia="fr-FR"/>
              </w:rPr>
              <w:t>US2-4</w:t>
            </w:r>
          </w:p>
        </w:tc>
        <w:tc>
          <w:tcPr>
            <w:tcW w:w="9024" w:type="dxa"/>
            <w:tcBorders>
              <w:top w:val="single" w:sz="4" w:space="0" w:color="auto"/>
              <w:left w:val="nil"/>
              <w:bottom w:val="single" w:sz="8" w:space="0" w:color="auto"/>
              <w:right w:val="single" w:sz="8" w:space="0" w:color="auto"/>
            </w:tcBorders>
            <w:shd w:val="clear" w:color="000000" w:fill="C4D79B"/>
            <w:vAlign w:val="center"/>
          </w:tcPr>
          <w:p w14:paraId="7B8CA96F" w14:textId="54B04423" w:rsidR="008E2442" w:rsidRDefault="003138E3" w:rsidP="008A6FEF">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Accompagner les </w:t>
            </w:r>
            <w:r w:rsidR="008A6FEF">
              <w:rPr>
                <w:rFonts w:eastAsia="Times New Roman" w:cs="Calibri"/>
                <w:color w:val="000000"/>
                <w:sz w:val="22"/>
                <w:szCs w:val="22"/>
                <w:lang w:eastAsia="fr-FR"/>
              </w:rPr>
              <w:t>autres activités agricoles, notamment le maraîchage</w:t>
            </w:r>
          </w:p>
        </w:tc>
      </w:tr>
      <w:tr w:rsidR="005D3EB6" w:rsidRPr="00D66B79" w14:paraId="321513BE" w14:textId="77777777" w:rsidTr="009F5B54">
        <w:trPr>
          <w:trHeight w:val="799"/>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289A0B9E" w14:textId="4DB60990" w:rsidR="005D3EB6" w:rsidRPr="00D66B79" w:rsidRDefault="008E2442" w:rsidP="008E2442">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US3</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38BC7D06" w14:textId="7E29A87E" w:rsidR="005D3EB6" w:rsidRPr="00D66B79" w:rsidRDefault="00AA55FD" w:rsidP="005D3EB6">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 xml:space="preserve">Accompagner et encadrer les usages </w:t>
            </w:r>
            <w:r w:rsidR="002E233B">
              <w:rPr>
                <w:rFonts w:eastAsia="Times New Roman" w:cs="Calibri"/>
                <w:b/>
                <w:bCs/>
                <w:color w:val="000000"/>
                <w:sz w:val="28"/>
                <w:szCs w:val="28"/>
                <w:lang w:eastAsia="fr-FR"/>
              </w:rPr>
              <w:t xml:space="preserve">non agricoles </w:t>
            </w:r>
            <w:r>
              <w:rPr>
                <w:rFonts w:eastAsia="Times New Roman" w:cs="Calibri"/>
                <w:b/>
                <w:bCs/>
                <w:color w:val="000000"/>
                <w:sz w:val="28"/>
                <w:szCs w:val="28"/>
                <w:lang w:eastAsia="fr-FR"/>
              </w:rPr>
              <w:t>sur le site</w:t>
            </w:r>
            <w:r w:rsidR="005D3EB6" w:rsidRPr="00D66B79">
              <w:rPr>
                <w:rFonts w:eastAsia="Times New Roman" w:cs="Calibri"/>
                <w:b/>
                <w:bCs/>
                <w:color w:val="000000"/>
                <w:sz w:val="28"/>
                <w:szCs w:val="28"/>
                <w:lang w:eastAsia="fr-FR"/>
              </w:rPr>
              <w:br/>
            </w:r>
            <w:r w:rsidR="005D3EB6" w:rsidRPr="00D66B79">
              <w:rPr>
                <w:rFonts w:eastAsia="Times New Roman" w:cs="Calibri"/>
                <w:b/>
                <w:bCs/>
                <w:i/>
                <w:iCs/>
                <w:color w:val="000000"/>
                <w:sz w:val="28"/>
                <w:szCs w:val="28"/>
                <w:u w:val="single"/>
                <w:lang w:eastAsia="fr-FR"/>
              </w:rPr>
              <w:t>Milieux concernés</w:t>
            </w:r>
            <w:r w:rsidR="005D3EB6" w:rsidRPr="00D66B79">
              <w:rPr>
                <w:rFonts w:eastAsia="Times New Roman" w:cs="Calibri"/>
                <w:b/>
                <w:bCs/>
                <w:i/>
                <w:iCs/>
                <w:color w:val="000000"/>
                <w:sz w:val="28"/>
                <w:szCs w:val="28"/>
                <w:lang w:eastAsia="fr-FR"/>
              </w:rPr>
              <w:t xml:space="preserve"> : tous</w:t>
            </w:r>
          </w:p>
        </w:tc>
      </w:tr>
      <w:tr w:rsidR="006404B9" w:rsidRPr="00D66B79" w14:paraId="0721358B" w14:textId="77777777" w:rsidTr="006404B9">
        <w:trPr>
          <w:trHeight w:val="356"/>
        </w:trPr>
        <w:tc>
          <w:tcPr>
            <w:tcW w:w="993" w:type="dxa"/>
            <w:tcBorders>
              <w:top w:val="single" w:sz="8" w:space="0" w:color="auto"/>
              <w:left w:val="single" w:sz="8" w:space="0" w:color="auto"/>
              <w:bottom w:val="single" w:sz="4" w:space="0" w:color="auto"/>
              <w:right w:val="single" w:sz="8" w:space="0" w:color="auto"/>
            </w:tcBorders>
            <w:shd w:val="clear" w:color="000000" w:fill="C4D79B"/>
            <w:vAlign w:val="center"/>
          </w:tcPr>
          <w:p w14:paraId="016ED10F" w14:textId="321EB135" w:rsidR="006404B9" w:rsidRPr="006404B9" w:rsidRDefault="006404B9" w:rsidP="008E2442">
            <w:pPr>
              <w:spacing w:after="0" w:line="240" w:lineRule="auto"/>
              <w:jc w:val="center"/>
              <w:rPr>
                <w:rFonts w:eastAsia="Times New Roman" w:cs="Calibri"/>
                <w:bCs/>
                <w:color w:val="000000"/>
                <w:sz w:val="22"/>
                <w:szCs w:val="22"/>
                <w:lang w:eastAsia="fr-FR"/>
              </w:rPr>
            </w:pPr>
            <w:r w:rsidRPr="006404B9">
              <w:rPr>
                <w:rFonts w:eastAsia="Times New Roman" w:cs="Calibri"/>
                <w:bCs/>
                <w:color w:val="000000"/>
                <w:sz w:val="22"/>
                <w:szCs w:val="22"/>
                <w:lang w:eastAsia="fr-FR"/>
              </w:rPr>
              <w:t>US3-1</w:t>
            </w:r>
          </w:p>
        </w:tc>
        <w:tc>
          <w:tcPr>
            <w:tcW w:w="9024" w:type="dxa"/>
            <w:tcBorders>
              <w:top w:val="single" w:sz="8" w:space="0" w:color="auto"/>
              <w:left w:val="nil"/>
              <w:bottom w:val="single" w:sz="4" w:space="0" w:color="auto"/>
              <w:right w:val="single" w:sz="8" w:space="0" w:color="auto"/>
            </w:tcBorders>
            <w:shd w:val="clear" w:color="000000" w:fill="C4D79B"/>
            <w:vAlign w:val="center"/>
          </w:tcPr>
          <w:p w14:paraId="1356E1CD" w14:textId="12994094" w:rsidR="006404B9" w:rsidRPr="006404B9" w:rsidRDefault="00EB50EE" w:rsidP="00EB50EE">
            <w:pPr>
              <w:spacing w:after="0" w:line="240" w:lineRule="auto"/>
              <w:jc w:val="center"/>
              <w:rPr>
                <w:rFonts w:eastAsia="Times New Roman" w:cs="Calibri"/>
                <w:bCs/>
                <w:color w:val="000000"/>
                <w:sz w:val="22"/>
                <w:szCs w:val="22"/>
                <w:lang w:eastAsia="fr-FR"/>
              </w:rPr>
            </w:pPr>
            <w:r w:rsidRPr="00C80285">
              <w:rPr>
                <w:rFonts w:eastAsia="Times New Roman" w:cs="Calibri"/>
                <w:bCs/>
                <w:sz w:val="22"/>
                <w:szCs w:val="22"/>
                <w:lang w:eastAsia="fr-FR"/>
              </w:rPr>
              <w:t>Encadrer</w:t>
            </w:r>
            <w:r w:rsidR="006404B9" w:rsidRPr="00C80285">
              <w:rPr>
                <w:rFonts w:eastAsia="Times New Roman" w:cs="Calibri"/>
                <w:bCs/>
                <w:sz w:val="22"/>
                <w:szCs w:val="22"/>
                <w:lang w:eastAsia="fr-FR"/>
              </w:rPr>
              <w:t xml:space="preserve"> l’activité </w:t>
            </w:r>
            <w:r w:rsidR="006404B9" w:rsidRPr="006404B9">
              <w:rPr>
                <w:rFonts w:eastAsia="Times New Roman" w:cs="Calibri"/>
                <w:bCs/>
                <w:color w:val="000000"/>
                <w:sz w:val="22"/>
                <w:szCs w:val="22"/>
                <w:lang w:eastAsia="fr-FR"/>
              </w:rPr>
              <w:t>cynégétique</w:t>
            </w:r>
          </w:p>
        </w:tc>
      </w:tr>
      <w:tr w:rsidR="00AA55FD" w:rsidRPr="00D66B79" w14:paraId="062BB654" w14:textId="77777777" w:rsidTr="00083725">
        <w:trPr>
          <w:trHeight w:val="414"/>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0640C891" w14:textId="76C96B3B" w:rsidR="00AA55FD" w:rsidRPr="00D66B79" w:rsidRDefault="008E2442" w:rsidP="006404B9">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US3</w:t>
            </w:r>
            <w:r w:rsidR="00AA55FD" w:rsidRPr="00D66B79">
              <w:rPr>
                <w:rFonts w:eastAsia="Times New Roman" w:cs="Calibri"/>
                <w:color w:val="000000"/>
                <w:sz w:val="22"/>
                <w:szCs w:val="22"/>
                <w:lang w:eastAsia="fr-FR"/>
              </w:rPr>
              <w:t>-</w:t>
            </w:r>
            <w:r w:rsidR="006404B9">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hideMark/>
          </w:tcPr>
          <w:p w14:paraId="7E5B0DC2" w14:textId="5ADA1EC1" w:rsidR="00AA55FD" w:rsidRPr="00D66B79" w:rsidRDefault="006404B9" w:rsidP="00083725">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R</w:t>
            </w:r>
            <w:r w:rsidR="00AA55FD">
              <w:rPr>
                <w:rFonts w:eastAsia="Times New Roman" w:cs="Calibri"/>
                <w:color w:val="000000"/>
                <w:sz w:val="22"/>
                <w:szCs w:val="22"/>
                <w:lang w:eastAsia="fr-FR"/>
              </w:rPr>
              <w:t xml:space="preserve">éduire les impacts potentiels des activités </w:t>
            </w:r>
            <w:r w:rsidR="00083725">
              <w:rPr>
                <w:rFonts w:eastAsia="Times New Roman" w:cs="Calibri"/>
                <w:color w:val="000000"/>
                <w:sz w:val="22"/>
                <w:szCs w:val="22"/>
                <w:lang w:eastAsia="fr-FR"/>
              </w:rPr>
              <w:t>de loisirs, régulières ou ponctuelles</w:t>
            </w:r>
          </w:p>
        </w:tc>
      </w:tr>
      <w:tr w:rsidR="005D3EB6" w:rsidRPr="00D66B79" w14:paraId="127A95AF" w14:textId="77777777" w:rsidTr="005D3EB6">
        <w:trPr>
          <w:trHeight w:val="360"/>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067522C1" w14:textId="24457107" w:rsidR="005D3EB6" w:rsidRPr="00D66B79" w:rsidRDefault="008E2442" w:rsidP="00083725">
            <w:pPr>
              <w:spacing w:after="0" w:line="240" w:lineRule="auto"/>
              <w:ind w:left="-70" w:firstLine="70"/>
              <w:jc w:val="center"/>
              <w:rPr>
                <w:rFonts w:eastAsia="Times New Roman" w:cs="Calibri"/>
                <w:color w:val="000000"/>
                <w:sz w:val="22"/>
                <w:szCs w:val="22"/>
                <w:lang w:eastAsia="fr-FR"/>
              </w:rPr>
            </w:pPr>
            <w:r>
              <w:rPr>
                <w:rFonts w:eastAsia="Times New Roman" w:cs="Calibri"/>
                <w:color w:val="000000"/>
                <w:sz w:val="22"/>
                <w:szCs w:val="22"/>
                <w:lang w:eastAsia="fr-FR"/>
              </w:rPr>
              <w:t>US3</w:t>
            </w:r>
            <w:r w:rsidR="00AA55FD">
              <w:rPr>
                <w:rFonts w:eastAsia="Times New Roman" w:cs="Calibri"/>
                <w:color w:val="000000"/>
                <w:sz w:val="22"/>
                <w:szCs w:val="22"/>
                <w:lang w:eastAsia="fr-FR"/>
              </w:rPr>
              <w:t>-</w:t>
            </w:r>
            <w:r w:rsidR="00083725">
              <w:rPr>
                <w:rFonts w:eastAsia="Times New Roman" w:cs="Calibri"/>
                <w:color w:val="000000"/>
                <w:sz w:val="22"/>
                <w:szCs w:val="22"/>
                <w:lang w:eastAsia="fr-FR"/>
              </w:rPr>
              <w:t>3</w:t>
            </w:r>
          </w:p>
        </w:tc>
        <w:tc>
          <w:tcPr>
            <w:tcW w:w="9024" w:type="dxa"/>
            <w:tcBorders>
              <w:top w:val="single" w:sz="4" w:space="0" w:color="auto"/>
              <w:left w:val="nil"/>
              <w:bottom w:val="single" w:sz="4" w:space="0" w:color="auto"/>
              <w:right w:val="single" w:sz="8" w:space="0" w:color="auto"/>
            </w:tcBorders>
            <w:shd w:val="clear" w:color="000000" w:fill="C4D79B"/>
            <w:noWrap/>
            <w:vAlign w:val="center"/>
            <w:hideMark/>
          </w:tcPr>
          <w:p w14:paraId="56C303EE" w14:textId="4B09104F" w:rsidR="005D3EB6" w:rsidRPr="00D66B79" w:rsidRDefault="00AA55FD"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Inciter à des comportements respectueux des espaces naturels</w:t>
            </w:r>
          </w:p>
        </w:tc>
      </w:tr>
      <w:tr w:rsidR="005D3EB6" w:rsidRPr="00D66B79" w14:paraId="2101ECE6" w14:textId="77777777" w:rsidTr="00083725">
        <w:trPr>
          <w:trHeight w:val="609"/>
        </w:trPr>
        <w:tc>
          <w:tcPr>
            <w:tcW w:w="993" w:type="dxa"/>
            <w:tcBorders>
              <w:top w:val="nil"/>
              <w:left w:val="single" w:sz="8" w:space="0" w:color="auto"/>
              <w:bottom w:val="single" w:sz="8" w:space="0" w:color="auto"/>
              <w:right w:val="single" w:sz="8" w:space="0" w:color="auto"/>
            </w:tcBorders>
            <w:shd w:val="clear" w:color="000000" w:fill="C4D79B"/>
            <w:vAlign w:val="center"/>
            <w:hideMark/>
          </w:tcPr>
          <w:p w14:paraId="03CD1459" w14:textId="4F6BCF50" w:rsidR="005D3EB6" w:rsidRPr="00D66B79" w:rsidRDefault="008E2442" w:rsidP="00083725">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US3</w:t>
            </w:r>
            <w:r w:rsidR="00AA55FD">
              <w:rPr>
                <w:rFonts w:eastAsia="Times New Roman" w:cs="Calibri"/>
                <w:color w:val="000000"/>
                <w:sz w:val="22"/>
                <w:szCs w:val="22"/>
                <w:lang w:eastAsia="fr-FR"/>
              </w:rPr>
              <w:t>-</w:t>
            </w:r>
            <w:r w:rsidR="00083725">
              <w:rPr>
                <w:rFonts w:eastAsia="Times New Roman" w:cs="Calibri"/>
                <w:color w:val="000000"/>
                <w:sz w:val="22"/>
                <w:szCs w:val="22"/>
                <w:lang w:eastAsia="fr-FR"/>
              </w:rPr>
              <w:t>4</w:t>
            </w:r>
          </w:p>
        </w:tc>
        <w:tc>
          <w:tcPr>
            <w:tcW w:w="9024" w:type="dxa"/>
            <w:tcBorders>
              <w:top w:val="nil"/>
              <w:left w:val="nil"/>
              <w:bottom w:val="single" w:sz="8" w:space="0" w:color="auto"/>
              <w:right w:val="single" w:sz="8" w:space="0" w:color="auto"/>
            </w:tcBorders>
            <w:shd w:val="clear" w:color="000000" w:fill="C4D79B"/>
            <w:noWrap/>
            <w:vAlign w:val="center"/>
            <w:hideMark/>
          </w:tcPr>
          <w:p w14:paraId="6D924F87" w14:textId="03BE378B" w:rsidR="005D3EB6" w:rsidRPr="00D66B79" w:rsidRDefault="008D06A3" w:rsidP="005D3EB6">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Recenser et a</w:t>
            </w:r>
            <w:r w:rsidR="00AA55FD">
              <w:rPr>
                <w:rFonts w:eastAsia="Times New Roman" w:cs="Calibri"/>
                <w:color w:val="000000"/>
                <w:sz w:val="22"/>
                <w:szCs w:val="22"/>
                <w:lang w:eastAsia="fr-FR"/>
              </w:rPr>
              <w:t>ccompagner les initiatives citoyennes en faveur de la protection de l’environnement (collecte de déchets, protection douce, protection et valorisation du patrimoine)</w:t>
            </w:r>
          </w:p>
        </w:tc>
      </w:tr>
    </w:tbl>
    <w:p w14:paraId="394F484A" w14:textId="0589E048" w:rsidR="00FF54B5" w:rsidRDefault="00FF54B5" w:rsidP="00EF31E3">
      <w:pPr>
        <w:jc w:val="center"/>
        <w:rPr>
          <w:b/>
          <w:color w:val="FF0000"/>
        </w:rPr>
      </w:pPr>
    </w:p>
    <w:p w14:paraId="156DECB2" w14:textId="77777777" w:rsidR="00301C66" w:rsidRPr="00301C66" w:rsidRDefault="00301C66" w:rsidP="00301C66">
      <w:pPr>
        <w:spacing w:after="0" w:line="240" w:lineRule="auto"/>
        <w:jc w:val="center"/>
        <w:rPr>
          <w:b/>
          <w:color w:val="FF0000"/>
        </w:rPr>
      </w:pPr>
    </w:p>
    <w:tbl>
      <w:tblPr>
        <w:tblW w:w="10017" w:type="dxa"/>
        <w:tblInd w:w="-152" w:type="dxa"/>
        <w:tblCellMar>
          <w:left w:w="70" w:type="dxa"/>
          <w:right w:w="70" w:type="dxa"/>
        </w:tblCellMar>
        <w:tblLook w:val="04A0" w:firstRow="1" w:lastRow="0" w:firstColumn="1" w:lastColumn="0" w:noHBand="0" w:noVBand="1"/>
      </w:tblPr>
      <w:tblGrid>
        <w:gridCol w:w="993"/>
        <w:gridCol w:w="9024"/>
      </w:tblGrid>
      <w:tr w:rsidR="00AA55FD" w:rsidRPr="007D7769" w14:paraId="14534B98" w14:textId="77777777" w:rsidTr="00816820">
        <w:trPr>
          <w:trHeight w:val="630"/>
        </w:trPr>
        <w:tc>
          <w:tcPr>
            <w:tcW w:w="99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094CD2A" w14:textId="77777777" w:rsidR="00AA55FD" w:rsidRPr="007D7769" w:rsidRDefault="00AA55FD" w:rsidP="00816820">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Code des fiches</w:t>
            </w:r>
            <w:r w:rsidRPr="007D7769">
              <w:rPr>
                <w:rFonts w:eastAsia="Times New Roman" w:cs="Calibri"/>
                <w:b/>
                <w:bCs/>
                <w:color w:val="000000"/>
                <w:sz w:val="22"/>
                <w:szCs w:val="22"/>
                <w:lang w:eastAsia="fr-FR"/>
              </w:rPr>
              <w:br/>
              <w:t>mesures</w:t>
            </w:r>
          </w:p>
        </w:tc>
        <w:tc>
          <w:tcPr>
            <w:tcW w:w="9024" w:type="dxa"/>
            <w:tcBorders>
              <w:top w:val="single" w:sz="8" w:space="0" w:color="auto"/>
              <w:left w:val="nil"/>
              <w:bottom w:val="single" w:sz="8" w:space="0" w:color="auto"/>
              <w:right w:val="single" w:sz="4" w:space="0" w:color="auto"/>
            </w:tcBorders>
            <w:shd w:val="clear" w:color="000000" w:fill="D9D9D9"/>
            <w:noWrap/>
            <w:vAlign w:val="center"/>
            <w:hideMark/>
          </w:tcPr>
          <w:p w14:paraId="378F6CF2" w14:textId="25F613E0" w:rsidR="00AA55FD" w:rsidRPr="007D7769" w:rsidRDefault="00AA55FD" w:rsidP="00AA55FD">
            <w:pPr>
              <w:spacing w:after="0" w:line="240" w:lineRule="auto"/>
              <w:jc w:val="center"/>
              <w:rPr>
                <w:rFonts w:eastAsia="Times New Roman" w:cs="Calibri"/>
                <w:b/>
                <w:bCs/>
                <w:color w:val="000000"/>
                <w:sz w:val="22"/>
                <w:szCs w:val="22"/>
                <w:lang w:eastAsia="fr-FR"/>
              </w:rPr>
            </w:pPr>
            <w:r w:rsidRPr="007D7769">
              <w:rPr>
                <w:rFonts w:eastAsia="Times New Roman" w:cs="Calibri"/>
                <w:b/>
                <w:bCs/>
                <w:color w:val="000000"/>
                <w:sz w:val="22"/>
                <w:szCs w:val="22"/>
                <w:lang w:eastAsia="fr-FR"/>
              </w:rPr>
              <w:t>Intitulé des fiches mesures "</w:t>
            </w:r>
            <w:r>
              <w:rPr>
                <w:rFonts w:eastAsia="Times New Roman" w:cs="Calibri"/>
                <w:b/>
                <w:bCs/>
                <w:color w:val="000000"/>
                <w:sz w:val="22"/>
                <w:szCs w:val="22"/>
                <w:lang w:eastAsia="fr-FR"/>
              </w:rPr>
              <w:t>Communication - Sensibilisation</w:t>
            </w:r>
            <w:r w:rsidRPr="007D7769">
              <w:rPr>
                <w:rFonts w:eastAsia="Times New Roman" w:cs="Calibri"/>
                <w:b/>
                <w:bCs/>
                <w:color w:val="000000"/>
                <w:sz w:val="22"/>
                <w:szCs w:val="22"/>
                <w:lang w:eastAsia="fr-FR"/>
              </w:rPr>
              <w:t>"</w:t>
            </w:r>
          </w:p>
        </w:tc>
      </w:tr>
      <w:tr w:rsidR="00AA55FD" w:rsidRPr="00D66B79" w14:paraId="70A88E0B" w14:textId="77777777" w:rsidTr="00816820">
        <w:trPr>
          <w:trHeight w:val="825"/>
        </w:trPr>
        <w:tc>
          <w:tcPr>
            <w:tcW w:w="993" w:type="dxa"/>
            <w:tcBorders>
              <w:top w:val="single" w:sz="8" w:space="0" w:color="auto"/>
              <w:left w:val="single" w:sz="8" w:space="0" w:color="auto"/>
              <w:bottom w:val="single" w:sz="8" w:space="0" w:color="auto"/>
              <w:right w:val="single" w:sz="8" w:space="0" w:color="auto"/>
            </w:tcBorders>
            <w:shd w:val="clear" w:color="000000" w:fill="C4D79B"/>
            <w:vAlign w:val="center"/>
            <w:hideMark/>
          </w:tcPr>
          <w:p w14:paraId="5A87CB3A" w14:textId="0DDCA6D4" w:rsidR="00AA55FD" w:rsidRPr="00D66B79" w:rsidRDefault="00AA55FD" w:rsidP="0081682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CS1</w:t>
            </w:r>
          </w:p>
        </w:tc>
        <w:tc>
          <w:tcPr>
            <w:tcW w:w="9024" w:type="dxa"/>
            <w:tcBorders>
              <w:top w:val="single" w:sz="8" w:space="0" w:color="auto"/>
              <w:left w:val="nil"/>
              <w:bottom w:val="single" w:sz="8" w:space="0" w:color="auto"/>
              <w:right w:val="single" w:sz="8" w:space="0" w:color="auto"/>
            </w:tcBorders>
            <w:shd w:val="clear" w:color="000000" w:fill="C4D79B"/>
            <w:vAlign w:val="center"/>
            <w:hideMark/>
          </w:tcPr>
          <w:p w14:paraId="268C5513" w14:textId="7FF68AF8" w:rsidR="00AA55FD" w:rsidRPr="00D66B79" w:rsidRDefault="000F2E36" w:rsidP="00816820">
            <w:pPr>
              <w:spacing w:after="0" w:line="240" w:lineRule="auto"/>
              <w:jc w:val="center"/>
              <w:rPr>
                <w:rFonts w:eastAsia="Times New Roman" w:cs="Calibri"/>
                <w:b/>
                <w:bCs/>
                <w:color w:val="000000"/>
                <w:sz w:val="28"/>
                <w:szCs w:val="28"/>
                <w:lang w:eastAsia="fr-FR"/>
              </w:rPr>
            </w:pPr>
            <w:r>
              <w:rPr>
                <w:rFonts w:eastAsia="Times New Roman" w:cs="Calibri"/>
                <w:b/>
                <w:bCs/>
                <w:color w:val="000000"/>
                <w:sz w:val="28"/>
                <w:szCs w:val="28"/>
                <w:lang w:eastAsia="fr-FR"/>
              </w:rPr>
              <w:t>Communiquer auprès des publics : informer, sensibiliser et valoriser la gestion</w:t>
            </w:r>
            <w:r w:rsidR="00AA55FD" w:rsidRPr="00D66B79">
              <w:rPr>
                <w:rFonts w:eastAsia="Times New Roman" w:cs="Calibri"/>
                <w:b/>
                <w:bCs/>
                <w:color w:val="000000"/>
                <w:sz w:val="28"/>
                <w:szCs w:val="28"/>
                <w:lang w:eastAsia="fr-FR"/>
              </w:rPr>
              <w:br/>
            </w:r>
            <w:r w:rsidR="00AA55FD" w:rsidRPr="00D66B79">
              <w:rPr>
                <w:rFonts w:eastAsia="Times New Roman" w:cs="Calibri"/>
                <w:b/>
                <w:bCs/>
                <w:i/>
                <w:iCs/>
                <w:color w:val="000000"/>
                <w:sz w:val="28"/>
                <w:szCs w:val="28"/>
                <w:u w:val="single"/>
                <w:lang w:eastAsia="fr-FR"/>
              </w:rPr>
              <w:t>Milieux concernés</w:t>
            </w:r>
            <w:r w:rsidR="00AA55FD" w:rsidRPr="00D66B79">
              <w:rPr>
                <w:rFonts w:eastAsia="Times New Roman" w:cs="Calibri"/>
                <w:b/>
                <w:bCs/>
                <w:i/>
                <w:iCs/>
                <w:color w:val="000000"/>
                <w:sz w:val="28"/>
                <w:szCs w:val="28"/>
                <w:lang w:eastAsia="fr-FR"/>
              </w:rPr>
              <w:t xml:space="preserve"> : tous</w:t>
            </w:r>
          </w:p>
        </w:tc>
      </w:tr>
      <w:tr w:rsidR="00AA55FD" w:rsidRPr="00D66B79" w14:paraId="6FDC7EA4" w14:textId="77777777" w:rsidTr="00FF54B5">
        <w:trPr>
          <w:trHeight w:val="360"/>
        </w:trPr>
        <w:tc>
          <w:tcPr>
            <w:tcW w:w="993" w:type="dxa"/>
            <w:tcBorders>
              <w:top w:val="nil"/>
              <w:left w:val="single" w:sz="8" w:space="0" w:color="auto"/>
              <w:bottom w:val="single" w:sz="4" w:space="0" w:color="auto"/>
              <w:right w:val="single" w:sz="8" w:space="0" w:color="auto"/>
            </w:tcBorders>
            <w:shd w:val="clear" w:color="000000" w:fill="C4D79B"/>
            <w:vAlign w:val="center"/>
            <w:hideMark/>
          </w:tcPr>
          <w:p w14:paraId="0D5E3B87" w14:textId="46FF1D49" w:rsidR="00AA55FD" w:rsidRPr="00D66B79" w:rsidRDefault="00AA55FD" w:rsidP="0081682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CS1</w:t>
            </w:r>
            <w:r w:rsidRPr="00D66B79">
              <w:rPr>
                <w:rFonts w:eastAsia="Times New Roman" w:cs="Calibri"/>
                <w:color w:val="000000"/>
                <w:sz w:val="22"/>
                <w:szCs w:val="22"/>
                <w:lang w:eastAsia="fr-FR"/>
              </w:rPr>
              <w:t>-1</w:t>
            </w:r>
          </w:p>
        </w:tc>
        <w:tc>
          <w:tcPr>
            <w:tcW w:w="9024" w:type="dxa"/>
            <w:tcBorders>
              <w:top w:val="nil"/>
              <w:left w:val="nil"/>
              <w:bottom w:val="single" w:sz="4" w:space="0" w:color="auto"/>
              <w:right w:val="single" w:sz="8" w:space="0" w:color="auto"/>
            </w:tcBorders>
            <w:shd w:val="clear" w:color="000000" w:fill="C4D79B"/>
            <w:noWrap/>
            <w:vAlign w:val="center"/>
          </w:tcPr>
          <w:p w14:paraId="731E6383" w14:textId="43BBC208" w:rsidR="00AA55FD" w:rsidRPr="00D66B79" w:rsidRDefault="00301294" w:rsidP="00301294">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Communiquer in situ</w:t>
            </w:r>
          </w:p>
        </w:tc>
      </w:tr>
      <w:tr w:rsidR="00AA55FD" w:rsidRPr="00D66B79" w14:paraId="2DB22C87" w14:textId="77777777" w:rsidTr="00FF54B5">
        <w:trPr>
          <w:trHeight w:val="336"/>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78F342B3" w14:textId="4784BCB7" w:rsidR="00AA55FD" w:rsidRPr="00D66B79" w:rsidRDefault="00AA55FD" w:rsidP="0081682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CS1</w:t>
            </w:r>
            <w:r w:rsidRPr="00D66B79">
              <w:rPr>
                <w:rFonts w:eastAsia="Times New Roman" w:cs="Calibri"/>
                <w:color w:val="000000"/>
                <w:sz w:val="22"/>
                <w:szCs w:val="22"/>
                <w:lang w:eastAsia="fr-FR"/>
              </w:rPr>
              <w:t>-2</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2752C73D" w14:textId="6BD565C7" w:rsidR="00AA55FD" w:rsidRPr="00D66B79" w:rsidRDefault="00301294" w:rsidP="00301294">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Communiquer ex situ</w:t>
            </w:r>
          </w:p>
        </w:tc>
      </w:tr>
      <w:tr w:rsidR="00FF54B5" w:rsidRPr="00D66B79" w14:paraId="75A28D8D" w14:textId="77777777" w:rsidTr="00FF54B5">
        <w:trPr>
          <w:trHeight w:val="466"/>
        </w:trPr>
        <w:tc>
          <w:tcPr>
            <w:tcW w:w="993" w:type="dxa"/>
            <w:tcBorders>
              <w:top w:val="single" w:sz="4" w:space="0" w:color="auto"/>
              <w:left w:val="single" w:sz="8" w:space="0" w:color="auto"/>
              <w:bottom w:val="single" w:sz="4" w:space="0" w:color="auto"/>
              <w:right w:val="single" w:sz="8" w:space="0" w:color="auto"/>
            </w:tcBorders>
            <w:shd w:val="clear" w:color="000000" w:fill="C4D79B"/>
            <w:vAlign w:val="center"/>
            <w:hideMark/>
          </w:tcPr>
          <w:p w14:paraId="457FBFBD" w14:textId="72573042" w:rsidR="00FF54B5" w:rsidRPr="00D66B79" w:rsidRDefault="00FF54B5" w:rsidP="00886740">
            <w:pPr>
              <w:spacing w:after="0" w:line="240" w:lineRule="auto"/>
              <w:jc w:val="center"/>
              <w:rPr>
                <w:rFonts w:eastAsia="Times New Roman" w:cs="Calibri"/>
                <w:color w:val="000000"/>
                <w:sz w:val="22"/>
                <w:szCs w:val="22"/>
                <w:lang w:eastAsia="fr-FR"/>
              </w:rPr>
            </w:pPr>
            <w:r w:rsidRPr="00B75545">
              <w:rPr>
                <w:rFonts w:eastAsia="Times New Roman" w:cs="Calibri"/>
                <w:sz w:val="22"/>
                <w:szCs w:val="22"/>
                <w:lang w:eastAsia="fr-FR"/>
              </w:rPr>
              <w:t>CS1-3</w:t>
            </w:r>
          </w:p>
        </w:tc>
        <w:tc>
          <w:tcPr>
            <w:tcW w:w="9024" w:type="dxa"/>
            <w:tcBorders>
              <w:top w:val="single" w:sz="4" w:space="0" w:color="auto"/>
              <w:left w:val="nil"/>
              <w:bottom w:val="single" w:sz="4" w:space="0" w:color="auto"/>
              <w:right w:val="single" w:sz="8" w:space="0" w:color="auto"/>
            </w:tcBorders>
            <w:shd w:val="clear" w:color="000000" w:fill="C4D79B"/>
            <w:vAlign w:val="center"/>
          </w:tcPr>
          <w:p w14:paraId="50EB8037" w14:textId="5A5333C1"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Impliquer le public dans la gestion et la protection du site</w:t>
            </w:r>
          </w:p>
        </w:tc>
      </w:tr>
    </w:tbl>
    <w:p w14:paraId="2631C3E2" w14:textId="73954DB4" w:rsidR="00AA55FD" w:rsidRDefault="00AA55FD" w:rsidP="00D00846">
      <w:pPr>
        <w:rPr>
          <w:b/>
          <w:sz w:val="32"/>
          <w:szCs w:val="32"/>
        </w:rPr>
      </w:pPr>
    </w:p>
    <w:p w14:paraId="41D2F1B2" w14:textId="4B4E9CFB" w:rsidR="00AA55FD" w:rsidRDefault="00AA55FD" w:rsidP="00D00846">
      <w:pPr>
        <w:rPr>
          <w:b/>
          <w:sz w:val="32"/>
          <w:szCs w:val="32"/>
        </w:rPr>
      </w:pPr>
    </w:p>
    <w:p w14:paraId="0C1D225F" w14:textId="77777777" w:rsidR="00E44334" w:rsidRDefault="00E44334" w:rsidP="00D00846">
      <w:pPr>
        <w:rPr>
          <w:b/>
          <w:color w:val="E36C0A" w:themeColor="accent6" w:themeShade="BF"/>
        </w:rPr>
      </w:pPr>
    </w:p>
    <w:tbl>
      <w:tblPr>
        <w:tblW w:w="5158" w:type="pct"/>
        <w:tblInd w:w="-152" w:type="dxa"/>
        <w:tblLayout w:type="fixed"/>
        <w:tblCellMar>
          <w:left w:w="70" w:type="dxa"/>
          <w:right w:w="70" w:type="dxa"/>
        </w:tblCellMar>
        <w:tblLook w:val="04A0" w:firstRow="1" w:lastRow="0" w:firstColumn="1" w:lastColumn="0" w:noHBand="0" w:noVBand="1"/>
      </w:tblPr>
      <w:tblGrid>
        <w:gridCol w:w="934"/>
        <w:gridCol w:w="8404"/>
      </w:tblGrid>
      <w:tr w:rsidR="00FF54B5" w:rsidRPr="00D66B79" w14:paraId="7BCA3CCF" w14:textId="77777777" w:rsidTr="00886740">
        <w:trPr>
          <w:trHeight w:val="630"/>
        </w:trPr>
        <w:tc>
          <w:tcPr>
            <w:tcW w:w="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D3D1501" w14:textId="77777777" w:rsidR="00FF54B5" w:rsidRPr="00D66B79" w:rsidRDefault="00FF54B5" w:rsidP="00886740">
            <w:pPr>
              <w:spacing w:after="0" w:line="240" w:lineRule="auto"/>
              <w:ind w:right="-66"/>
              <w:jc w:val="center"/>
              <w:rPr>
                <w:rFonts w:eastAsia="Times New Roman" w:cs="Calibri"/>
                <w:b/>
                <w:bCs/>
                <w:color w:val="000000"/>
                <w:sz w:val="22"/>
                <w:szCs w:val="22"/>
                <w:lang w:eastAsia="fr-FR"/>
              </w:rPr>
            </w:pPr>
            <w:r w:rsidRPr="00D66B79">
              <w:rPr>
                <w:rFonts w:eastAsia="Times New Roman" w:cs="Calibri"/>
                <w:b/>
                <w:bCs/>
                <w:color w:val="000000"/>
                <w:sz w:val="22"/>
                <w:szCs w:val="22"/>
                <w:lang w:eastAsia="fr-FR"/>
              </w:rPr>
              <w:lastRenderedPageBreak/>
              <w:t>Code des fiches</w:t>
            </w:r>
            <w:r w:rsidRPr="00D66B79">
              <w:rPr>
                <w:rFonts w:eastAsia="Times New Roman" w:cs="Calibri"/>
                <w:b/>
                <w:bCs/>
                <w:color w:val="000000"/>
                <w:sz w:val="22"/>
                <w:szCs w:val="22"/>
                <w:lang w:eastAsia="fr-FR"/>
              </w:rPr>
              <w:br/>
              <w:t>mesures</w:t>
            </w:r>
          </w:p>
        </w:tc>
        <w:tc>
          <w:tcPr>
            <w:tcW w:w="4500" w:type="pct"/>
            <w:tcBorders>
              <w:top w:val="single" w:sz="8" w:space="0" w:color="auto"/>
              <w:left w:val="nil"/>
              <w:bottom w:val="single" w:sz="8" w:space="0" w:color="auto"/>
              <w:right w:val="single" w:sz="8" w:space="0" w:color="auto"/>
            </w:tcBorders>
            <w:shd w:val="clear" w:color="000000" w:fill="D9D9D9"/>
            <w:noWrap/>
            <w:vAlign w:val="center"/>
            <w:hideMark/>
          </w:tcPr>
          <w:p w14:paraId="2B5BCCBD" w14:textId="77777777" w:rsidR="00FF54B5" w:rsidRPr="00D66B79" w:rsidRDefault="00FF54B5" w:rsidP="00886740">
            <w:pPr>
              <w:spacing w:after="0" w:line="240" w:lineRule="auto"/>
              <w:ind w:left="75" w:right="217" w:hanging="12"/>
              <w:jc w:val="center"/>
              <w:rPr>
                <w:rFonts w:eastAsia="Times New Roman" w:cs="Calibri"/>
                <w:b/>
                <w:bCs/>
                <w:color w:val="000000"/>
                <w:sz w:val="22"/>
                <w:szCs w:val="22"/>
                <w:lang w:eastAsia="fr-FR"/>
              </w:rPr>
            </w:pPr>
            <w:r w:rsidRPr="00D66B79">
              <w:rPr>
                <w:rFonts w:eastAsia="Times New Roman" w:cs="Calibri"/>
                <w:b/>
                <w:bCs/>
                <w:color w:val="000000"/>
                <w:sz w:val="22"/>
                <w:szCs w:val="22"/>
                <w:lang w:eastAsia="fr-FR"/>
              </w:rPr>
              <w:t>Intitulé des fiches mesures "Acquisition ou approfondissement des connaissances, suivis"</w:t>
            </w:r>
          </w:p>
        </w:tc>
      </w:tr>
      <w:tr w:rsidR="00FF54B5" w:rsidRPr="00D66B79" w14:paraId="362E956B" w14:textId="77777777" w:rsidTr="00886740">
        <w:trPr>
          <w:trHeight w:val="630"/>
        </w:trPr>
        <w:tc>
          <w:tcPr>
            <w:tcW w:w="500"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188BBC59" w14:textId="77777777" w:rsidR="00FF54B5" w:rsidRPr="005E353E" w:rsidRDefault="00FF54B5" w:rsidP="00886740">
            <w:pPr>
              <w:spacing w:after="0" w:line="240" w:lineRule="auto"/>
              <w:ind w:right="-66"/>
              <w:jc w:val="center"/>
              <w:rPr>
                <w:rFonts w:eastAsia="Times New Roman" w:cs="Calibri"/>
                <w:b/>
                <w:bCs/>
                <w:sz w:val="28"/>
                <w:szCs w:val="28"/>
                <w:lang w:eastAsia="fr-FR"/>
              </w:rPr>
            </w:pPr>
            <w:r w:rsidRPr="005E353E">
              <w:rPr>
                <w:rFonts w:eastAsia="Times New Roman" w:cs="Calibri"/>
                <w:b/>
                <w:bCs/>
                <w:sz w:val="28"/>
                <w:szCs w:val="28"/>
                <w:lang w:eastAsia="fr-FR"/>
              </w:rPr>
              <w:t>AC1</w:t>
            </w:r>
          </w:p>
        </w:tc>
        <w:tc>
          <w:tcPr>
            <w:tcW w:w="4500" w:type="pct"/>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43C57295" w14:textId="77777777" w:rsidR="00FF54B5" w:rsidRPr="00F31562" w:rsidRDefault="00FF54B5" w:rsidP="00886740">
            <w:pPr>
              <w:spacing w:after="0" w:line="240" w:lineRule="auto"/>
              <w:ind w:left="75" w:right="217" w:hanging="12"/>
              <w:jc w:val="center"/>
              <w:rPr>
                <w:rFonts w:eastAsia="Times New Roman" w:cs="Calibri"/>
                <w:b/>
                <w:bCs/>
                <w:color w:val="000000"/>
                <w:sz w:val="28"/>
                <w:szCs w:val="28"/>
                <w:lang w:eastAsia="fr-FR"/>
              </w:rPr>
            </w:pPr>
            <w:r w:rsidRPr="00F31562">
              <w:rPr>
                <w:rFonts w:eastAsia="Times New Roman" w:cs="Calibri"/>
                <w:b/>
                <w:bCs/>
                <w:color w:val="000000"/>
                <w:sz w:val="28"/>
                <w:szCs w:val="28"/>
                <w:lang w:eastAsia="fr-FR"/>
              </w:rPr>
              <w:t>Améliorer les connaissances générales sur le site et structurer les données</w:t>
            </w:r>
            <w:r w:rsidRPr="00F31562">
              <w:rPr>
                <w:rFonts w:eastAsia="Times New Roman" w:cs="Calibri"/>
                <w:b/>
                <w:bCs/>
                <w:color w:val="000000"/>
                <w:sz w:val="28"/>
                <w:szCs w:val="28"/>
                <w:lang w:eastAsia="fr-FR"/>
              </w:rPr>
              <w:br w:type="page"/>
            </w:r>
          </w:p>
          <w:p w14:paraId="08C98637" w14:textId="77777777" w:rsidR="00FF54B5" w:rsidRPr="00F31562" w:rsidRDefault="00FF54B5" w:rsidP="00886740">
            <w:pPr>
              <w:spacing w:after="0" w:line="240" w:lineRule="auto"/>
              <w:ind w:left="75" w:right="217" w:hanging="12"/>
              <w:jc w:val="center"/>
              <w:rPr>
                <w:rFonts w:eastAsia="Times New Roman" w:cs="Calibri"/>
                <w:bCs/>
                <w:i/>
                <w:color w:val="000000"/>
                <w:sz w:val="22"/>
                <w:szCs w:val="22"/>
                <w:lang w:eastAsia="fr-FR"/>
              </w:rPr>
            </w:pPr>
            <w:r w:rsidRPr="00F31562">
              <w:rPr>
                <w:rFonts w:eastAsia="Times New Roman" w:cs="Calibri"/>
                <w:b/>
                <w:bCs/>
                <w:i/>
                <w:color w:val="000000"/>
                <w:sz w:val="28"/>
                <w:szCs w:val="28"/>
                <w:lang w:eastAsia="fr-FR"/>
              </w:rPr>
              <w:t>Milieux concernés : tous</w:t>
            </w:r>
          </w:p>
        </w:tc>
      </w:tr>
      <w:tr w:rsidR="00FF54B5" w:rsidRPr="00D66B79" w14:paraId="477BD4C6" w14:textId="77777777" w:rsidTr="00886740">
        <w:trPr>
          <w:trHeight w:val="360"/>
        </w:trPr>
        <w:tc>
          <w:tcPr>
            <w:tcW w:w="500" w:type="pct"/>
            <w:tcBorders>
              <w:top w:val="single" w:sz="8" w:space="0" w:color="auto"/>
              <w:left w:val="single" w:sz="8" w:space="0" w:color="auto"/>
              <w:bottom w:val="single" w:sz="2" w:space="0" w:color="auto"/>
              <w:right w:val="single" w:sz="8" w:space="0" w:color="auto"/>
            </w:tcBorders>
            <w:shd w:val="clear" w:color="000000" w:fill="C4D79B"/>
            <w:vAlign w:val="center"/>
            <w:hideMark/>
          </w:tcPr>
          <w:p w14:paraId="3426EE82" w14:textId="77777777" w:rsidR="00FF54B5" w:rsidRPr="005E353E" w:rsidRDefault="00FF54B5" w:rsidP="00886740">
            <w:pPr>
              <w:spacing w:after="0" w:line="240" w:lineRule="auto"/>
              <w:jc w:val="center"/>
              <w:rPr>
                <w:rFonts w:eastAsia="Times New Roman" w:cs="Calibri"/>
                <w:sz w:val="22"/>
                <w:szCs w:val="22"/>
                <w:lang w:eastAsia="fr-FR"/>
              </w:rPr>
            </w:pPr>
            <w:r w:rsidRPr="005E353E">
              <w:rPr>
                <w:rFonts w:eastAsia="Times New Roman" w:cs="Calibri"/>
                <w:sz w:val="22"/>
                <w:szCs w:val="22"/>
                <w:lang w:eastAsia="fr-FR"/>
              </w:rPr>
              <w:t>AC1-1</w:t>
            </w:r>
          </w:p>
        </w:tc>
        <w:tc>
          <w:tcPr>
            <w:tcW w:w="4500" w:type="pct"/>
            <w:tcBorders>
              <w:top w:val="single" w:sz="8" w:space="0" w:color="auto"/>
              <w:left w:val="nil"/>
              <w:bottom w:val="single" w:sz="2" w:space="0" w:color="auto"/>
              <w:right w:val="single" w:sz="8" w:space="0" w:color="auto"/>
            </w:tcBorders>
            <w:shd w:val="clear" w:color="000000" w:fill="C4D79B"/>
            <w:noWrap/>
            <w:vAlign w:val="center"/>
            <w:hideMark/>
          </w:tcPr>
          <w:p w14:paraId="5498B363" w14:textId="77777777" w:rsidR="00FF54B5"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Suivre l'évolution des paysages</w:t>
            </w:r>
            <w:r>
              <w:rPr>
                <w:rFonts w:eastAsia="Times New Roman" w:cs="Calibri"/>
                <w:color w:val="000000"/>
                <w:sz w:val="22"/>
                <w:szCs w:val="22"/>
                <w:lang w:eastAsia="fr-FR"/>
              </w:rPr>
              <w:t xml:space="preserve"> et développer des observatoires photographiques </w:t>
            </w:r>
            <w:r w:rsidRPr="009D226B">
              <w:rPr>
                <w:rFonts w:eastAsia="Times New Roman" w:cs="Calibri"/>
                <w:sz w:val="22"/>
                <w:szCs w:val="22"/>
                <w:lang w:eastAsia="fr-FR"/>
              </w:rPr>
              <w:t xml:space="preserve">et vidéos </w:t>
            </w:r>
            <w:r>
              <w:rPr>
                <w:rFonts w:eastAsia="Times New Roman" w:cs="Calibri"/>
                <w:color w:val="000000"/>
                <w:sz w:val="22"/>
                <w:szCs w:val="22"/>
                <w:lang w:eastAsia="fr-FR"/>
              </w:rPr>
              <w:t>des</w:t>
            </w:r>
          </w:p>
          <w:p w14:paraId="0126C5B8"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 xml:space="preserve"> espaces naturels</w:t>
            </w:r>
          </w:p>
        </w:tc>
      </w:tr>
      <w:tr w:rsidR="00FF54B5" w:rsidRPr="00D66B79" w14:paraId="5DFBA585" w14:textId="77777777" w:rsidTr="00886740">
        <w:trPr>
          <w:trHeight w:val="630"/>
        </w:trPr>
        <w:tc>
          <w:tcPr>
            <w:tcW w:w="500" w:type="pct"/>
            <w:tcBorders>
              <w:top w:val="single" w:sz="2" w:space="0" w:color="auto"/>
              <w:left w:val="single" w:sz="8" w:space="0" w:color="auto"/>
              <w:bottom w:val="nil"/>
              <w:right w:val="single" w:sz="8" w:space="0" w:color="auto"/>
            </w:tcBorders>
            <w:shd w:val="clear" w:color="auto" w:fill="C2D69B" w:themeFill="accent3" w:themeFillTint="99"/>
            <w:vAlign w:val="center"/>
            <w:hideMark/>
          </w:tcPr>
          <w:p w14:paraId="749E7ADB" w14:textId="77777777" w:rsidR="00FF54B5" w:rsidRPr="005E353E" w:rsidRDefault="00FF54B5" w:rsidP="00886740">
            <w:pPr>
              <w:spacing w:after="0" w:line="240" w:lineRule="auto"/>
              <w:ind w:right="-66"/>
              <w:jc w:val="center"/>
              <w:rPr>
                <w:rFonts w:eastAsia="Times New Roman" w:cs="Calibri"/>
                <w:bCs/>
                <w:sz w:val="22"/>
                <w:szCs w:val="22"/>
                <w:lang w:eastAsia="fr-FR"/>
              </w:rPr>
            </w:pPr>
            <w:r w:rsidRPr="005E353E">
              <w:rPr>
                <w:rFonts w:eastAsia="Times New Roman" w:cs="Calibri"/>
                <w:bCs/>
                <w:sz w:val="22"/>
                <w:szCs w:val="22"/>
                <w:lang w:eastAsia="fr-FR"/>
              </w:rPr>
              <w:t>AC1-2</w:t>
            </w:r>
          </w:p>
        </w:tc>
        <w:tc>
          <w:tcPr>
            <w:tcW w:w="4500" w:type="pct"/>
            <w:tcBorders>
              <w:top w:val="single" w:sz="2" w:space="0" w:color="auto"/>
              <w:left w:val="nil"/>
              <w:bottom w:val="single" w:sz="8" w:space="0" w:color="auto"/>
              <w:right w:val="single" w:sz="8" w:space="0" w:color="auto"/>
            </w:tcBorders>
            <w:shd w:val="clear" w:color="auto" w:fill="C2D69B" w:themeFill="accent3" w:themeFillTint="99"/>
            <w:noWrap/>
            <w:vAlign w:val="center"/>
            <w:hideMark/>
          </w:tcPr>
          <w:p w14:paraId="7EDC216F" w14:textId="77777777" w:rsidR="00FF54B5" w:rsidRPr="00F31562" w:rsidRDefault="00FF54B5" w:rsidP="00886740">
            <w:pPr>
              <w:spacing w:after="0" w:line="240" w:lineRule="auto"/>
              <w:ind w:left="75" w:right="217" w:hanging="12"/>
              <w:jc w:val="center"/>
              <w:rPr>
                <w:rFonts w:eastAsia="Times New Roman" w:cs="Calibri"/>
                <w:bCs/>
                <w:color w:val="000000"/>
                <w:sz w:val="22"/>
                <w:szCs w:val="22"/>
                <w:lang w:eastAsia="fr-FR"/>
              </w:rPr>
            </w:pPr>
            <w:r w:rsidRPr="00F31562">
              <w:rPr>
                <w:rFonts w:eastAsia="Times New Roman" w:cs="Calibri"/>
                <w:bCs/>
                <w:color w:val="000000"/>
                <w:sz w:val="22"/>
                <w:szCs w:val="22"/>
                <w:lang w:eastAsia="fr-FR"/>
              </w:rPr>
              <w:t>Organiser le recueil de données, mutualiser les protocoles (suivis, études, observatoires…)</w:t>
            </w:r>
          </w:p>
        </w:tc>
      </w:tr>
      <w:tr w:rsidR="00FF54B5" w:rsidRPr="00D66B79" w14:paraId="071D4B5A" w14:textId="77777777" w:rsidTr="00886740">
        <w:trPr>
          <w:trHeight w:val="630"/>
        </w:trPr>
        <w:tc>
          <w:tcPr>
            <w:tcW w:w="500" w:type="pct"/>
            <w:tcBorders>
              <w:top w:val="single" w:sz="8" w:space="0" w:color="auto"/>
              <w:left w:val="single" w:sz="8" w:space="0" w:color="auto"/>
              <w:bottom w:val="nil"/>
              <w:right w:val="single" w:sz="8" w:space="0" w:color="auto"/>
            </w:tcBorders>
            <w:shd w:val="clear" w:color="auto" w:fill="C2D69B" w:themeFill="accent3" w:themeFillTint="99"/>
            <w:vAlign w:val="center"/>
            <w:hideMark/>
          </w:tcPr>
          <w:p w14:paraId="1A09C572" w14:textId="77777777" w:rsidR="00FF54B5" w:rsidRPr="005E353E" w:rsidRDefault="00FF54B5" w:rsidP="00886740">
            <w:pPr>
              <w:spacing w:after="0" w:line="240" w:lineRule="auto"/>
              <w:ind w:right="-66"/>
              <w:jc w:val="center"/>
              <w:rPr>
                <w:rFonts w:eastAsia="Times New Roman" w:cs="Calibri"/>
                <w:bCs/>
                <w:sz w:val="22"/>
                <w:szCs w:val="22"/>
                <w:lang w:eastAsia="fr-FR"/>
              </w:rPr>
            </w:pPr>
            <w:r w:rsidRPr="005E353E">
              <w:rPr>
                <w:rFonts w:eastAsia="Times New Roman" w:cs="Calibri"/>
                <w:bCs/>
                <w:sz w:val="22"/>
                <w:szCs w:val="22"/>
                <w:lang w:eastAsia="fr-FR"/>
              </w:rPr>
              <w:t>AC1-3</w:t>
            </w:r>
          </w:p>
        </w:tc>
        <w:tc>
          <w:tcPr>
            <w:tcW w:w="4500" w:type="pct"/>
            <w:tcBorders>
              <w:top w:val="single" w:sz="8" w:space="0" w:color="auto"/>
              <w:left w:val="nil"/>
              <w:bottom w:val="single" w:sz="8" w:space="0" w:color="auto"/>
              <w:right w:val="single" w:sz="8" w:space="0" w:color="auto"/>
            </w:tcBorders>
            <w:shd w:val="clear" w:color="auto" w:fill="C2D69B" w:themeFill="accent3" w:themeFillTint="99"/>
            <w:noWrap/>
            <w:vAlign w:val="center"/>
            <w:hideMark/>
          </w:tcPr>
          <w:p w14:paraId="03E86FFF" w14:textId="77777777" w:rsidR="00FF54B5" w:rsidRPr="00F31562" w:rsidRDefault="00FF54B5" w:rsidP="00886740">
            <w:pPr>
              <w:spacing w:after="0" w:line="240" w:lineRule="auto"/>
              <w:ind w:left="75" w:right="217" w:hanging="12"/>
              <w:jc w:val="center"/>
              <w:rPr>
                <w:rFonts w:eastAsia="Times New Roman" w:cs="Calibri"/>
                <w:bCs/>
                <w:color w:val="000000"/>
                <w:sz w:val="22"/>
                <w:szCs w:val="22"/>
                <w:lang w:eastAsia="fr-FR"/>
              </w:rPr>
            </w:pPr>
            <w:r w:rsidRPr="00F31562">
              <w:rPr>
                <w:rFonts w:eastAsia="Times New Roman" w:cs="Calibri"/>
                <w:bCs/>
                <w:color w:val="000000"/>
                <w:sz w:val="22"/>
                <w:szCs w:val="22"/>
                <w:lang w:eastAsia="fr-FR"/>
              </w:rPr>
              <w:t>Développer des partenariats de recherche (universités, laboratoires) et des programmes de</w:t>
            </w:r>
            <w:r w:rsidRPr="00F31562">
              <w:rPr>
                <w:rFonts w:eastAsia="Times New Roman" w:cs="Calibri"/>
                <w:bCs/>
                <w:color w:val="000000"/>
                <w:sz w:val="22"/>
                <w:szCs w:val="22"/>
                <w:lang w:eastAsia="fr-FR"/>
              </w:rPr>
              <w:br/>
              <w:t xml:space="preserve"> sciences participatives</w:t>
            </w:r>
          </w:p>
        </w:tc>
      </w:tr>
      <w:tr w:rsidR="00FF54B5" w:rsidRPr="00D66B79" w14:paraId="7F089BB0" w14:textId="77777777" w:rsidTr="00886740">
        <w:trPr>
          <w:trHeight w:val="1095"/>
        </w:trPr>
        <w:tc>
          <w:tcPr>
            <w:tcW w:w="500"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09E07AA4" w14:textId="77777777" w:rsidR="00FF54B5" w:rsidRPr="00D66B79" w:rsidRDefault="00FF54B5" w:rsidP="00886740">
            <w:pPr>
              <w:spacing w:after="0" w:line="240" w:lineRule="auto"/>
              <w:ind w:left="72"/>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t>AC</w:t>
            </w:r>
            <w:r>
              <w:rPr>
                <w:rFonts w:eastAsia="Times New Roman" w:cs="Calibri"/>
                <w:b/>
                <w:bCs/>
                <w:color w:val="000000"/>
                <w:sz w:val="28"/>
                <w:szCs w:val="28"/>
                <w:lang w:eastAsia="fr-FR"/>
              </w:rPr>
              <w:t>2</w:t>
            </w:r>
          </w:p>
        </w:tc>
        <w:tc>
          <w:tcPr>
            <w:tcW w:w="4500" w:type="pct"/>
            <w:tcBorders>
              <w:top w:val="nil"/>
              <w:left w:val="nil"/>
              <w:bottom w:val="single" w:sz="8" w:space="0" w:color="auto"/>
              <w:right w:val="single" w:sz="8" w:space="0" w:color="auto"/>
            </w:tcBorders>
            <w:shd w:val="clear" w:color="000000" w:fill="FFFF00"/>
            <w:vAlign w:val="center"/>
            <w:hideMark/>
          </w:tcPr>
          <w:p w14:paraId="03CD88E0" w14:textId="77777777" w:rsidR="00FF54B5" w:rsidRPr="00D66B79" w:rsidRDefault="00FF54B5" w:rsidP="00886740">
            <w:pPr>
              <w:spacing w:after="0" w:line="240" w:lineRule="auto"/>
              <w:ind w:left="75" w:right="74" w:hanging="12"/>
              <w:jc w:val="center"/>
              <w:rPr>
                <w:rFonts w:eastAsia="Times New Roman" w:cs="Calibri"/>
                <w:b/>
                <w:bCs/>
                <w:color w:val="000000"/>
                <w:sz w:val="28"/>
                <w:szCs w:val="28"/>
                <w:lang w:eastAsia="fr-FR"/>
              </w:rPr>
            </w:pPr>
            <w:r w:rsidRPr="008658CF">
              <w:rPr>
                <w:rFonts w:eastAsia="Times New Roman" w:cs="Calibri"/>
                <w:b/>
                <w:bCs/>
                <w:sz w:val="28"/>
                <w:szCs w:val="28"/>
                <w:lang w:eastAsia="fr-FR"/>
              </w:rPr>
              <w:t>Compléter e</w:t>
            </w:r>
            <w:r w:rsidRPr="00D66B79">
              <w:rPr>
                <w:rFonts w:eastAsia="Times New Roman" w:cs="Calibri"/>
                <w:b/>
                <w:bCs/>
                <w:color w:val="000000"/>
                <w:sz w:val="28"/>
                <w:szCs w:val="28"/>
                <w:lang w:eastAsia="fr-FR"/>
              </w:rPr>
              <w:t>t actualiser les connaissances sur les habitats naturels, la flore et la faune terrestres et aquatiques</w:t>
            </w:r>
            <w:r w:rsidRPr="00D66B79">
              <w:rPr>
                <w:rFonts w:eastAsia="Times New Roman" w:cs="Calibri"/>
                <w:b/>
                <w:bCs/>
                <w:color w:val="000000"/>
                <w:sz w:val="28"/>
                <w:szCs w:val="28"/>
                <w:lang w:eastAsia="fr-FR"/>
              </w:rPr>
              <w:br/>
            </w: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dunes mobiles et fixées, zones humides, falaises et prairies</w:t>
            </w:r>
          </w:p>
        </w:tc>
      </w:tr>
      <w:tr w:rsidR="00FF54B5" w:rsidRPr="00D66B79" w14:paraId="54D00D4B"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0849B67D"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-1</w:t>
            </w:r>
          </w:p>
        </w:tc>
        <w:tc>
          <w:tcPr>
            <w:tcW w:w="4500" w:type="pct"/>
            <w:tcBorders>
              <w:top w:val="nil"/>
              <w:left w:val="nil"/>
              <w:bottom w:val="single" w:sz="4" w:space="0" w:color="auto"/>
              <w:right w:val="single" w:sz="8" w:space="0" w:color="auto"/>
            </w:tcBorders>
            <w:shd w:val="clear" w:color="000000" w:fill="FFFF00"/>
            <w:vAlign w:val="center"/>
            <w:hideMark/>
          </w:tcPr>
          <w:p w14:paraId="0EEA7D27"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Pr>
                <w:rFonts w:eastAsia="Times New Roman" w:cs="Calibri"/>
                <w:color w:val="000000"/>
                <w:sz w:val="22"/>
                <w:szCs w:val="22"/>
                <w:lang w:eastAsia="fr-FR"/>
              </w:rPr>
              <w:t>Réa</w:t>
            </w:r>
            <w:r w:rsidRPr="00D66B79">
              <w:rPr>
                <w:rFonts w:eastAsia="Times New Roman" w:cs="Calibri"/>
                <w:color w:val="000000"/>
                <w:sz w:val="22"/>
                <w:szCs w:val="22"/>
                <w:lang w:eastAsia="fr-FR"/>
              </w:rPr>
              <w:t xml:space="preserve">liser la cartographie des habitats </w:t>
            </w:r>
            <w:r>
              <w:rPr>
                <w:rFonts w:eastAsia="Times New Roman" w:cs="Calibri"/>
                <w:color w:val="000000"/>
                <w:sz w:val="22"/>
                <w:szCs w:val="22"/>
                <w:lang w:eastAsia="fr-FR"/>
              </w:rPr>
              <w:t xml:space="preserve">terrestres et aquatiques </w:t>
            </w:r>
            <w:r w:rsidRPr="00D66B79">
              <w:rPr>
                <w:rFonts w:eastAsia="Times New Roman" w:cs="Calibri"/>
                <w:color w:val="000000"/>
                <w:sz w:val="22"/>
                <w:szCs w:val="22"/>
                <w:lang w:eastAsia="fr-FR"/>
              </w:rPr>
              <w:t>et suivre leur état de conservation</w:t>
            </w:r>
          </w:p>
        </w:tc>
      </w:tr>
      <w:tr w:rsidR="00FF54B5" w:rsidRPr="00D66B79" w14:paraId="126FFD89"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4C9AE511"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4500" w:type="pct"/>
            <w:tcBorders>
              <w:top w:val="nil"/>
              <w:left w:val="nil"/>
              <w:bottom w:val="single" w:sz="4" w:space="0" w:color="auto"/>
              <w:right w:val="single" w:sz="8" w:space="0" w:color="auto"/>
            </w:tcBorders>
            <w:shd w:val="clear" w:color="000000" w:fill="FFFF00"/>
            <w:noWrap/>
            <w:vAlign w:val="center"/>
            <w:hideMark/>
          </w:tcPr>
          <w:p w14:paraId="6D528973"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fonctionnalités des milieux</w:t>
            </w:r>
            <w:r>
              <w:rPr>
                <w:rFonts w:eastAsia="Times New Roman" w:cs="Calibri"/>
                <w:color w:val="000000"/>
                <w:sz w:val="22"/>
                <w:szCs w:val="22"/>
                <w:lang w:eastAsia="fr-FR"/>
              </w:rPr>
              <w:t xml:space="preserve"> et l’impact de certains facteurs d’influence</w:t>
            </w:r>
          </w:p>
        </w:tc>
      </w:tr>
      <w:tr w:rsidR="00FF54B5" w:rsidRPr="00D66B79" w14:paraId="1C925912"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6D5E34E0"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3</w:t>
            </w:r>
          </w:p>
        </w:tc>
        <w:tc>
          <w:tcPr>
            <w:tcW w:w="4500" w:type="pct"/>
            <w:tcBorders>
              <w:top w:val="nil"/>
              <w:left w:val="nil"/>
              <w:bottom w:val="single" w:sz="4" w:space="0" w:color="auto"/>
              <w:right w:val="single" w:sz="8" w:space="0" w:color="auto"/>
            </w:tcBorders>
            <w:shd w:val="clear" w:color="000000" w:fill="FFFF00"/>
            <w:noWrap/>
            <w:vAlign w:val="center"/>
            <w:hideMark/>
          </w:tcPr>
          <w:p w14:paraId="521F79D9"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Pr>
                <w:rFonts w:eastAsia="Times New Roman" w:cs="Calibri"/>
                <w:color w:val="000000"/>
                <w:sz w:val="22"/>
                <w:szCs w:val="22"/>
                <w:lang w:eastAsia="fr-FR"/>
              </w:rPr>
              <w:t>Estimer</w:t>
            </w:r>
            <w:r w:rsidRPr="00D66B79">
              <w:rPr>
                <w:rFonts w:eastAsia="Times New Roman" w:cs="Calibri"/>
                <w:color w:val="000000"/>
                <w:sz w:val="22"/>
                <w:szCs w:val="22"/>
                <w:lang w:eastAsia="fr-FR"/>
              </w:rPr>
              <w:t xml:space="preserve"> la capacité de résilience des habitats</w:t>
            </w:r>
            <w:r>
              <w:rPr>
                <w:rFonts w:eastAsia="Times New Roman" w:cs="Calibri"/>
                <w:color w:val="000000"/>
                <w:sz w:val="22"/>
                <w:szCs w:val="22"/>
                <w:lang w:eastAsia="fr-FR"/>
              </w:rPr>
              <w:t xml:space="preserve"> dunaires</w:t>
            </w:r>
            <w:r w:rsidRPr="00D66B79">
              <w:rPr>
                <w:rFonts w:eastAsia="Times New Roman" w:cs="Calibri"/>
                <w:color w:val="000000"/>
                <w:sz w:val="22"/>
                <w:szCs w:val="22"/>
                <w:lang w:eastAsia="fr-FR"/>
              </w:rPr>
              <w:t xml:space="preserve"> déclassés</w:t>
            </w:r>
          </w:p>
        </w:tc>
      </w:tr>
      <w:tr w:rsidR="00FF54B5" w:rsidRPr="00D66B79" w14:paraId="2AA1CC8F" w14:textId="77777777" w:rsidTr="00886740">
        <w:trPr>
          <w:trHeight w:val="625"/>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356FB5D9"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4</w:t>
            </w:r>
          </w:p>
        </w:tc>
        <w:tc>
          <w:tcPr>
            <w:tcW w:w="4500" w:type="pct"/>
            <w:tcBorders>
              <w:top w:val="nil"/>
              <w:left w:val="nil"/>
              <w:bottom w:val="single" w:sz="4" w:space="0" w:color="auto"/>
              <w:right w:val="single" w:sz="8" w:space="0" w:color="auto"/>
            </w:tcBorders>
            <w:shd w:val="clear" w:color="000000" w:fill="FFFF00"/>
            <w:vAlign w:val="center"/>
            <w:hideMark/>
          </w:tcPr>
          <w:p w14:paraId="19A0030D"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 xml:space="preserve">Actualiser la cartographie des espèces végétales d'intérêt communautaire et </w:t>
            </w:r>
            <w:r>
              <w:rPr>
                <w:rFonts w:eastAsia="Times New Roman" w:cs="Calibri"/>
                <w:color w:val="000000"/>
                <w:sz w:val="22"/>
                <w:szCs w:val="22"/>
                <w:lang w:eastAsia="fr-FR"/>
              </w:rPr>
              <w:t xml:space="preserve">remarquables et </w:t>
            </w:r>
            <w:r w:rsidRPr="00D66B79">
              <w:rPr>
                <w:rFonts w:eastAsia="Times New Roman" w:cs="Calibri"/>
                <w:color w:val="000000"/>
                <w:sz w:val="22"/>
                <w:szCs w:val="22"/>
                <w:lang w:eastAsia="fr-FR"/>
              </w:rPr>
              <w:t>suivre leur état de conservation</w:t>
            </w:r>
          </w:p>
        </w:tc>
      </w:tr>
      <w:tr w:rsidR="00FF54B5" w:rsidRPr="00D66B79" w14:paraId="004AFF2B"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FFFF00"/>
            <w:vAlign w:val="center"/>
            <w:hideMark/>
          </w:tcPr>
          <w:p w14:paraId="1C3164B1"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5</w:t>
            </w:r>
          </w:p>
        </w:tc>
        <w:tc>
          <w:tcPr>
            <w:tcW w:w="4500" w:type="pct"/>
            <w:tcBorders>
              <w:top w:val="nil"/>
              <w:left w:val="nil"/>
              <w:bottom w:val="single" w:sz="4" w:space="0" w:color="auto"/>
              <w:right w:val="single" w:sz="8" w:space="0" w:color="auto"/>
            </w:tcBorders>
            <w:shd w:val="clear" w:color="000000" w:fill="FFFF00"/>
            <w:noWrap/>
            <w:vAlign w:val="center"/>
            <w:hideMark/>
          </w:tcPr>
          <w:p w14:paraId="2DF08C81"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Suivre le statut des espèces animales d'intérêt communautaire</w:t>
            </w:r>
            <w:r>
              <w:rPr>
                <w:rFonts w:eastAsia="Times New Roman" w:cs="Calibri"/>
                <w:color w:val="000000"/>
                <w:sz w:val="22"/>
                <w:szCs w:val="22"/>
                <w:lang w:eastAsia="fr-FR"/>
              </w:rPr>
              <w:t xml:space="preserve"> et remarquables</w:t>
            </w:r>
          </w:p>
        </w:tc>
      </w:tr>
      <w:tr w:rsidR="00FF54B5" w:rsidRPr="00D66B79" w14:paraId="3E74E047" w14:textId="77777777" w:rsidTr="00886740">
        <w:trPr>
          <w:trHeight w:val="360"/>
        </w:trPr>
        <w:tc>
          <w:tcPr>
            <w:tcW w:w="500" w:type="pct"/>
            <w:tcBorders>
              <w:top w:val="single" w:sz="4" w:space="0" w:color="auto"/>
              <w:left w:val="single" w:sz="8" w:space="0" w:color="auto"/>
              <w:bottom w:val="single" w:sz="4" w:space="0" w:color="auto"/>
              <w:right w:val="single" w:sz="8" w:space="0" w:color="auto"/>
            </w:tcBorders>
            <w:shd w:val="clear" w:color="000000" w:fill="FFFF00"/>
            <w:vAlign w:val="center"/>
            <w:hideMark/>
          </w:tcPr>
          <w:p w14:paraId="582BC0FA"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2</w:t>
            </w:r>
            <w:r w:rsidRPr="00D66B79">
              <w:rPr>
                <w:rFonts w:eastAsia="Times New Roman" w:cs="Calibri"/>
                <w:color w:val="000000"/>
                <w:sz w:val="22"/>
                <w:szCs w:val="22"/>
                <w:lang w:eastAsia="fr-FR"/>
              </w:rPr>
              <w:t>-</w:t>
            </w:r>
            <w:r>
              <w:rPr>
                <w:rFonts w:eastAsia="Times New Roman" w:cs="Calibri"/>
                <w:color w:val="000000"/>
                <w:sz w:val="22"/>
                <w:szCs w:val="22"/>
                <w:lang w:eastAsia="fr-FR"/>
              </w:rPr>
              <w:t>6</w:t>
            </w:r>
          </w:p>
        </w:tc>
        <w:tc>
          <w:tcPr>
            <w:tcW w:w="4500" w:type="pct"/>
            <w:tcBorders>
              <w:top w:val="single" w:sz="4" w:space="0" w:color="auto"/>
              <w:left w:val="nil"/>
              <w:bottom w:val="single" w:sz="4" w:space="0" w:color="auto"/>
              <w:right w:val="single" w:sz="8" w:space="0" w:color="auto"/>
            </w:tcBorders>
            <w:shd w:val="clear" w:color="000000" w:fill="FFFF00"/>
            <w:noWrap/>
            <w:vAlign w:val="center"/>
            <w:hideMark/>
          </w:tcPr>
          <w:p w14:paraId="2197250B"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Actualiser la cartographie des espèces exotiques envahissantes</w:t>
            </w:r>
          </w:p>
        </w:tc>
      </w:tr>
      <w:tr w:rsidR="00FF54B5" w:rsidRPr="00D66B79" w14:paraId="395769BB" w14:textId="77777777" w:rsidTr="00886740">
        <w:trPr>
          <w:trHeight w:val="1426"/>
        </w:trPr>
        <w:tc>
          <w:tcPr>
            <w:tcW w:w="500" w:type="pct"/>
            <w:tcBorders>
              <w:top w:val="single" w:sz="4" w:space="0" w:color="auto"/>
              <w:left w:val="single" w:sz="8" w:space="0" w:color="auto"/>
              <w:bottom w:val="single" w:sz="8" w:space="0" w:color="auto"/>
              <w:right w:val="single" w:sz="8" w:space="0" w:color="auto"/>
            </w:tcBorders>
            <w:shd w:val="clear" w:color="000000" w:fill="95B3D7"/>
            <w:vAlign w:val="center"/>
            <w:hideMark/>
          </w:tcPr>
          <w:p w14:paraId="3506E65C" w14:textId="77777777" w:rsidR="00FF54B5" w:rsidRPr="00D66B79" w:rsidRDefault="00FF54B5" w:rsidP="00886740">
            <w:pPr>
              <w:spacing w:after="0" w:line="240" w:lineRule="auto"/>
              <w:ind w:left="72"/>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t>AC</w:t>
            </w:r>
            <w:r>
              <w:rPr>
                <w:rFonts w:eastAsia="Times New Roman" w:cs="Calibri"/>
                <w:b/>
                <w:bCs/>
                <w:color w:val="000000"/>
                <w:sz w:val="28"/>
                <w:szCs w:val="28"/>
                <w:lang w:eastAsia="fr-FR"/>
              </w:rPr>
              <w:t>3</w:t>
            </w:r>
          </w:p>
        </w:tc>
        <w:tc>
          <w:tcPr>
            <w:tcW w:w="4500" w:type="pct"/>
            <w:tcBorders>
              <w:top w:val="single" w:sz="4" w:space="0" w:color="auto"/>
              <w:left w:val="nil"/>
              <w:bottom w:val="single" w:sz="8" w:space="0" w:color="auto"/>
              <w:right w:val="single" w:sz="8" w:space="0" w:color="auto"/>
            </w:tcBorders>
            <w:shd w:val="clear" w:color="000000" w:fill="95B3D7"/>
            <w:hideMark/>
          </w:tcPr>
          <w:p w14:paraId="64C01E4D" w14:textId="77777777" w:rsidR="00FF54B5" w:rsidRPr="002C4DE6" w:rsidRDefault="00FF54B5" w:rsidP="00886740">
            <w:pPr>
              <w:spacing w:after="0" w:line="240" w:lineRule="auto"/>
              <w:ind w:left="75" w:right="74" w:hanging="12"/>
              <w:jc w:val="center"/>
              <w:rPr>
                <w:rFonts w:eastAsia="Times New Roman" w:cs="Calibri"/>
                <w:b/>
                <w:bCs/>
                <w:sz w:val="28"/>
                <w:szCs w:val="28"/>
                <w:lang w:eastAsia="fr-FR"/>
              </w:rPr>
            </w:pPr>
            <w:r w:rsidRPr="002C4DE6">
              <w:rPr>
                <w:rFonts w:eastAsia="Times New Roman" w:cs="Calibri"/>
                <w:b/>
                <w:bCs/>
                <w:sz w:val="28"/>
                <w:szCs w:val="28"/>
                <w:lang w:eastAsia="fr-FR"/>
              </w:rPr>
              <w:t>Acquérir et actualiser les connaissances sur les habitats naturels, la flore et la faune marins</w:t>
            </w:r>
            <w:r w:rsidRPr="002C4DE6">
              <w:rPr>
                <w:rFonts w:eastAsia="Times New Roman" w:cs="Calibri"/>
                <w:b/>
                <w:bCs/>
                <w:sz w:val="28"/>
                <w:szCs w:val="28"/>
                <w:lang w:eastAsia="fr-FR"/>
              </w:rPr>
              <w:br/>
            </w:r>
            <w:r w:rsidRPr="002C4DE6">
              <w:rPr>
                <w:rFonts w:eastAsia="Times New Roman" w:cs="Calibri"/>
                <w:b/>
                <w:bCs/>
                <w:i/>
                <w:iCs/>
                <w:sz w:val="28"/>
                <w:szCs w:val="28"/>
                <w:u w:val="single"/>
                <w:lang w:eastAsia="fr-FR"/>
              </w:rPr>
              <w:t>Milieux concernés</w:t>
            </w:r>
            <w:r w:rsidRPr="002C4DE6">
              <w:rPr>
                <w:rFonts w:eastAsia="Times New Roman" w:cs="Calibri"/>
                <w:b/>
                <w:bCs/>
                <w:i/>
                <w:iCs/>
                <w:sz w:val="28"/>
                <w:szCs w:val="28"/>
                <w:lang w:eastAsia="fr-FR"/>
              </w:rPr>
              <w:t xml:space="preserve"> : estran (laisses de mer, cordons de galets) et estuaires (vasières, prés salés)</w:t>
            </w:r>
          </w:p>
        </w:tc>
      </w:tr>
      <w:tr w:rsidR="00FF54B5" w:rsidRPr="00D66B79" w14:paraId="39F9A30B"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95B3D7"/>
            <w:vAlign w:val="center"/>
            <w:hideMark/>
          </w:tcPr>
          <w:p w14:paraId="69800B24"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-1</w:t>
            </w:r>
          </w:p>
        </w:tc>
        <w:tc>
          <w:tcPr>
            <w:tcW w:w="4500" w:type="pct"/>
            <w:tcBorders>
              <w:top w:val="nil"/>
              <w:left w:val="nil"/>
              <w:bottom w:val="single" w:sz="4" w:space="0" w:color="auto"/>
              <w:right w:val="single" w:sz="8" w:space="0" w:color="auto"/>
            </w:tcBorders>
            <w:shd w:val="clear" w:color="000000" w:fill="95B3D7"/>
            <w:vAlign w:val="center"/>
            <w:hideMark/>
          </w:tcPr>
          <w:p w14:paraId="7038469B"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 xml:space="preserve">Améliorer les connaissances sur les habitats intertidaux et </w:t>
            </w:r>
            <w:proofErr w:type="spellStart"/>
            <w:r>
              <w:rPr>
                <w:rFonts w:eastAsia="Times New Roman" w:cs="Calibri"/>
                <w:color w:val="000000"/>
                <w:sz w:val="22"/>
                <w:szCs w:val="22"/>
                <w:lang w:eastAsia="fr-FR"/>
              </w:rPr>
              <w:t>subtidaux</w:t>
            </w:r>
            <w:proofErr w:type="spellEnd"/>
            <w:r>
              <w:rPr>
                <w:rFonts w:eastAsia="Times New Roman" w:cs="Calibri"/>
                <w:color w:val="000000"/>
                <w:sz w:val="22"/>
                <w:szCs w:val="22"/>
                <w:lang w:eastAsia="fr-FR"/>
              </w:rPr>
              <w:t xml:space="preserve"> et actualiser la cartographie des habitats d’intérêt communautaire et de leur état de conservation</w:t>
            </w:r>
          </w:p>
        </w:tc>
      </w:tr>
      <w:tr w:rsidR="00FF54B5" w:rsidRPr="00D66B79" w14:paraId="7776D323"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95B3D7"/>
            <w:vAlign w:val="center"/>
            <w:hideMark/>
          </w:tcPr>
          <w:p w14:paraId="38F0A4DA"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w:t>
            </w:r>
            <w:r>
              <w:rPr>
                <w:rFonts w:eastAsia="Times New Roman" w:cs="Calibri"/>
                <w:color w:val="000000"/>
                <w:sz w:val="22"/>
                <w:szCs w:val="22"/>
                <w:lang w:eastAsia="fr-FR"/>
              </w:rPr>
              <w:t>2</w:t>
            </w:r>
          </w:p>
        </w:tc>
        <w:tc>
          <w:tcPr>
            <w:tcW w:w="4500" w:type="pct"/>
            <w:tcBorders>
              <w:top w:val="nil"/>
              <w:left w:val="nil"/>
              <w:bottom w:val="single" w:sz="4" w:space="0" w:color="auto"/>
              <w:right w:val="single" w:sz="8" w:space="0" w:color="auto"/>
            </w:tcBorders>
            <w:shd w:val="clear" w:color="000000" w:fill="95B3D7"/>
            <w:vAlign w:val="center"/>
            <w:hideMark/>
          </w:tcPr>
          <w:p w14:paraId="02F12075"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fonctionnalités des milieux</w:t>
            </w:r>
            <w:r>
              <w:rPr>
                <w:rFonts w:eastAsia="Times New Roman" w:cs="Calibri"/>
                <w:color w:val="000000"/>
                <w:sz w:val="22"/>
                <w:szCs w:val="22"/>
                <w:lang w:eastAsia="fr-FR"/>
              </w:rPr>
              <w:t xml:space="preserve"> intertidaux et marins</w:t>
            </w:r>
            <w:r w:rsidRPr="00D66B79">
              <w:rPr>
                <w:rFonts w:eastAsia="Times New Roman" w:cs="Calibri"/>
                <w:color w:val="000000"/>
                <w:sz w:val="22"/>
                <w:szCs w:val="22"/>
                <w:lang w:eastAsia="fr-FR"/>
              </w:rPr>
              <w:t xml:space="preserve">, </w:t>
            </w:r>
            <w:r>
              <w:rPr>
                <w:rFonts w:eastAsia="Times New Roman" w:cs="Calibri"/>
                <w:color w:val="000000"/>
                <w:sz w:val="22"/>
                <w:szCs w:val="22"/>
                <w:lang w:eastAsia="fr-FR"/>
              </w:rPr>
              <w:t xml:space="preserve">et sur l’impact de certains facteurs d’influence, </w:t>
            </w:r>
            <w:r w:rsidRPr="00D66B79">
              <w:rPr>
                <w:rFonts w:eastAsia="Times New Roman" w:cs="Calibri"/>
                <w:color w:val="000000"/>
                <w:sz w:val="22"/>
                <w:szCs w:val="22"/>
                <w:lang w:eastAsia="fr-FR"/>
              </w:rPr>
              <w:t>notamment au niveau des estuaires</w:t>
            </w:r>
          </w:p>
        </w:tc>
      </w:tr>
      <w:tr w:rsidR="00FF54B5" w:rsidRPr="00D66B79" w14:paraId="1984FFBF" w14:textId="77777777" w:rsidTr="00886740">
        <w:trPr>
          <w:trHeight w:val="360"/>
        </w:trPr>
        <w:tc>
          <w:tcPr>
            <w:tcW w:w="500" w:type="pct"/>
            <w:tcBorders>
              <w:top w:val="single" w:sz="4" w:space="0" w:color="auto"/>
              <w:left w:val="single" w:sz="8" w:space="0" w:color="auto"/>
              <w:bottom w:val="single" w:sz="4" w:space="0" w:color="auto"/>
              <w:right w:val="single" w:sz="8" w:space="0" w:color="auto"/>
            </w:tcBorders>
            <w:shd w:val="clear" w:color="000000" w:fill="95B3D7"/>
            <w:vAlign w:val="center"/>
            <w:hideMark/>
          </w:tcPr>
          <w:p w14:paraId="248ECD1F"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w:t>
            </w:r>
            <w:r>
              <w:rPr>
                <w:rFonts w:eastAsia="Times New Roman" w:cs="Calibri"/>
                <w:color w:val="000000"/>
                <w:sz w:val="22"/>
                <w:szCs w:val="22"/>
                <w:lang w:eastAsia="fr-FR"/>
              </w:rPr>
              <w:t>3</w:t>
            </w:r>
          </w:p>
        </w:tc>
        <w:tc>
          <w:tcPr>
            <w:tcW w:w="4500" w:type="pct"/>
            <w:tcBorders>
              <w:top w:val="single" w:sz="4" w:space="0" w:color="auto"/>
              <w:left w:val="nil"/>
              <w:bottom w:val="single" w:sz="4" w:space="0" w:color="auto"/>
              <w:right w:val="single" w:sz="8" w:space="0" w:color="auto"/>
            </w:tcBorders>
            <w:shd w:val="clear" w:color="000000" w:fill="95B3D7"/>
            <w:vAlign w:val="center"/>
            <w:hideMark/>
          </w:tcPr>
          <w:p w14:paraId="155FDBEE"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espèces végétales marines remarquables</w:t>
            </w:r>
          </w:p>
        </w:tc>
      </w:tr>
      <w:tr w:rsidR="00FF54B5" w:rsidRPr="00D66B79" w14:paraId="7483FF2E" w14:textId="77777777" w:rsidTr="00886740">
        <w:trPr>
          <w:trHeight w:val="360"/>
        </w:trPr>
        <w:tc>
          <w:tcPr>
            <w:tcW w:w="500" w:type="pct"/>
            <w:tcBorders>
              <w:top w:val="single" w:sz="4" w:space="0" w:color="auto"/>
              <w:left w:val="single" w:sz="8" w:space="0" w:color="auto"/>
              <w:bottom w:val="single" w:sz="8" w:space="0" w:color="auto"/>
              <w:right w:val="single" w:sz="8" w:space="0" w:color="auto"/>
            </w:tcBorders>
            <w:shd w:val="clear" w:color="000000" w:fill="95B3D7"/>
            <w:vAlign w:val="center"/>
          </w:tcPr>
          <w:p w14:paraId="1E540467" w14:textId="77777777" w:rsidR="00FF54B5" w:rsidRPr="00D66B79" w:rsidRDefault="00FF54B5" w:rsidP="00886740">
            <w:pPr>
              <w:spacing w:after="0" w:line="240" w:lineRule="auto"/>
              <w:ind w:left="72"/>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3</w:t>
            </w:r>
            <w:r w:rsidRPr="00D66B79">
              <w:rPr>
                <w:rFonts w:eastAsia="Times New Roman" w:cs="Calibri"/>
                <w:color w:val="000000"/>
                <w:sz w:val="22"/>
                <w:szCs w:val="22"/>
                <w:lang w:eastAsia="fr-FR"/>
              </w:rPr>
              <w:t>-</w:t>
            </w:r>
            <w:r>
              <w:rPr>
                <w:rFonts w:eastAsia="Times New Roman" w:cs="Calibri"/>
                <w:color w:val="000000"/>
                <w:sz w:val="22"/>
                <w:szCs w:val="22"/>
                <w:lang w:eastAsia="fr-FR"/>
              </w:rPr>
              <w:t>4</w:t>
            </w:r>
          </w:p>
        </w:tc>
        <w:tc>
          <w:tcPr>
            <w:tcW w:w="4500" w:type="pct"/>
            <w:tcBorders>
              <w:top w:val="single" w:sz="4" w:space="0" w:color="auto"/>
              <w:left w:val="nil"/>
              <w:bottom w:val="single" w:sz="8" w:space="0" w:color="auto"/>
              <w:right w:val="single" w:sz="8" w:space="0" w:color="auto"/>
            </w:tcBorders>
            <w:shd w:val="clear" w:color="000000" w:fill="95B3D7"/>
            <w:vAlign w:val="center"/>
          </w:tcPr>
          <w:p w14:paraId="183997DF" w14:textId="77777777" w:rsidR="00FF54B5" w:rsidRPr="00D66B79" w:rsidRDefault="00FF54B5" w:rsidP="00886740">
            <w:pPr>
              <w:spacing w:after="0" w:line="240" w:lineRule="auto"/>
              <w:ind w:left="75" w:right="74" w:hanging="12"/>
              <w:jc w:val="center"/>
              <w:rPr>
                <w:rFonts w:eastAsia="Times New Roman" w:cs="Calibri"/>
                <w:color w:val="000000"/>
                <w:sz w:val="22"/>
                <w:szCs w:val="22"/>
                <w:lang w:eastAsia="fr-FR"/>
              </w:rPr>
            </w:pPr>
            <w:r w:rsidRPr="00D66B79">
              <w:rPr>
                <w:rFonts w:eastAsia="Times New Roman" w:cs="Calibri"/>
                <w:color w:val="000000"/>
                <w:sz w:val="22"/>
                <w:szCs w:val="22"/>
                <w:lang w:eastAsia="fr-FR"/>
              </w:rPr>
              <w:t>Améliorer les connaissances sur les espèces animales marines remarquables</w:t>
            </w:r>
          </w:p>
        </w:tc>
      </w:tr>
      <w:tr w:rsidR="00FF54B5" w:rsidRPr="00D66B79" w14:paraId="53E10C93" w14:textId="77777777" w:rsidTr="00886740">
        <w:trPr>
          <w:trHeight w:val="825"/>
        </w:trPr>
        <w:tc>
          <w:tcPr>
            <w:tcW w:w="500" w:type="pct"/>
            <w:tcBorders>
              <w:top w:val="single" w:sz="4" w:space="0" w:color="auto"/>
              <w:left w:val="single" w:sz="8" w:space="0" w:color="auto"/>
              <w:bottom w:val="single" w:sz="8" w:space="0" w:color="auto"/>
              <w:right w:val="single" w:sz="8" w:space="0" w:color="auto"/>
            </w:tcBorders>
            <w:shd w:val="clear" w:color="000000" w:fill="C4D79B"/>
            <w:vAlign w:val="center"/>
            <w:hideMark/>
          </w:tcPr>
          <w:p w14:paraId="06E17842" w14:textId="3DBF7031" w:rsidR="00FF54B5" w:rsidRPr="00D66B79" w:rsidRDefault="00FF54B5" w:rsidP="00886740">
            <w:pPr>
              <w:spacing w:after="0" w:line="240" w:lineRule="auto"/>
              <w:jc w:val="center"/>
              <w:rPr>
                <w:rFonts w:eastAsia="Times New Roman" w:cs="Calibri"/>
                <w:b/>
                <w:bCs/>
                <w:color w:val="000000"/>
                <w:sz w:val="28"/>
                <w:szCs w:val="28"/>
                <w:lang w:eastAsia="fr-FR"/>
              </w:rPr>
            </w:pPr>
            <w:r w:rsidRPr="00D66B79">
              <w:rPr>
                <w:rFonts w:eastAsia="Times New Roman" w:cs="Calibri"/>
                <w:b/>
                <w:bCs/>
                <w:color w:val="000000"/>
                <w:sz w:val="28"/>
                <w:szCs w:val="28"/>
                <w:lang w:eastAsia="fr-FR"/>
              </w:rPr>
              <w:t>AC</w:t>
            </w:r>
            <w:r>
              <w:rPr>
                <w:rFonts w:eastAsia="Times New Roman" w:cs="Calibri"/>
                <w:b/>
                <w:bCs/>
                <w:color w:val="000000"/>
                <w:sz w:val="28"/>
                <w:szCs w:val="28"/>
                <w:lang w:eastAsia="fr-FR"/>
              </w:rPr>
              <w:t>4</w:t>
            </w:r>
          </w:p>
        </w:tc>
        <w:tc>
          <w:tcPr>
            <w:tcW w:w="4500" w:type="pct"/>
            <w:tcBorders>
              <w:top w:val="single" w:sz="4" w:space="0" w:color="auto"/>
              <w:left w:val="nil"/>
              <w:bottom w:val="single" w:sz="8" w:space="0" w:color="auto"/>
              <w:right w:val="single" w:sz="8" w:space="0" w:color="auto"/>
            </w:tcBorders>
            <w:shd w:val="clear" w:color="000000" w:fill="C4D79B"/>
            <w:vAlign w:val="center"/>
            <w:hideMark/>
          </w:tcPr>
          <w:p w14:paraId="12CF28DD" w14:textId="77777777" w:rsidR="00FF54B5" w:rsidRPr="007D3BE4" w:rsidRDefault="00FF54B5" w:rsidP="00886740">
            <w:pPr>
              <w:spacing w:after="0" w:line="240" w:lineRule="auto"/>
              <w:jc w:val="center"/>
              <w:rPr>
                <w:rFonts w:eastAsia="Times New Roman" w:cs="Calibri"/>
                <w:b/>
                <w:bCs/>
                <w:color w:val="E36C0A" w:themeColor="accent6" w:themeShade="BF"/>
                <w:sz w:val="28"/>
                <w:szCs w:val="28"/>
                <w:lang w:eastAsia="fr-FR"/>
              </w:rPr>
            </w:pPr>
            <w:r w:rsidRPr="00D66B79">
              <w:rPr>
                <w:rFonts w:eastAsia="Times New Roman" w:cs="Calibri"/>
                <w:b/>
                <w:bCs/>
                <w:color w:val="000000"/>
                <w:sz w:val="28"/>
                <w:szCs w:val="28"/>
                <w:lang w:eastAsia="fr-FR"/>
              </w:rPr>
              <w:t xml:space="preserve">Améliorer les connaissances des </w:t>
            </w:r>
            <w:r w:rsidRPr="008658CF">
              <w:rPr>
                <w:rFonts w:eastAsia="Times New Roman" w:cs="Calibri"/>
                <w:b/>
                <w:bCs/>
                <w:sz w:val="28"/>
                <w:szCs w:val="28"/>
                <w:lang w:eastAsia="fr-FR"/>
              </w:rPr>
              <w:t xml:space="preserve">usages passés et ayant cours au sein du site et en périphérie </w:t>
            </w:r>
          </w:p>
          <w:p w14:paraId="305F5232" w14:textId="77777777" w:rsidR="00FF54B5" w:rsidRPr="00D66B79" w:rsidRDefault="00FF54B5" w:rsidP="00886740">
            <w:pPr>
              <w:spacing w:after="0" w:line="240" w:lineRule="auto"/>
              <w:jc w:val="center"/>
              <w:rPr>
                <w:rFonts w:eastAsia="Times New Roman" w:cs="Calibri"/>
                <w:b/>
                <w:bCs/>
                <w:color w:val="000000"/>
                <w:sz w:val="28"/>
                <w:szCs w:val="28"/>
                <w:lang w:eastAsia="fr-FR"/>
              </w:rPr>
            </w:pPr>
            <w:r w:rsidRPr="00D66B79">
              <w:rPr>
                <w:rFonts w:eastAsia="Times New Roman" w:cs="Calibri"/>
                <w:b/>
                <w:bCs/>
                <w:i/>
                <w:iCs/>
                <w:color w:val="000000"/>
                <w:sz w:val="28"/>
                <w:szCs w:val="28"/>
                <w:u w:val="single"/>
                <w:lang w:eastAsia="fr-FR"/>
              </w:rPr>
              <w:t>Milieux concernés</w:t>
            </w:r>
            <w:r w:rsidRPr="00D66B79">
              <w:rPr>
                <w:rFonts w:eastAsia="Times New Roman" w:cs="Calibri"/>
                <w:b/>
                <w:bCs/>
                <w:i/>
                <w:iCs/>
                <w:color w:val="000000"/>
                <w:sz w:val="28"/>
                <w:szCs w:val="28"/>
                <w:lang w:eastAsia="fr-FR"/>
              </w:rPr>
              <w:t xml:space="preserve"> : tous</w:t>
            </w:r>
          </w:p>
        </w:tc>
      </w:tr>
      <w:tr w:rsidR="00FF54B5" w:rsidRPr="00D66B79" w14:paraId="3FB513B4" w14:textId="77777777" w:rsidTr="00886740">
        <w:trPr>
          <w:trHeight w:val="360"/>
        </w:trPr>
        <w:tc>
          <w:tcPr>
            <w:tcW w:w="500" w:type="pct"/>
            <w:tcBorders>
              <w:top w:val="nil"/>
              <w:left w:val="single" w:sz="8" w:space="0" w:color="auto"/>
              <w:bottom w:val="single" w:sz="4" w:space="0" w:color="auto"/>
              <w:right w:val="single" w:sz="8" w:space="0" w:color="auto"/>
            </w:tcBorders>
            <w:shd w:val="clear" w:color="000000" w:fill="C4D79B"/>
            <w:vAlign w:val="center"/>
            <w:hideMark/>
          </w:tcPr>
          <w:p w14:paraId="7BAC3705"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4</w:t>
            </w:r>
            <w:r w:rsidRPr="00D66B79">
              <w:rPr>
                <w:rFonts w:eastAsia="Times New Roman" w:cs="Calibri"/>
                <w:color w:val="000000"/>
                <w:sz w:val="22"/>
                <w:szCs w:val="22"/>
                <w:lang w:eastAsia="fr-FR"/>
              </w:rPr>
              <w:t>-1</w:t>
            </w:r>
          </w:p>
        </w:tc>
        <w:tc>
          <w:tcPr>
            <w:tcW w:w="4500" w:type="pct"/>
            <w:tcBorders>
              <w:top w:val="nil"/>
              <w:left w:val="nil"/>
              <w:bottom w:val="single" w:sz="4" w:space="0" w:color="auto"/>
              <w:right w:val="single" w:sz="8" w:space="0" w:color="auto"/>
            </w:tcBorders>
            <w:shd w:val="clear" w:color="000000" w:fill="C4D79B"/>
            <w:noWrap/>
            <w:vAlign w:val="center"/>
            <w:hideMark/>
          </w:tcPr>
          <w:p w14:paraId="18C7AFEF"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Suivre la fréquentation du site</w:t>
            </w:r>
            <w:r>
              <w:rPr>
                <w:rFonts w:eastAsia="Times New Roman" w:cs="Calibri"/>
                <w:color w:val="000000"/>
                <w:sz w:val="22"/>
                <w:szCs w:val="22"/>
                <w:lang w:eastAsia="fr-FR"/>
              </w:rPr>
              <w:t xml:space="preserve"> et ses impacts sur les patrimoines</w:t>
            </w:r>
          </w:p>
        </w:tc>
      </w:tr>
      <w:tr w:rsidR="00FF54B5" w:rsidRPr="00D66B79" w14:paraId="4112CE5F" w14:textId="77777777" w:rsidTr="00E2487F">
        <w:trPr>
          <w:trHeight w:val="720"/>
        </w:trPr>
        <w:tc>
          <w:tcPr>
            <w:tcW w:w="500" w:type="pct"/>
            <w:tcBorders>
              <w:top w:val="nil"/>
              <w:left w:val="single" w:sz="8" w:space="0" w:color="auto"/>
              <w:bottom w:val="single" w:sz="4" w:space="0" w:color="auto"/>
              <w:right w:val="single" w:sz="8" w:space="0" w:color="auto"/>
            </w:tcBorders>
            <w:shd w:val="clear" w:color="auto" w:fill="FFFF00"/>
            <w:vAlign w:val="center"/>
            <w:hideMark/>
          </w:tcPr>
          <w:p w14:paraId="20C1BCDB" w14:textId="77777777" w:rsidR="00FF54B5" w:rsidRPr="00E2487F" w:rsidRDefault="00FF54B5" w:rsidP="00886740">
            <w:pPr>
              <w:spacing w:after="0" w:line="240" w:lineRule="auto"/>
              <w:jc w:val="center"/>
              <w:rPr>
                <w:rFonts w:eastAsia="Times New Roman" w:cs="Calibri"/>
                <w:color w:val="000000"/>
                <w:sz w:val="22"/>
                <w:szCs w:val="22"/>
                <w:highlight w:val="yellow"/>
                <w:lang w:eastAsia="fr-FR"/>
              </w:rPr>
            </w:pPr>
            <w:r w:rsidRPr="00E2487F">
              <w:rPr>
                <w:rFonts w:eastAsia="Times New Roman" w:cs="Calibri"/>
                <w:color w:val="000000"/>
                <w:sz w:val="22"/>
                <w:szCs w:val="22"/>
                <w:highlight w:val="yellow"/>
                <w:lang w:eastAsia="fr-FR"/>
              </w:rPr>
              <w:t>AC4-2</w:t>
            </w:r>
          </w:p>
        </w:tc>
        <w:tc>
          <w:tcPr>
            <w:tcW w:w="4500" w:type="pct"/>
            <w:tcBorders>
              <w:top w:val="nil"/>
              <w:left w:val="nil"/>
              <w:bottom w:val="single" w:sz="4" w:space="0" w:color="auto"/>
              <w:right w:val="single" w:sz="8" w:space="0" w:color="auto"/>
            </w:tcBorders>
            <w:shd w:val="clear" w:color="auto" w:fill="FFFF00"/>
            <w:vAlign w:val="center"/>
            <w:hideMark/>
          </w:tcPr>
          <w:p w14:paraId="4376D694" w14:textId="2861596F" w:rsidR="00FF54B5" w:rsidRPr="00E2487F" w:rsidRDefault="00FF54B5" w:rsidP="00886740">
            <w:pPr>
              <w:spacing w:after="0" w:line="240" w:lineRule="auto"/>
              <w:jc w:val="center"/>
              <w:rPr>
                <w:rFonts w:eastAsia="Times New Roman" w:cs="Calibri"/>
                <w:color w:val="000000"/>
                <w:sz w:val="22"/>
                <w:szCs w:val="22"/>
                <w:highlight w:val="yellow"/>
                <w:lang w:eastAsia="fr-FR"/>
              </w:rPr>
            </w:pPr>
            <w:r w:rsidRPr="00E2487F">
              <w:rPr>
                <w:rFonts w:eastAsia="Times New Roman" w:cs="Calibri"/>
                <w:color w:val="000000"/>
                <w:sz w:val="22"/>
                <w:szCs w:val="22"/>
                <w:highlight w:val="yellow"/>
                <w:lang w:eastAsia="fr-FR"/>
              </w:rPr>
              <w:t xml:space="preserve">Améliorer les connaissances sur les modalités agricoles </w:t>
            </w:r>
            <w:r w:rsidR="007F571E">
              <w:rPr>
                <w:rFonts w:eastAsia="Times New Roman" w:cs="Calibri"/>
                <w:color w:val="000000"/>
                <w:sz w:val="22"/>
                <w:szCs w:val="22"/>
                <w:highlight w:val="yellow"/>
                <w:lang w:eastAsia="fr-FR"/>
              </w:rPr>
              <w:t xml:space="preserve">à terre </w:t>
            </w:r>
            <w:r w:rsidRPr="00E2487F">
              <w:rPr>
                <w:rFonts w:eastAsia="Times New Roman" w:cs="Calibri"/>
                <w:color w:val="000000"/>
                <w:sz w:val="22"/>
                <w:szCs w:val="22"/>
                <w:highlight w:val="yellow"/>
                <w:lang w:eastAsia="fr-FR"/>
              </w:rPr>
              <w:t xml:space="preserve">et étudier leurs interactions avec le </w:t>
            </w:r>
            <w:r w:rsidRPr="00E2487F">
              <w:rPr>
                <w:rFonts w:eastAsia="Times New Roman" w:cs="Calibri"/>
                <w:color w:val="000000"/>
                <w:sz w:val="22"/>
                <w:szCs w:val="22"/>
                <w:highlight w:val="yellow"/>
                <w:shd w:val="clear" w:color="auto" w:fill="FFFF00"/>
                <w:lang w:eastAsia="fr-FR"/>
              </w:rPr>
              <w:t>patrimoine naturel</w:t>
            </w:r>
          </w:p>
        </w:tc>
      </w:tr>
      <w:tr w:rsidR="00FF54B5" w:rsidRPr="00D66B79" w14:paraId="6A8DD759" w14:textId="77777777" w:rsidTr="00886740">
        <w:trPr>
          <w:trHeight w:val="720"/>
        </w:trPr>
        <w:tc>
          <w:tcPr>
            <w:tcW w:w="500" w:type="pct"/>
            <w:tcBorders>
              <w:top w:val="nil"/>
              <w:left w:val="single" w:sz="8" w:space="0" w:color="auto"/>
              <w:bottom w:val="single" w:sz="4" w:space="0" w:color="auto"/>
              <w:right w:val="single" w:sz="8" w:space="0" w:color="auto"/>
            </w:tcBorders>
            <w:shd w:val="clear" w:color="auto" w:fill="95B3D7" w:themeFill="accent1" w:themeFillTint="99"/>
            <w:vAlign w:val="center"/>
            <w:hideMark/>
          </w:tcPr>
          <w:p w14:paraId="0983EDDA"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lastRenderedPageBreak/>
              <w:t>AC</w:t>
            </w:r>
            <w:r>
              <w:rPr>
                <w:rFonts w:eastAsia="Times New Roman" w:cs="Calibri"/>
                <w:color w:val="000000"/>
                <w:sz w:val="22"/>
                <w:szCs w:val="22"/>
                <w:lang w:eastAsia="fr-FR"/>
              </w:rPr>
              <w:t>4</w:t>
            </w:r>
            <w:r w:rsidRPr="00D66B79">
              <w:rPr>
                <w:rFonts w:eastAsia="Times New Roman" w:cs="Calibri"/>
                <w:color w:val="000000"/>
                <w:sz w:val="22"/>
                <w:szCs w:val="22"/>
                <w:lang w:eastAsia="fr-FR"/>
              </w:rPr>
              <w:t>-3</w:t>
            </w:r>
          </w:p>
        </w:tc>
        <w:tc>
          <w:tcPr>
            <w:tcW w:w="4500" w:type="pct"/>
            <w:tcBorders>
              <w:top w:val="nil"/>
              <w:left w:val="nil"/>
              <w:bottom w:val="single" w:sz="4" w:space="0" w:color="auto"/>
              <w:right w:val="single" w:sz="8" w:space="0" w:color="auto"/>
            </w:tcBorders>
            <w:shd w:val="clear" w:color="auto" w:fill="95B3D7" w:themeFill="accent1" w:themeFillTint="99"/>
            <w:vAlign w:val="center"/>
            <w:hideMark/>
          </w:tcPr>
          <w:p w14:paraId="254887C8" w14:textId="2A939C49" w:rsidR="00FF54B5" w:rsidRPr="00D66B79" w:rsidRDefault="00FF54B5" w:rsidP="00967DB8">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 xml:space="preserve">Améliorer les connaissances sur les modalités d'exercice des activités </w:t>
            </w:r>
            <w:r>
              <w:rPr>
                <w:rFonts w:eastAsia="Times New Roman" w:cs="Calibri"/>
                <w:color w:val="000000"/>
                <w:sz w:val="22"/>
                <w:szCs w:val="22"/>
                <w:lang w:eastAsia="fr-FR"/>
              </w:rPr>
              <w:t>marines et étudier leurs interactions avec les patrimoines</w:t>
            </w:r>
          </w:p>
        </w:tc>
      </w:tr>
      <w:tr w:rsidR="00FF54B5" w:rsidRPr="00D66B79" w14:paraId="35391674" w14:textId="77777777" w:rsidTr="00886740">
        <w:trPr>
          <w:trHeight w:val="360"/>
        </w:trPr>
        <w:tc>
          <w:tcPr>
            <w:tcW w:w="500" w:type="pct"/>
            <w:tcBorders>
              <w:top w:val="single" w:sz="4" w:space="0" w:color="auto"/>
              <w:left w:val="single" w:sz="8" w:space="0" w:color="auto"/>
              <w:bottom w:val="single" w:sz="2" w:space="0" w:color="auto"/>
              <w:right w:val="single" w:sz="8" w:space="0" w:color="auto"/>
            </w:tcBorders>
            <w:shd w:val="clear" w:color="000000" w:fill="C4D79B"/>
            <w:vAlign w:val="center"/>
            <w:hideMark/>
          </w:tcPr>
          <w:p w14:paraId="5E8B6D69"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4</w:t>
            </w:r>
            <w:r w:rsidRPr="00D66B79">
              <w:rPr>
                <w:rFonts w:eastAsia="Times New Roman" w:cs="Calibri"/>
                <w:color w:val="000000"/>
                <w:sz w:val="22"/>
                <w:szCs w:val="22"/>
                <w:lang w:eastAsia="fr-FR"/>
              </w:rPr>
              <w:t>-4</w:t>
            </w:r>
          </w:p>
        </w:tc>
        <w:tc>
          <w:tcPr>
            <w:tcW w:w="4500" w:type="pct"/>
            <w:tcBorders>
              <w:top w:val="single" w:sz="4" w:space="0" w:color="auto"/>
              <w:left w:val="nil"/>
              <w:bottom w:val="single" w:sz="2" w:space="0" w:color="auto"/>
              <w:right w:val="single" w:sz="8" w:space="0" w:color="auto"/>
            </w:tcBorders>
            <w:shd w:val="clear" w:color="000000" w:fill="C4D79B"/>
            <w:noWrap/>
            <w:vAlign w:val="center"/>
            <w:hideMark/>
          </w:tcPr>
          <w:p w14:paraId="25F14D8E" w14:textId="1F70D166" w:rsidR="00FF54B5" w:rsidRPr="00D66B79" w:rsidRDefault="00FF54B5" w:rsidP="00E2487F">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Améliorer les connaissances sur les modalités d’exercice des autres activités et é</w:t>
            </w:r>
            <w:r w:rsidRPr="00D66B79">
              <w:rPr>
                <w:rFonts w:eastAsia="Times New Roman" w:cs="Calibri"/>
                <w:color w:val="000000"/>
                <w:sz w:val="22"/>
                <w:szCs w:val="22"/>
                <w:lang w:eastAsia="fr-FR"/>
              </w:rPr>
              <w:t>tudier le</w:t>
            </w:r>
            <w:r>
              <w:rPr>
                <w:rFonts w:eastAsia="Times New Roman" w:cs="Calibri"/>
                <w:color w:val="000000"/>
                <w:sz w:val="22"/>
                <w:szCs w:val="22"/>
                <w:lang w:eastAsia="fr-FR"/>
              </w:rPr>
              <w:t>ur</w:t>
            </w:r>
            <w:r w:rsidRPr="00D66B79">
              <w:rPr>
                <w:rFonts w:eastAsia="Times New Roman" w:cs="Calibri"/>
                <w:color w:val="000000"/>
                <w:sz w:val="22"/>
                <w:szCs w:val="22"/>
                <w:lang w:eastAsia="fr-FR"/>
              </w:rPr>
              <w:t xml:space="preserve">s interactions </w:t>
            </w:r>
            <w:r>
              <w:rPr>
                <w:rFonts w:eastAsia="Times New Roman" w:cs="Calibri"/>
                <w:color w:val="000000"/>
                <w:sz w:val="22"/>
                <w:szCs w:val="22"/>
                <w:lang w:eastAsia="fr-FR"/>
              </w:rPr>
              <w:t>avec les patrimoines</w:t>
            </w:r>
          </w:p>
        </w:tc>
      </w:tr>
      <w:tr w:rsidR="00FF54B5" w:rsidRPr="00D66B79" w14:paraId="31FA4CFC" w14:textId="77777777" w:rsidTr="00886740">
        <w:trPr>
          <w:trHeight w:val="360"/>
        </w:trPr>
        <w:tc>
          <w:tcPr>
            <w:tcW w:w="500" w:type="pct"/>
            <w:tcBorders>
              <w:top w:val="single" w:sz="2" w:space="0" w:color="auto"/>
              <w:left w:val="single" w:sz="8" w:space="0" w:color="auto"/>
              <w:bottom w:val="single" w:sz="8" w:space="0" w:color="auto"/>
              <w:right w:val="single" w:sz="8" w:space="0" w:color="auto"/>
            </w:tcBorders>
            <w:shd w:val="clear" w:color="000000" w:fill="C4D79B"/>
            <w:vAlign w:val="center"/>
            <w:hideMark/>
          </w:tcPr>
          <w:p w14:paraId="6A1F401F" w14:textId="77777777" w:rsidR="00FF54B5" w:rsidRPr="00D66B79" w:rsidRDefault="00FF54B5" w:rsidP="00886740">
            <w:pPr>
              <w:spacing w:after="0" w:line="240" w:lineRule="auto"/>
              <w:jc w:val="center"/>
              <w:rPr>
                <w:rFonts w:eastAsia="Times New Roman" w:cs="Calibri"/>
                <w:color w:val="000000"/>
                <w:sz w:val="22"/>
                <w:szCs w:val="22"/>
                <w:lang w:eastAsia="fr-FR"/>
              </w:rPr>
            </w:pPr>
            <w:r w:rsidRPr="00D66B79">
              <w:rPr>
                <w:rFonts w:eastAsia="Times New Roman" w:cs="Calibri"/>
                <w:color w:val="000000"/>
                <w:sz w:val="22"/>
                <w:szCs w:val="22"/>
                <w:lang w:eastAsia="fr-FR"/>
              </w:rPr>
              <w:t>AC</w:t>
            </w:r>
            <w:r>
              <w:rPr>
                <w:rFonts w:eastAsia="Times New Roman" w:cs="Calibri"/>
                <w:color w:val="000000"/>
                <w:sz w:val="22"/>
                <w:szCs w:val="22"/>
                <w:lang w:eastAsia="fr-FR"/>
              </w:rPr>
              <w:t>4-5</w:t>
            </w:r>
          </w:p>
        </w:tc>
        <w:tc>
          <w:tcPr>
            <w:tcW w:w="4500" w:type="pct"/>
            <w:tcBorders>
              <w:top w:val="single" w:sz="2" w:space="0" w:color="auto"/>
              <w:left w:val="nil"/>
              <w:bottom w:val="single" w:sz="8" w:space="0" w:color="auto"/>
              <w:right w:val="single" w:sz="8" w:space="0" w:color="auto"/>
            </w:tcBorders>
            <w:shd w:val="clear" w:color="000000" w:fill="C4D79B"/>
            <w:noWrap/>
            <w:vAlign w:val="center"/>
            <w:hideMark/>
          </w:tcPr>
          <w:p w14:paraId="4BEBD940" w14:textId="77777777" w:rsidR="00FF54B5" w:rsidRPr="00D66B79" w:rsidRDefault="00FF54B5" w:rsidP="00886740">
            <w:pPr>
              <w:spacing w:after="0" w:line="240" w:lineRule="auto"/>
              <w:jc w:val="center"/>
              <w:rPr>
                <w:rFonts w:eastAsia="Times New Roman" w:cs="Calibri"/>
                <w:color w:val="000000"/>
                <w:sz w:val="22"/>
                <w:szCs w:val="22"/>
                <w:lang w:eastAsia="fr-FR"/>
              </w:rPr>
            </w:pPr>
            <w:r>
              <w:rPr>
                <w:rFonts w:eastAsia="Times New Roman" w:cs="Calibri"/>
                <w:color w:val="000000"/>
                <w:sz w:val="22"/>
                <w:szCs w:val="22"/>
                <w:lang w:eastAsia="fr-FR"/>
              </w:rPr>
              <w:t>Développer</w:t>
            </w:r>
            <w:r w:rsidRPr="00D66B79">
              <w:rPr>
                <w:rFonts w:eastAsia="Times New Roman" w:cs="Calibri"/>
                <w:color w:val="000000"/>
                <w:sz w:val="22"/>
                <w:szCs w:val="22"/>
                <w:lang w:eastAsia="fr-FR"/>
              </w:rPr>
              <w:t xml:space="preserve"> les connaissances sur les vestiges historiques et archéologiques du site</w:t>
            </w:r>
            <w:r>
              <w:rPr>
                <w:rFonts w:eastAsia="Times New Roman" w:cs="Calibri"/>
                <w:color w:val="000000"/>
                <w:sz w:val="22"/>
                <w:szCs w:val="22"/>
                <w:lang w:eastAsia="fr-FR"/>
              </w:rPr>
              <w:t xml:space="preserve">  et sur le patrimoine bâti</w:t>
            </w:r>
          </w:p>
        </w:tc>
      </w:tr>
    </w:tbl>
    <w:p w14:paraId="6510D17C" w14:textId="77777777" w:rsidR="00464F6E" w:rsidRDefault="00464F6E">
      <w:pPr>
        <w:rPr>
          <w:b/>
          <w:color w:val="FF0000"/>
          <w:sz w:val="28"/>
          <w:szCs w:val="28"/>
        </w:rPr>
      </w:pPr>
    </w:p>
    <w:p w14:paraId="2F3B767D" w14:textId="20008E7D" w:rsidR="00464F6E" w:rsidRPr="00464F6E" w:rsidRDefault="00464F6E">
      <w:pPr>
        <w:rPr>
          <w:rFonts w:ascii="Times New Roman" w:hAnsi="Times New Roman"/>
        </w:rPr>
      </w:pPr>
      <w:r w:rsidRPr="00464F6E">
        <w:rPr>
          <w:rFonts w:ascii="Times New Roman" w:hAnsi="Times New Roman"/>
        </w:rPr>
        <w:t>Pour rappel</w:t>
      </w:r>
      <w:r>
        <w:rPr>
          <w:rFonts w:ascii="Times New Roman" w:hAnsi="Times New Roman"/>
        </w:rPr>
        <w:t>,</w:t>
      </w:r>
      <w:r w:rsidRPr="00464F6E">
        <w:rPr>
          <w:rFonts w:ascii="Times New Roman" w:hAnsi="Times New Roman"/>
        </w:rPr>
        <w:t xml:space="preserve"> les </w:t>
      </w:r>
      <w:r>
        <w:rPr>
          <w:rFonts w:ascii="Times New Roman" w:hAnsi="Times New Roman"/>
        </w:rPr>
        <w:t xml:space="preserve">enjeux des </w:t>
      </w:r>
      <w:r w:rsidRPr="00464F6E">
        <w:rPr>
          <w:rFonts w:ascii="Times New Roman" w:hAnsi="Times New Roman"/>
        </w:rPr>
        <w:t>habitats</w:t>
      </w:r>
      <w:r w:rsidR="00CA6057">
        <w:rPr>
          <w:rFonts w:ascii="Times New Roman" w:hAnsi="Times New Roman"/>
        </w:rPr>
        <w:t xml:space="preserve"> et espèces</w:t>
      </w:r>
      <w:r w:rsidRPr="00464F6E">
        <w:rPr>
          <w:rFonts w:ascii="Times New Roman" w:hAnsi="Times New Roman"/>
        </w:rPr>
        <w:t xml:space="preserve"> d’intérêt européen </w:t>
      </w:r>
      <w:r w:rsidR="009E64DF">
        <w:rPr>
          <w:rFonts w:ascii="Times New Roman" w:hAnsi="Times New Roman"/>
        </w:rPr>
        <w:t>et le niveau de responsabilité du</w:t>
      </w:r>
      <w:r w:rsidRPr="00464F6E">
        <w:rPr>
          <w:rFonts w:ascii="Times New Roman" w:hAnsi="Times New Roman"/>
        </w:rPr>
        <w:t xml:space="preserve"> territoire </w:t>
      </w:r>
      <w:r w:rsidR="009E64DF">
        <w:rPr>
          <w:rFonts w:ascii="Times New Roman" w:hAnsi="Times New Roman"/>
        </w:rPr>
        <w:t xml:space="preserve">pour ces enjeux </w:t>
      </w:r>
      <w:r w:rsidRPr="00464F6E">
        <w:rPr>
          <w:rFonts w:ascii="Times New Roman" w:hAnsi="Times New Roman"/>
        </w:rPr>
        <w:t>sont les suivants :</w:t>
      </w:r>
    </w:p>
    <w:p w14:paraId="7A44D684" w14:textId="076A0F44" w:rsidR="00464F6E" w:rsidRPr="00282CF0" w:rsidRDefault="00286288" w:rsidP="00967DB8">
      <w:pPr>
        <w:pStyle w:val="Paragraphedeliste"/>
        <w:numPr>
          <w:ilvl w:val="0"/>
          <w:numId w:val="17"/>
        </w:numPr>
        <w:shd w:val="clear" w:color="auto" w:fill="95B3D7" w:themeFill="accent1" w:themeFillTint="99"/>
        <w:ind w:left="607"/>
        <w:jc w:val="both"/>
        <w:rPr>
          <w:rFonts w:ascii="Times New Roman" w:hAnsi="Times New Roman"/>
          <w:bCs/>
        </w:rPr>
      </w:pPr>
      <w:r>
        <w:rPr>
          <w:rFonts w:ascii="Times New Roman" w:hAnsi="Times New Roman"/>
          <w:bCs/>
        </w:rPr>
        <w:t xml:space="preserve">Estuaires (1130) : </w:t>
      </w:r>
      <w:r w:rsidRPr="00286288">
        <w:rPr>
          <w:rFonts w:ascii="Times New Roman" w:hAnsi="Times New Roman"/>
          <w:b/>
          <w:bCs/>
          <w:i/>
        </w:rPr>
        <w:t>e</w:t>
      </w:r>
      <w:r w:rsidR="00464F6E" w:rsidRPr="00286288">
        <w:rPr>
          <w:rFonts w:ascii="Times New Roman" w:hAnsi="Times New Roman"/>
          <w:b/>
          <w:bCs/>
          <w:i/>
          <w:iCs/>
        </w:rPr>
        <w:t>njeu fort</w:t>
      </w:r>
      <w:r w:rsidR="00464F6E" w:rsidRPr="00282CF0">
        <w:rPr>
          <w:rFonts w:ascii="Times New Roman" w:hAnsi="Times New Roman"/>
          <w:bCs/>
          <w:i/>
          <w:iCs/>
        </w:rPr>
        <w:t xml:space="preserve">, responsabilité </w:t>
      </w:r>
      <w:r>
        <w:rPr>
          <w:rFonts w:ascii="Times New Roman" w:hAnsi="Times New Roman"/>
          <w:bCs/>
          <w:i/>
          <w:iCs/>
        </w:rPr>
        <w:t>modérée</w:t>
      </w:r>
      <w:r w:rsidR="00464F6E" w:rsidRPr="00282CF0">
        <w:rPr>
          <w:rFonts w:ascii="Times New Roman" w:hAnsi="Times New Roman"/>
          <w:bCs/>
          <w:i/>
          <w:iCs/>
        </w:rPr>
        <w:t xml:space="preserve"> du territoire.</w:t>
      </w:r>
    </w:p>
    <w:p w14:paraId="3DE66E8E" w14:textId="5DB036E2"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rPr>
      </w:pPr>
      <w:r w:rsidRPr="00282CF0">
        <w:rPr>
          <w:rFonts w:ascii="Times New Roman" w:hAnsi="Times New Roman"/>
          <w:bCs/>
        </w:rPr>
        <w:t>Replats boueux ou sable</w:t>
      </w:r>
      <w:r w:rsidR="00286288">
        <w:rPr>
          <w:rFonts w:ascii="Times New Roman" w:hAnsi="Times New Roman"/>
          <w:bCs/>
        </w:rPr>
        <w:t>ux exondés à marée basse (1140) :</w:t>
      </w:r>
      <w:r w:rsidRPr="00282CF0">
        <w:rPr>
          <w:rFonts w:ascii="Times New Roman" w:hAnsi="Times New Roman"/>
          <w:bCs/>
        </w:rPr>
        <w:t xml:space="preserve"> </w:t>
      </w:r>
      <w:r w:rsidR="00286288">
        <w:rPr>
          <w:rFonts w:ascii="Times New Roman" w:hAnsi="Times New Roman"/>
          <w:bCs/>
          <w:i/>
          <w:iCs/>
        </w:rPr>
        <w:t xml:space="preserve">enjeu modéré, responsabilité modérée </w:t>
      </w:r>
      <w:r w:rsidRPr="00282CF0">
        <w:rPr>
          <w:rFonts w:ascii="Times New Roman" w:hAnsi="Times New Roman"/>
          <w:bCs/>
          <w:i/>
          <w:iCs/>
        </w:rPr>
        <w:t>du territoire.</w:t>
      </w:r>
    </w:p>
    <w:p w14:paraId="4C2C06F1" w14:textId="38430170"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i/>
          <w:iCs/>
        </w:rPr>
      </w:pPr>
      <w:r w:rsidRPr="00282CF0">
        <w:rPr>
          <w:rFonts w:ascii="Times New Roman" w:hAnsi="Times New Roman"/>
          <w:bCs/>
        </w:rPr>
        <w:t>Végétation ann</w:t>
      </w:r>
      <w:r w:rsidR="00286288">
        <w:rPr>
          <w:rFonts w:ascii="Times New Roman" w:hAnsi="Times New Roman"/>
          <w:bCs/>
        </w:rPr>
        <w:t>uelle des laisses de mer (1210) :</w:t>
      </w:r>
      <w:r w:rsidRPr="00282CF0">
        <w:rPr>
          <w:rFonts w:ascii="Times New Roman" w:hAnsi="Times New Roman"/>
          <w:bCs/>
        </w:rPr>
        <w:t xml:space="preserve"> </w:t>
      </w:r>
      <w:r w:rsidR="00286288" w:rsidRPr="00286288">
        <w:rPr>
          <w:rFonts w:ascii="Times New Roman" w:hAnsi="Times New Roman"/>
          <w:b/>
          <w:bCs/>
          <w:i/>
          <w:iCs/>
        </w:rPr>
        <w:t>e</w:t>
      </w:r>
      <w:r w:rsidRPr="00286288">
        <w:rPr>
          <w:rFonts w:ascii="Times New Roman" w:hAnsi="Times New Roman"/>
          <w:b/>
          <w:bCs/>
          <w:i/>
          <w:iCs/>
        </w:rPr>
        <w:t>njeu fort</w:t>
      </w:r>
      <w:r>
        <w:rPr>
          <w:rFonts w:ascii="Times New Roman" w:hAnsi="Times New Roman"/>
          <w:bCs/>
          <w:i/>
          <w:iCs/>
        </w:rPr>
        <w:t>, responsabilité modérée</w:t>
      </w:r>
      <w:r w:rsidRPr="00282CF0">
        <w:rPr>
          <w:rFonts w:ascii="Times New Roman" w:hAnsi="Times New Roman"/>
          <w:bCs/>
          <w:i/>
          <w:iCs/>
        </w:rPr>
        <w:t>.</w:t>
      </w:r>
    </w:p>
    <w:p w14:paraId="50131EB8" w14:textId="0115C179"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i/>
          <w:iCs/>
        </w:rPr>
      </w:pPr>
      <w:r w:rsidRPr="001E7CBE">
        <w:rPr>
          <w:rFonts w:ascii="Times New Roman" w:hAnsi="Times New Roman"/>
          <w:bCs/>
          <w:iCs/>
        </w:rPr>
        <w:t>Végétation vivace des rivages de galets (1220)</w:t>
      </w:r>
      <w:r w:rsidR="00286288">
        <w:rPr>
          <w:rFonts w:ascii="Times New Roman" w:hAnsi="Times New Roman"/>
          <w:bCs/>
          <w:iCs/>
        </w:rPr>
        <w:t> :</w:t>
      </w:r>
      <w:r w:rsidRPr="001E7CBE">
        <w:rPr>
          <w:rFonts w:ascii="Times New Roman" w:hAnsi="Times New Roman"/>
          <w:bCs/>
          <w:iCs/>
        </w:rPr>
        <w:t xml:space="preserve"> </w:t>
      </w:r>
      <w:r w:rsidR="00286288">
        <w:rPr>
          <w:rFonts w:ascii="Times New Roman" w:hAnsi="Times New Roman"/>
          <w:bCs/>
          <w:i/>
          <w:iCs/>
        </w:rPr>
        <w:t>e</w:t>
      </w:r>
      <w:r>
        <w:rPr>
          <w:rFonts w:ascii="Times New Roman" w:hAnsi="Times New Roman"/>
          <w:bCs/>
          <w:i/>
          <w:iCs/>
        </w:rPr>
        <w:t xml:space="preserve">njeu modéré, </w:t>
      </w:r>
      <w:r w:rsidR="00286288">
        <w:rPr>
          <w:rFonts w:ascii="Times New Roman" w:hAnsi="Times New Roman"/>
          <w:bCs/>
          <w:i/>
          <w:iCs/>
        </w:rPr>
        <w:t xml:space="preserve">faible </w:t>
      </w:r>
      <w:r>
        <w:rPr>
          <w:rFonts w:ascii="Times New Roman" w:hAnsi="Times New Roman"/>
          <w:bCs/>
          <w:i/>
          <w:iCs/>
        </w:rPr>
        <w:t>responsabilité.</w:t>
      </w:r>
    </w:p>
    <w:p w14:paraId="088E6A84" w14:textId="073168E8"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 xml:space="preserve">Falaises avec végétation des côtes </w:t>
      </w:r>
      <w:r w:rsidR="00286288">
        <w:rPr>
          <w:rFonts w:ascii="Times New Roman" w:hAnsi="Times New Roman"/>
          <w:bCs/>
        </w:rPr>
        <w:t>atlantiques et baltiques (1230) :</w:t>
      </w:r>
      <w:r w:rsidR="00286288">
        <w:rPr>
          <w:rFonts w:ascii="Times New Roman" w:hAnsi="Times New Roman"/>
          <w:bCs/>
          <w:i/>
          <w:iCs/>
        </w:rPr>
        <w:t xml:space="preserve"> </w:t>
      </w:r>
      <w:r w:rsidR="00286288" w:rsidRPr="00286288">
        <w:rPr>
          <w:rFonts w:ascii="Times New Roman" w:hAnsi="Times New Roman"/>
          <w:b/>
          <w:bCs/>
          <w:i/>
          <w:iCs/>
        </w:rPr>
        <w:t>enjeu fort</w:t>
      </w:r>
      <w:r w:rsidR="00286288">
        <w:rPr>
          <w:rFonts w:ascii="Times New Roman" w:hAnsi="Times New Roman"/>
          <w:bCs/>
          <w:i/>
          <w:iCs/>
        </w:rPr>
        <w:t xml:space="preserve">, </w:t>
      </w:r>
      <w:r w:rsidRPr="00FA0096">
        <w:rPr>
          <w:rFonts w:ascii="Times New Roman" w:hAnsi="Times New Roman"/>
          <w:bCs/>
          <w:i/>
          <w:iCs/>
        </w:rPr>
        <w:t xml:space="preserve">responsabilité </w:t>
      </w:r>
      <w:r w:rsidR="00286288">
        <w:rPr>
          <w:rFonts w:ascii="Times New Roman" w:hAnsi="Times New Roman"/>
          <w:bCs/>
          <w:i/>
          <w:iCs/>
        </w:rPr>
        <w:t xml:space="preserve">modérée </w:t>
      </w:r>
      <w:r w:rsidRPr="00FA0096">
        <w:rPr>
          <w:rFonts w:ascii="Times New Roman" w:hAnsi="Times New Roman"/>
          <w:bCs/>
          <w:i/>
          <w:iCs/>
        </w:rPr>
        <w:t>du territoire.</w:t>
      </w:r>
    </w:p>
    <w:p w14:paraId="5A98EC1E" w14:textId="6918EA54" w:rsidR="00464F6E" w:rsidRPr="00282CF0" w:rsidRDefault="00464F6E" w:rsidP="00967DB8">
      <w:pPr>
        <w:pStyle w:val="Paragraphedeliste"/>
        <w:numPr>
          <w:ilvl w:val="0"/>
          <w:numId w:val="17"/>
        </w:numPr>
        <w:shd w:val="clear" w:color="auto" w:fill="95B3D7" w:themeFill="accent1" w:themeFillTint="99"/>
        <w:ind w:left="607"/>
        <w:jc w:val="both"/>
        <w:rPr>
          <w:rFonts w:ascii="Times New Roman" w:hAnsi="Times New Roman"/>
          <w:bCs/>
          <w:i/>
          <w:iCs/>
        </w:rPr>
      </w:pPr>
      <w:r>
        <w:rPr>
          <w:rFonts w:ascii="Times New Roman" w:hAnsi="Times New Roman"/>
          <w:bCs/>
        </w:rPr>
        <w:t xml:space="preserve">Végétation pionnières à </w:t>
      </w:r>
      <w:proofErr w:type="spellStart"/>
      <w:r>
        <w:rPr>
          <w:rFonts w:ascii="Times New Roman" w:hAnsi="Times New Roman"/>
          <w:bCs/>
        </w:rPr>
        <w:t>Salicornia</w:t>
      </w:r>
      <w:proofErr w:type="spellEnd"/>
      <w:r>
        <w:rPr>
          <w:rFonts w:ascii="Times New Roman" w:hAnsi="Times New Roman"/>
          <w:bCs/>
        </w:rPr>
        <w:t xml:space="preserve"> et </w:t>
      </w:r>
      <w:r w:rsidRPr="00282CF0">
        <w:rPr>
          <w:rFonts w:ascii="Times New Roman" w:hAnsi="Times New Roman"/>
          <w:bCs/>
        </w:rPr>
        <w:t>autres espèces annuelles des zones boueuses et sableuses (1310)</w:t>
      </w:r>
      <w:r w:rsidR="009E64DF">
        <w:rPr>
          <w:rFonts w:ascii="Times New Roman" w:hAnsi="Times New Roman"/>
          <w:bCs/>
        </w:rPr>
        <w:t> :</w:t>
      </w:r>
      <w:r w:rsidRPr="00282CF0">
        <w:rPr>
          <w:rFonts w:ascii="Times New Roman" w:hAnsi="Times New Roman"/>
          <w:bCs/>
        </w:rPr>
        <w:t xml:space="preserve"> </w:t>
      </w:r>
      <w:r w:rsidR="009E64DF">
        <w:rPr>
          <w:rFonts w:ascii="Times New Roman" w:hAnsi="Times New Roman"/>
          <w:bCs/>
          <w:i/>
          <w:iCs/>
        </w:rPr>
        <w:t>e</w:t>
      </w:r>
      <w:r w:rsidRPr="00282CF0">
        <w:rPr>
          <w:rFonts w:ascii="Times New Roman" w:hAnsi="Times New Roman"/>
          <w:bCs/>
          <w:i/>
          <w:iCs/>
        </w:rPr>
        <w:t>njeu modéré, faible responsabilité.</w:t>
      </w:r>
    </w:p>
    <w:p w14:paraId="37A73482" w14:textId="399EE62B" w:rsidR="00464F6E" w:rsidRPr="00282CF0" w:rsidRDefault="009E64DF" w:rsidP="00967DB8">
      <w:pPr>
        <w:pStyle w:val="Paragraphedeliste"/>
        <w:numPr>
          <w:ilvl w:val="0"/>
          <w:numId w:val="17"/>
        </w:numPr>
        <w:shd w:val="clear" w:color="auto" w:fill="95B3D7" w:themeFill="accent1" w:themeFillTint="99"/>
        <w:ind w:left="607"/>
        <w:jc w:val="both"/>
        <w:rPr>
          <w:rFonts w:ascii="Times New Roman" w:hAnsi="Times New Roman"/>
          <w:bCs/>
          <w:i/>
          <w:iCs/>
        </w:rPr>
      </w:pPr>
      <w:r>
        <w:rPr>
          <w:rFonts w:ascii="Times New Roman" w:hAnsi="Times New Roman"/>
          <w:bCs/>
        </w:rPr>
        <w:t>Prés salés atlantiques (1330) :</w:t>
      </w:r>
      <w:r w:rsidR="00464F6E" w:rsidRPr="00282CF0">
        <w:rPr>
          <w:rFonts w:ascii="Times New Roman" w:hAnsi="Times New Roman"/>
          <w:bCs/>
        </w:rPr>
        <w:t xml:space="preserve"> </w:t>
      </w:r>
      <w:r w:rsidRPr="009E64DF">
        <w:rPr>
          <w:rFonts w:ascii="Times New Roman" w:hAnsi="Times New Roman"/>
          <w:b/>
          <w:bCs/>
          <w:i/>
          <w:iCs/>
        </w:rPr>
        <w:t>e</w:t>
      </w:r>
      <w:r w:rsidR="00464F6E" w:rsidRPr="009E64DF">
        <w:rPr>
          <w:rFonts w:ascii="Times New Roman" w:hAnsi="Times New Roman"/>
          <w:b/>
          <w:bCs/>
          <w:i/>
          <w:iCs/>
        </w:rPr>
        <w:t>njeu fort</w:t>
      </w:r>
      <w:r w:rsidR="00464F6E" w:rsidRPr="00282CF0">
        <w:rPr>
          <w:rFonts w:ascii="Times New Roman" w:hAnsi="Times New Roman"/>
          <w:bCs/>
          <w:i/>
          <w:iCs/>
        </w:rPr>
        <w:t>, responsabilité modérée.</w:t>
      </w:r>
    </w:p>
    <w:p w14:paraId="19612C0B" w14:textId="0FC2B999" w:rsidR="00464F6E" w:rsidRPr="00FA0096" w:rsidRDefault="00464F6E" w:rsidP="00967DB8">
      <w:pPr>
        <w:pStyle w:val="Paragraphedeliste"/>
        <w:numPr>
          <w:ilvl w:val="0"/>
          <w:numId w:val="17"/>
        </w:numPr>
        <w:shd w:val="clear" w:color="auto" w:fill="FFFF00"/>
        <w:ind w:left="607"/>
        <w:jc w:val="both"/>
        <w:rPr>
          <w:rFonts w:ascii="Times New Roman" w:hAnsi="Times New Roman"/>
          <w:bCs/>
        </w:rPr>
      </w:pPr>
      <w:r w:rsidRPr="00C24A8B">
        <w:rPr>
          <w:rFonts w:ascii="Times New Roman" w:hAnsi="Times New Roman"/>
          <w:bCs/>
        </w:rPr>
        <w:t xml:space="preserve">Dunes mobiles </w:t>
      </w:r>
      <w:r>
        <w:rPr>
          <w:rFonts w:ascii="Times New Roman" w:hAnsi="Times New Roman"/>
          <w:bCs/>
        </w:rPr>
        <w:t>à Chiendent des sables (2110)</w:t>
      </w:r>
      <w:r w:rsidR="009E64DF">
        <w:rPr>
          <w:rFonts w:ascii="Times New Roman" w:hAnsi="Times New Roman"/>
          <w:bCs/>
        </w:rPr>
        <w:t> :</w:t>
      </w:r>
      <w:r w:rsidRPr="00464F6E">
        <w:rPr>
          <w:rFonts w:ascii="Times New Roman" w:hAnsi="Times New Roman"/>
          <w:bCs/>
          <w:i/>
          <w:iCs/>
        </w:rPr>
        <w:t xml:space="preserve"> </w:t>
      </w:r>
      <w:r w:rsidR="009E64DF">
        <w:rPr>
          <w:rFonts w:ascii="Times New Roman" w:hAnsi="Times New Roman"/>
          <w:bCs/>
          <w:i/>
          <w:iCs/>
        </w:rPr>
        <w:t>e</w:t>
      </w:r>
      <w:r w:rsidR="00286288">
        <w:rPr>
          <w:rFonts w:ascii="Times New Roman" w:hAnsi="Times New Roman"/>
          <w:bCs/>
          <w:i/>
          <w:iCs/>
        </w:rPr>
        <w:t>njeu modéré</w:t>
      </w:r>
      <w:r w:rsidRPr="00905000">
        <w:rPr>
          <w:rFonts w:ascii="Times New Roman" w:hAnsi="Times New Roman"/>
          <w:bCs/>
          <w:i/>
          <w:iCs/>
        </w:rPr>
        <w:t>, faible responsabilité</w:t>
      </w:r>
      <w:r w:rsidRPr="00FA0096">
        <w:rPr>
          <w:rFonts w:ascii="Times New Roman" w:hAnsi="Times New Roman"/>
          <w:bCs/>
          <w:i/>
          <w:iCs/>
        </w:rPr>
        <w:t>.</w:t>
      </w:r>
    </w:p>
    <w:p w14:paraId="24963180" w14:textId="1A41EC2F" w:rsidR="00464F6E" w:rsidRPr="00FA0096" w:rsidRDefault="00464F6E" w:rsidP="00967DB8">
      <w:pPr>
        <w:pStyle w:val="Paragraphedeliste"/>
        <w:numPr>
          <w:ilvl w:val="0"/>
          <w:numId w:val="17"/>
        </w:numPr>
        <w:shd w:val="clear" w:color="auto" w:fill="FFFF00"/>
        <w:ind w:left="607"/>
        <w:jc w:val="both"/>
        <w:rPr>
          <w:rFonts w:ascii="Times New Roman" w:hAnsi="Times New Roman"/>
          <w:bCs/>
        </w:rPr>
      </w:pPr>
      <w:r>
        <w:rPr>
          <w:rFonts w:ascii="Times New Roman" w:hAnsi="Times New Roman"/>
          <w:bCs/>
        </w:rPr>
        <w:t xml:space="preserve">Dunes mobiles à </w:t>
      </w:r>
      <w:proofErr w:type="spellStart"/>
      <w:r>
        <w:rPr>
          <w:rFonts w:ascii="Times New Roman" w:hAnsi="Times New Roman"/>
          <w:bCs/>
        </w:rPr>
        <w:t>Ammophila</w:t>
      </w:r>
      <w:proofErr w:type="spellEnd"/>
      <w:r>
        <w:rPr>
          <w:rFonts w:ascii="Times New Roman" w:hAnsi="Times New Roman"/>
          <w:bCs/>
        </w:rPr>
        <w:t xml:space="preserve"> </w:t>
      </w:r>
      <w:proofErr w:type="spellStart"/>
      <w:r>
        <w:rPr>
          <w:rFonts w:ascii="Times New Roman" w:hAnsi="Times New Roman"/>
          <w:bCs/>
        </w:rPr>
        <w:t>arenaria</w:t>
      </w:r>
      <w:proofErr w:type="spellEnd"/>
      <w:r>
        <w:rPr>
          <w:rFonts w:ascii="Times New Roman" w:hAnsi="Times New Roman"/>
          <w:bCs/>
        </w:rPr>
        <w:t xml:space="preserve"> </w:t>
      </w:r>
      <w:r w:rsidRPr="00C24A8B">
        <w:rPr>
          <w:rFonts w:ascii="Times New Roman" w:hAnsi="Times New Roman"/>
          <w:bCs/>
        </w:rPr>
        <w:t>(</w:t>
      </w:r>
      <w:r w:rsidR="009E64DF">
        <w:rPr>
          <w:rFonts w:ascii="Times New Roman" w:hAnsi="Times New Roman"/>
          <w:bCs/>
        </w:rPr>
        <w:t>2120) :</w:t>
      </w:r>
      <w:r w:rsidRPr="00C24A8B">
        <w:rPr>
          <w:rFonts w:ascii="Times New Roman" w:hAnsi="Times New Roman"/>
          <w:bCs/>
        </w:rPr>
        <w:t xml:space="preserve"> </w:t>
      </w:r>
      <w:r w:rsidR="009E64DF" w:rsidRPr="009E64DF">
        <w:rPr>
          <w:rFonts w:ascii="Times New Roman" w:hAnsi="Times New Roman"/>
          <w:b/>
          <w:bCs/>
          <w:i/>
          <w:iCs/>
        </w:rPr>
        <w:t>e</w:t>
      </w:r>
      <w:r w:rsidRPr="009E64DF">
        <w:rPr>
          <w:rFonts w:ascii="Times New Roman" w:hAnsi="Times New Roman"/>
          <w:b/>
          <w:bCs/>
          <w:i/>
          <w:iCs/>
        </w:rPr>
        <w:t>njeu fort</w:t>
      </w:r>
      <w:r w:rsidRPr="00905000">
        <w:rPr>
          <w:rFonts w:ascii="Times New Roman" w:hAnsi="Times New Roman"/>
          <w:bCs/>
          <w:i/>
          <w:iCs/>
        </w:rPr>
        <w:t xml:space="preserve">, responsabilité </w:t>
      </w:r>
      <w:r w:rsidR="00286288">
        <w:rPr>
          <w:rFonts w:ascii="Times New Roman" w:hAnsi="Times New Roman"/>
          <w:bCs/>
          <w:i/>
          <w:iCs/>
        </w:rPr>
        <w:t xml:space="preserve">modérée </w:t>
      </w:r>
      <w:r w:rsidRPr="00905000">
        <w:rPr>
          <w:rFonts w:ascii="Times New Roman" w:hAnsi="Times New Roman"/>
          <w:bCs/>
          <w:i/>
          <w:iCs/>
        </w:rPr>
        <w:t xml:space="preserve">du </w:t>
      </w:r>
      <w:r w:rsidRPr="00FA0096">
        <w:rPr>
          <w:rFonts w:ascii="Times New Roman" w:hAnsi="Times New Roman"/>
          <w:bCs/>
          <w:i/>
          <w:iCs/>
        </w:rPr>
        <w:t>territoire.</w:t>
      </w:r>
    </w:p>
    <w:p w14:paraId="30F5BFE9" w14:textId="51EC8E00" w:rsidR="00464F6E" w:rsidRPr="009E64DF" w:rsidRDefault="00464F6E" w:rsidP="00967DB8">
      <w:pPr>
        <w:pStyle w:val="Paragraphedeliste"/>
        <w:numPr>
          <w:ilvl w:val="0"/>
          <w:numId w:val="17"/>
        </w:numPr>
        <w:shd w:val="clear" w:color="auto" w:fill="FFFF00"/>
        <w:ind w:left="607"/>
        <w:jc w:val="both"/>
        <w:rPr>
          <w:rFonts w:ascii="Times New Roman" w:hAnsi="Times New Roman"/>
          <w:b/>
          <w:bCs/>
        </w:rPr>
      </w:pPr>
      <w:r w:rsidRPr="00FA0096">
        <w:rPr>
          <w:rFonts w:ascii="Times New Roman" w:hAnsi="Times New Roman"/>
          <w:bCs/>
        </w:rPr>
        <w:t xml:space="preserve">Dunes </w:t>
      </w:r>
      <w:r>
        <w:rPr>
          <w:rFonts w:ascii="Times New Roman" w:hAnsi="Times New Roman"/>
          <w:bCs/>
        </w:rPr>
        <w:t xml:space="preserve">côtières fixées à végétation herbacée </w:t>
      </w:r>
      <w:r w:rsidRPr="00FA0096">
        <w:rPr>
          <w:rFonts w:ascii="Times New Roman" w:hAnsi="Times New Roman"/>
          <w:bCs/>
        </w:rPr>
        <w:t>(2130</w:t>
      </w:r>
      <w:r w:rsidRPr="009E64DF">
        <w:rPr>
          <w:rFonts w:ascii="Times New Roman" w:hAnsi="Times New Roman"/>
          <w:b/>
          <w:bCs/>
        </w:rPr>
        <w:t>*</w:t>
      </w:r>
      <w:r w:rsidRPr="00FA0096">
        <w:rPr>
          <w:rFonts w:ascii="Times New Roman" w:hAnsi="Times New Roman"/>
          <w:bCs/>
        </w:rPr>
        <w:t>)</w:t>
      </w:r>
      <w:r w:rsidR="009E64DF">
        <w:rPr>
          <w:rFonts w:ascii="Times New Roman" w:hAnsi="Times New Roman"/>
          <w:bCs/>
        </w:rPr>
        <w:t> :</w:t>
      </w:r>
      <w:r w:rsidRPr="00FA0096">
        <w:rPr>
          <w:rFonts w:ascii="Times New Roman" w:hAnsi="Times New Roman"/>
          <w:bCs/>
        </w:rPr>
        <w:t xml:space="preserve"> </w:t>
      </w:r>
      <w:r w:rsidR="009E64DF" w:rsidRPr="009E64DF">
        <w:rPr>
          <w:rFonts w:ascii="Times New Roman" w:hAnsi="Times New Roman"/>
          <w:b/>
          <w:bCs/>
          <w:i/>
          <w:iCs/>
        </w:rPr>
        <w:t>e</w:t>
      </w:r>
      <w:r w:rsidRPr="009E64DF">
        <w:rPr>
          <w:rFonts w:ascii="Times New Roman" w:hAnsi="Times New Roman"/>
          <w:b/>
          <w:bCs/>
          <w:i/>
          <w:iCs/>
        </w:rPr>
        <w:t>njeu fort, forte responsabilité.</w:t>
      </w:r>
    </w:p>
    <w:p w14:paraId="6FA1520E" w14:textId="7187DBC8"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Fourrés dunaires à Saule rampant (2170)</w:t>
      </w:r>
      <w:r w:rsidR="009E64DF">
        <w:rPr>
          <w:rFonts w:ascii="Times New Roman" w:hAnsi="Times New Roman"/>
          <w:bCs/>
        </w:rPr>
        <w:t> :</w:t>
      </w:r>
      <w:r w:rsidRPr="00464F6E">
        <w:rPr>
          <w:rFonts w:ascii="Times New Roman" w:hAnsi="Times New Roman"/>
          <w:bCs/>
          <w:i/>
          <w:iCs/>
        </w:rPr>
        <w:t xml:space="preserve"> </w:t>
      </w:r>
      <w:r w:rsidR="009E64DF">
        <w:rPr>
          <w:rFonts w:ascii="Times New Roman" w:hAnsi="Times New Roman"/>
          <w:bCs/>
          <w:i/>
          <w:iCs/>
        </w:rPr>
        <w:t>e</w:t>
      </w:r>
      <w:r w:rsidRPr="00FA0096">
        <w:rPr>
          <w:rFonts w:ascii="Times New Roman" w:hAnsi="Times New Roman"/>
          <w:bCs/>
          <w:i/>
          <w:iCs/>
        </w:rPr>
        <w:t>njeu faible, responsabilité</w:t>
      </w:r>
      <w:r>
        <w:rPr>
          <w:rFonts w:ascii="Times New Roman" w:hAnsi="Times New Roman"/>
          <w:bCs/>
          <w:i/>
          <w:iCs/>
        </w:rPr>
        <w:t xml:space="preserve"> modérée</w:t>
      </w:r>
      <w:r w:rsidRPr="00FA0096">
        <w:rPr>
          <w:rFonts w:ascii="Times New Roman" w:hAnsi="Times New Roman"/>
          <w:bCs/>
          <w:i/>
          <w:iCs/>
        </w:rPr>
        <w:t>.</w:t>
      </w:r>
    </w:p>
    <w:p w14:paraId="5ED02143" w14:textId="173D6CF2"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Pr>
          <w:rFonts w:ascii="Times New Roman" w:hAnsi="Times New Roman"/>
          <w:bCs/>
        </w:rPr>
        <w:t>S</w:t>
      </w:r>
      <w:r w:rsidRPr="00FA0096">
        <w:rPr>
          <w:rFonts w:ascii="Times New Roman" w:hAnsi="Times New Roman"/>
          <w:bCs/>
        </w:rPr>
        <w:t>aulaies arrière-dunaires (2180)</w:t>
      </w:r>
      <w:r w:rsidR="009E64DF">
        <w:rPr>
          <w:rFonts w:ascii="Times New Roman" w:hAnsi="Times New Roman"/>
          <w:bCs/>
        </w:rPr>
        <w:t> :</w:t>
      </w:r>
      <w:r w:rsidRPr="00FA0096">
        <w:rPr>
          <w:rFonts w:ascii="Times New Roman" w:hAnsi="Times New Roman"/>
          <w:bCs/>
        </w:rPr>
        <w:t xml:space="preserve"> </w:t>
      </w:r>
      <w:r w:rsidR="009E64DF">
        <w:rPr>
          <w:rFonts w:ascii="Times New Roman" w:hAnsi="Times New Roman"/>
          <w:bCs/>
          <w:i/>
          <w:iCs/>
        </w:rPr>
        <w:t>e</w:t>
      </w:r>
      <w:r w:rsidRPr="00FA0096">
        <w:rPr>
          <w:rFonts w:ascii="Times New Roman" w:hAnsi="Times New Roman"/>
          <w:bCs/>
          <w:i/>
          <w:iCs/>
        </w:rPr>
        <w:t>njeu faible, responsabilité</w:t>
      </w:r>
      <w:r>
        <w:rPr>
          <w:rFonts w:ascii="Times New Roman" w:hAnsi="Times New Roman"/>
          <w:bCs/>
          <w:i/>
          <w:iCs/>
        </w:rPr>
        <w:t xml:space="preserve"> modérée</w:t>
      </w:r>
      <w:r w:rsidRPr="00FA0096">
        <w:rPr>
          <w:rFonts w:ascii="Times New Roman" w:hAnsi="Times New Roman"/>
          <w:bCs/>
          <w:i/>
          <w:iCs/>
        </w:rPr>
        <w:t>.</w:t>
      </w:r>
    </w:p>
    <w:p w14:paraId="7198FC73" w14:textId="15F81F06"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 xml:space="preserve">Dépressions humides </w:t>
      </w:r>
      <w:proofErr w:type="spellStart"/>
      <w:r w:rsidRPr="00FA0096">
        <w:rPr>
          <w:rFonts w:ascii="Times New Roman" w:hAnsi="Times New Roman"/>
          <w:bCs/>
        </w:rPr>
        <w:t>intradunales</w:t>
      </w:r>
      <w:proofErr w:type="spellEnd"/>
      <w:r w:rsidRPr="00FA0096">
        <w:rPr>
          <w:rFonts w:ascii="Times New Roman" w:hAnsi="Times New Roman"/>
          <w:bCs/>
        </w:rPr>
        <w:t xml:space="preserve"> (2190)</w:t>
      </w:r>
      <w:r w:rsidR="009E64DF">
        <w:rPr>
          <w:rFonts w:ascii="Times New Roman" w:hAnsi="Times New Roman"/>
          <w:bCs/>
        </w:rPr>
        <w:t> :</w:t>
      </w:r>
      <w:r w:rsidRPr="00FA0096">
        <w:rPr>
          <w:rFonts w:ascii="Times New Roman" w:hAnsi="Times New Roman"/>
          <w:bCs/>
        </w:rPr>
        <w:t xml:space="preserve"> </w:t>
      </w:r>
      <w:r w:rsidR="009E64DF" w:rsidRPr="009E64DF">
        <w:rPr>
          <w:rFonts w:ascii="Times New Roman" w:hAnsi="Times New Roman"/>
          <w:b/>
          <w:bCs/>
          <w:i/>
          <w:iCs/>
        </w:rPr>
        <w:t>e</w:t>
      </w:r>
      <w:r w:rsidR="00286288" w:rsidRPr="009E64DF">
        <w:rPr>
          <w:rFonts w:ascii="Times New Roman" w:hAnsi="Times New Roman"/>
          <w:b/>
          <w:bCs/>
          <w:i/>
          <w:iCs/>
        </w:rPr>
        <w:t xml:space="preserve">njeu fort, forte responsabilité </w:t>
      </w:r>
      <w:r w:rsidRPr="009E64DF">
        <w:rPr>
          <w:rFonts w:ascii="Times New Roman" w:hAnsi="Times New Roman"/>
          <w:b/>
          <w:bCs/>
          <w:i/>
          <w:iCs/>
        </w:rPr>
        <w:t>du territoire</w:t>
      </w:r>
      <w:r w:rsidRPr="00FA0096">
        <w:rPr>
          <w:rFonts w:ascii="Times New Roman" w:hAnsi="Times New Roman"/>
          <w:bCs/>
          <w:i/>
          <w:iCs/>
        </w:rPr>
        <w:t>.</w:t>
      </w:r>
    </w:p>
    <w:p w14:paraId="1519C450" w14:textId="21BD9D18"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Landes sèches européennes (4030)</w:t>
      </w:r>
      <w:r w:rsidR="009E64DF">
        <w:rPr>
          <w:rFonts w:ascii="Times New Roman" w:hAnsi="Times New Roman"/>
          <w:bCs/>
        </w:rPr>
        <w:t> :</w:t>
      </w:r>
      <w:r w:rsidRPr="00FA0096">
        <w:rPr>
          <w:rFonts w:ascii="Times New Roman" w:hAnsi="Times New Roman"/>
          <w:bCs/>
        </w:rPr>
        <w:t xml:space="preserve"> </w:t>
      </w:r>
      <w:r w:rsidR="009E64DF">
        <w:rPr>
          <w:rFonts w:ascii="Times New Roman" w:hAnsi="Times New Roman"/>
          <w:bCs/>
          <w:i/>
          <w:iCs/>
        </w:rPr>
        <w:t>e</w:t>
      </w:r>
      <w:r w:rsidRPr="00FA0096">
        <w:rPr>
          <w:rFonts w:ascii="Times New Roman" w:hAnsi="Times New Roman"/>
          <w:bCs/>
          <w:i/>
          <w:iCs/>
        </w:rPr>
        <w:t>njeu modéré, faible responsabilité.</w:t>
      </w:r>
    </w:p>
    <w:p w14:paraId="188CE058" w14:textId="22E39962"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Prairies maigres de fauche de basse altitude (6510)</w:t>
      </w:r>
      <w:r w:rsidR="009E64DF">
        <w:rPr>
          <w:rFonts w:ascii="Times New Roman" w:hAnsi="Times New Roman"/>
          <w:bCs/>
        </w:rPr>
        <w:t> :</w:t>
      </w:r>
      <w:r w:rsidRPr="00FA0096">
        <w:rPr>
          <w:rFonts w:ascii="Times New Roman" w:hAnsi="Times New Roman"/>
          <w:bCs/>
        </w:rPr>
        <w:t xml:space="preserve"> </w:t>
      </w:r>
      <w:r w:rsidR="009E64DF">
        <w:rPr>
          <w:rFonts w:ascii="Times New Roman" w:hAnsi="Times New Roman"/>
          <w:bCs/>
          <w:i/>
          <w:iCs/>
        </w:rPr>
        <w:t>e</w:t>
      </w:r>
      <w:r w:rsidRPr="00FA0096">
        <w:rPr>
          <w:rFonts w:ascii="Times New Roman" w:hAnsi="Times New Roman"/>
          <w:bCs/>
          <w:i/>
          <w:iCs/>
        </w:rPr>
        <w:t>njeu faible, faible responsabilité.</w:t>
      </w:r>
    </w:p>
    <w:p w14:paraId="6640430E" w14:textId="624109E3" w:rsidR="00464F6E" w:rsidRPr="00464F6E" w:rsidRDefault="00464F6E" w:rsidP="00967DB8">
      <w:pPr>
        <w:pStyle w:val="Paragraphedeliste"/>
        <w:numPr>
          <w:ilvl w:val="0"/>
          <w:numId w:val="17"/>
        </w:numPr>
        <w:shd w:val="clear" w:color="auto" w:fill="FFFF00"/>
        <w:ind w:left="607"/>
        <w:jc w:val="both"/>
        <w:rPr>
          <w:rFonts w:ascii="Times New Roman" w:hAnsi="Times New Roman"/>
          <w:bCs/>
          <w:i/>
          <w:iCs/>
        </w:rPr>
      </w:pPr>
      <w:r w:rsidRPr="00FA0096">
        <w:rPr>
          <w:rFonts w:ascii="Times New Roman" w:hAnsi="Times New Roman"/>
          <w:bCs/>
        </w:rPr>
        <w:t>Pentes rocheuses siliceuses avec vég</w:t>
      </w:r>
      <w:r>
        <w:rPr>
          <w:rFonts w:ascii="Times New Roman" w:hAnsi="Times New Roman"/>
          <w:bCs/>
        </w:rPr>
        <w:t xml:space="preserve">étation </w:t>
      </w:r>
      <w:proofErr w:type="spellStart"/>
      <w:r>
        <w:rPr>
          <w:rFonts w:ascii="Times New Roman" w:hAnsi="Times New Roman"/>
          <w:bCs/>
        </w:rPr>
        <w:t>chasmophytique</w:t>
      </w:r>
      <w:proofErr w:type="spellEnd"/>
      <w:r>
        <w:rPr>
          <w:rFonts w:ascii="Times New Roman" w:hAnsi="Times New Roman"/>
          <w:bCs/>
        </w:rPr>
        <w:t xml:space="preserve"> (8220)</w:t>
      </w:r>
      <w:r w:rsidR="009E64DF">
        <w:rPr>
          <w:rFonts w:ascii="Times New Roman" w:hAnsi="Times New Roman"/>
          <w:bCs/>
        </w:rPr>
        <w:t xml:space="preserve"> : </w:t>
      </w:r>
      <w:r w:rsidR="009E64DF" w:rsidRPr="009E64DF">
        <w:rPr>
          <w:rFonts w:ascii="Times New Roman" w:hAnsi="Times New Roman"/>
          <w:b/>
          <w:bCs/>
          <w:i/>
          <w:iCs/>
        </w:rPr>
        <w:t>e</w:t>
      </w:r>
      <w:r w:rsidRPr="009E64DF">
        <w:rPr>
          <w:rFonts w:ascii="Times New Roman" w:hAnsi="Times New Roman"/>
          <w:b/>
          <w:bCs/>
          <w:i/>
          <w:iCs/>
        </w:rPr>
        <w:t>njeu fort</w:t>
      </w:r>
      <w:r w:rsidRPr="00FA0096">
        <w:rPr>
          <w:rFonts w:ascii="Times New Roman" w:hAnsi="Times New Roman"/>
          <w:bCs/>
          <w:i/>
          <w:iCs/>
        </w:rPr>
        <w:t>, faible responsabilité du territoire.</w:t>
      </w:r>
    </w:p>
    <w:p w14:paraId="6F875B0B" w14:textId="6218D85F" w:rsidR="00464F6E" w:rsidRPr="00FA0096" w:rsidRDefault="00464F6E" w:rsidP="00967DB8">
      <w:pPr>
        <w:pStyle w:val="Paragraphedeliste"/>
        <w:numPr>
          <w:ilvl w:val="0"/>
          <w:numId w:val="17"/>
        </w:numPr>
        <w:shd w:val="clear" w:color="auto" w:fill="FFFF00"/>
        <w:ind w:left="607"/>
        <w:jc w:val="both"/>
        <w:rPr>
          <w:rFonts w:ascii="Times New Roman" w:hAnsi="Times New Roman"/>
          <w:bCs/>
          <w:i/>
          <w:iCs/>
        </w:rPr>
      </w:pPr>
      <w:r>
        <w:rPr>
          <w:rFonts w:ascii="Times New Roman" w:hAnsi="Times New Roman"/>
          <w:bCs/>
        </w:rPr>
        <w:t>F</w:t>
      </w:r>
      <w:r w:rsidRPr="00FA0096">
        <w:rPr>
          <w:rFonts w:ascii="Times New Roman" w:hAnsi="Times New Roman"/>
          <w:bCs/>
        </w:rPr>
        <w:t>orêts de pe</w:t>
      </w:r>
      <w:r w:rsidR="009E64DF">
        <w:rPr>
          <w:rFonts w:ascii="Times New Roman" w:hAnsi="Times New Roman"/>
          <w:bCs/>
        </w:rPr>
        <w:t>ntes, éboulis ou ravins (9180</w:t>
      </w:r>
      <w:r w:rsidR="009E64DF" w:rsidRPr="009E64DF">
        <w:rPr>
          <w:rFonts w:ascii="Times New Roman" w:hAnsi="Times New Roman"/>
          <w:b/>
          <w:bCs/>
        </w:rPr>
        <w:t>*</w:t>
      </w:r>
      <w:r w:rsidR="009E64DF">
        <w:rPr>
          <w:rFonts w:ascii="Times New Roman" w:hAnsi="Times New Roman"/>
          <w:bCs/>
        </w:rPr>
        <w:t>) :</w:t>
      </w:r>
      <w:r w:rsidRPr="00FA0096">
        <w:rPr>
          <w:rFonts w:ascii="Times New Roman" w:hAnsi="Times New Roman"/>
          <w:bCs/>
        </w:rPr>
        <w:t xml:space="preserve"> </w:t>
      </w:r>
      <w:r w:rsidR="009E64DF" w:rsidRPr="009E64DF">
        <w:rPr>
          <w:rFonts w:ascii="Times New Roman" w:hAnsi="Times New Roman"/>
          <w:b/>
          <w:bCs/>
          <w:i/>
          <w:iCs/>
        </w:rPr>
        <w:t>e</w:t>
      </w:r>
      <w:r w:rsidRPr="009E64DF">
        <w:rPr>
          <w:rFonts w:ascii="Times New Roman" w:hAnsi="Times New Roman"/>
          <w:b/>
          <w:bCs/>
          <w:i/>
          <w:iCs/>
        </w:rPr>
        <w:t>njeu fort</w:t>
      </w:r>
      <w:r w:rsidRPr="00FA0096">
        <w:rPr>
          <w:rFonts w:ascii="Times New Roman" w:hAnsi="Times New Roman"/>
          <w:bCs/>
          <w:i/>
          <w:iCs/>
        </w:rPr>
        <w:t>, faible responsabilité.</w:t>
      </w:r>
    </w:p>
    <w:p w14:paraId="4A8F72F6" w14:textId="65E40746" w:rsidR="009E64DF" w:rsidRPr="00AC09FB" w:rsidRDefault="009E64DF" w:rsidP="00967DB8">
      <w:pPr>
        <w:shd w:val="clear" w:color="auto" w:fill="FFFF00"/>
        <w:jc w:val="both"/>
        <w:rPr>
          <w:rFonts w:ascii="Times New Roman" w:hAnsi="Times New Roman"/>
          <w:bCs/>
          <w:iCs/>
        </w:rPr>
      </w:pPr>
      <w:r>
        <w:rPr>
          <w:rFonts w:ascii="Times New Roman" w:hAnsi="Times New Roman"/>
          <w:bCs/>
          <w:iCs/>
        </w:rPr>
        <w:t>Espèces végétales</w:t>
      </w:r>
      <w:r w:rsidR="00CA6057">
        <w:rPr>
          <w:rFonts w:ascii="Times New Roman" w:hAnsi="Times New Roman"/>
          <w:bCs/>
          <w:iCs/>
        </w:rPr>
        <w:t xml:space="preserve"> </w:t>
      </w:r>
      <w:r>
        <w:rPr>
          <w:rFonts w:ascii="Times New Roman" w:hAnsi="Times New Roman"/>
          <w:bCs/>
          <w:iCs/>
        </w:rPr>
        <w:t>:</w:t>
      </w:r>
    </w:p>
    <w:p w14:paraId="7C3A26E6" w14:textId="60ABCDF2" w:rsidR="009E64DF" w:rsidRPr="00AC09FB" w:rsidRDefault="009E64DF" w:rsidP="009E64DF">
      <w:pPr>
        <w:pStyle w:val="Paragraphedeliste"/>
        <w:numPr>
          <w:ilvl w:val="0"/>
          <w:numId w:val="17"/>
        </w:numPr>
        <w:ind w:left="607"/>
        <w:jc w:val="both"/>
        <w:rPr>
          <w:rFonts w:ascii="Times New Roman" w:hAnsi="Times New Roman"/>
          <w:bCs/>
          <w:i/>
          <w:iCs/>
        </w:rPr>
      </w:pPr>
      <w:r w:rsidRPr="00FA0096">
        <w:rPr>
          <w:rFonts w:ascii="Times New Roman" w:hAnsi="Times New Roman"/>
          <w:bCs/>
        </w:rPr>
        <w:t>Oseille des rochers (1441)</w:t>
      </w:r>
      <w:r>
        <w:rPr>
          <w:rFonts w:ascii="Times New Roman" w:hAnsi="Times New Roman"/>
          <w:bCs/>
        </w:rPr>
        <w:t xml:space="preserve"> - disparue : </w:t>
      </w:r>
      <w:r>
        <w:rPr>
          <w:rFonts w:ascii="Times New Roman" w:hAnsi="Times New Roman"/>
          <w:bCs/>
          <w:i/>
        </w:rPr>
        <w:t>e</w:t>
      </w:r>
      <w:r w:rsidRPr="00AC09FB">
        <w:rPr>
          <w:rFonts w:ascii="Times New Roman" w:hAnsi="Times New Roman"/>
          <w:bCs/>
          <w:i/>
        </w:rPr>
        <w:t xml:space="preserve">njeu faible, </w:t>
      </w:r>
      <w:r>
        <w:rPr>
          <w:rFonts w:ascii="Times New Roman" w:hAnsi="Times New Roman"/>
          <w:bCs/>
          <w:i/>
        </w:rPr>
        <w:t xml:space="preserve">faible </w:t>
      </w:r>
      <w:r w:rsidRPr="00AC09FB">
        <w:rPr>
          <w:rFonts w:ascii="Times New Roman" w:hAnsi="Times New Roman"/>
          <w:bCs/>
          <w:i/>
        </w:rPr>
        <w:t>responsabilité.</w:t>
      </w:r>
    </w:p>
    <w:p w14:paraId="5DF33618" w14:textId="2B5268E5" w:rsidR="009E64DF" w:rsidRPr="00AC09FB" w:rsidRDefault="009E64DF" w:rsidP="009E64DF">
      <w:pPr>
        <w:pStyle w:val="Paragraphedeliste"/>
        <w:numPr>
          <w:ilvl w:val="0"/>
          <w:numId w:val="17"/>
        </w:numPr>
        <w:ind w:left="607"/>
        <w:jc w:val="both"/>
        <w:rPr>
          <w:rFonts w:ascii="Times New Roman" w:hAnsi="Times New Roman"/>
          <w:bCs/>
          <w:i/>
          <w:iCs/>
        </w:rPr>
      </w:pPr>
      <w:r w:rsidRPr="00FA0096">
        <w:rPr>
          <w:rFonts w:ascii="Times New Roman" w:hAnsi="Times New Roman"/>
          <w:bCs/>
        </w:rPr>
        <w:t>Ache rampante (1614)</w:t>
      </w:r>
      <w:r>
        <w:rPr>
          <w:rFonts w:ascii="Times New Roman" w:hAnsi="Times New Roman"/>
          <w:bCs/>
        </w:rPr>
        <w:t xml:space="preserve"> : </w:t>
      </w:r>
      <w:r>
        <w:rPr>
          <w:rFonts w:ascii="Times New Roman" w:hAnsi="Times New Roman"/>
          <w:bCs/>
          <w:i/>
        </w:rPr>
        <w:t>e</w:t>
      </w:r>
      <w:r w:rsidRPr="00AC09FB">
        <w:rPr>
          <w:rFonts w:ascii="Times New Roman" w:hAnsi="Times New Roman"/>
          <w:bCs/>
          <w:i/>
        </w:rPr>
        <w:t>njeu modéré, responsabilité modérée.</w:t>
      </w:r>
    </w:p>
    <w:p w14:paraId="566F3054" w14:textId="48AA5288" w:rsidR="009E64DF" w:rsidRPr="00FA0096" w:rsidRDefault="009E64DF" w:rsidP="009E64DF">
      <w:pPr>
        <w:pStyle w:val="Paragraphedeliste"/>
        <w:numPr>
          <w:ilvl w:val="0"/>
          <w:numId w:val="17"/>
        </w:numPr>
        <w:ind w:left="607"/>
        <w:jc w:val="both"/>
        <w:rPr>
          <w:rFonts w:ascii="Times New Roman" w:hAnsi="Times New Roman"/>
          <w:bCs/>
          <w:i/>
          <w:iCs/>
        </w:rPr>
      </w:pPr>
      <w:r w:rsidRPr="00FA0096">
        <w:rPr>
          <w:rFonts w:ascii="Times New Roman" w:hAnsi="Times New Roman"/>
          <w:bCs/>
        </w:rPr>
        <w:t xml:space="preserve">Liparis de </w:t>
      </w:r>
      <w:proofErr w:type="spellStart"/>
      <w:r w:rsidRPr="00FA0096">
        <w:rPr>
          <w:rFonts w:ascii="Times New Roman" w:hAnsi="Times New Roman"/>
          <w:bCs/>
        </w:rPr>
        <w:t>Löesel</w:t>
      </w:r>
      <w:proofErr w:type="spellEnd"/>
      <w:r w:rsidRPr="00FA0096">
        <w:rPr>
          <w:rFonts w:ascii="Times New Roman" w:hAnsi="Times New Roman"/>
          <w:bCs/>
        </w:rPr>
        <w:t xml:space="preserve"> (1903)</w:t>
      </w:r>
      <w:r w:rsidR="00CA6057">
        <w:rPr>
          <w:rFonts w:ascii="Times New Roman" w:hAnsi="Times New Roman"/>
          <w:bCs/>
        </w:rPr>
        <w:t> :</w:t>
      </w:r>
      <w:r w:rsidRPr="00FA0096">
        <w:rPr>
          <w:rFonts w:ascii="Times New Roman" w:hAnsi="Times New Roman"/>
          <w:bCs/>
        </w:rPr>
        <w:t xml:space="preserve"> </w:t>
      </w:r>
      <w:r w:rsidR="00CA6057">
        <w:rPr>
          <w:rFonts w:ascii="Times New Roman" w:hAnsi="Times New Roman"/>
          <w:b/>
          <w:bCs/>
          <w:i/>
          <w:iCs/>
        </w:rPr>
        <w:t>e</w:t>
      </w:r>
      <w:r w:rsidRPr="00CA6057">
        <w:rPr>
          <w:rFonts w:ascii="Times New Roman" w:hAnsi="Times New Roman"/>
          <w:b/>
          <w:bCs/>
          <w:i/>
          <w:iCs/>
        </w:rPr>
        <w:t>njeu fort, forte responsabilité du territoire.</w:t>
      </w:r>
    </w:p>
    <w:p w14:paraId="029DD8CA" w14:textId="6090132C" w:rsidR="009E64DF" w:rsidRPr="00FA0096" w:rsidRDefault="009E64DF" w:rsidP="00967DB8">
      <w:pPr>
        <w:shd w:val="clear" w:color="auto" w:fill="FFFF00"/>
        <w:jc w:val="both"/>
        <w:rPr>
          <w:rFonts w:ascii="Times New Roman" w:hAnsi="Times New Roman"/>
          <w:bCs/>
        </w:rPr>
      </w:pPr>
      <w:r w:rsidRPr="003F4B39">
        <w:rPr>
          <w:rFonts w:ascii="Times New Roman" w:hAnsi="Times New Roman"/>
          <w:bCs/>
        </w:rPr>
        <w:t xml:space="preserve">Espèces </w:t>
      </w:r>
      <w:r>
        <w:rPr>
          <w:rFonts w:ascii="Times New Roman" w:hAnsi="Times New Roman"/>
          <w:bCs/>
        </w:rPr>
        <w:t>animales</w:t>
      </w:r>
      <w:r w:rsidR="00CA6057">
        <w:rPr>
          <w:rFonts w:ascii="Times New Roman" w:hAnsi="Times New Roman"/>
          <w:bCs/>
        </w:rPr>
        <w:t xml:space="preserve"> </w:t>
      </w:r>
      <w:r w:rsidRPr="00FA0096">
        <w:rPr>
          <w:rFonts w:ascii="Times New Roman" w:hAnsi="Times New Roman"/>
          <w:bCs/>
        </w:rPr>
        <w:t>:</w:t>
      </w:r>
    </w:p>
    <w:p w14:paraId="7C9281CA" w14:textId="65252BE0" w:rsidR="009E64DF" w:rsidRPr="00CA6057" w:rsidRDefault="009E64DF" w:rsidP="009E64DF">
      <w:pPr>
        <w:pStyle w:val="Paragraphedeliste"/>
        <w:numPr>
          <w:ilvl w:val="0"/>
          <w:numId w:val="17"/>
        </w:numPr>
        <w:ind w:left="607"/>
        <w:jc w:val="both"/>
        <w:rPr>
          <w:rFonts w:ascii="Times New Roman" w:hAnsi="Times New Roman"/>
          <w:b/>
          <w:bCs/>
        </w:rPr>
      </w:pPr>
      <w:r w:rsidRPr="00FA0096">
        <w:rPr>
          <w:rFonts w:ascii="Times New Roman" w:hAnsi="Times New Roman"/>
          <w:bCs/>
        </w:rPr>
        <w:t>Amphibiens : Triton crêté (1166)</w:t>
      </w:r>
      <w:r w:rsidR="00CA6057">
        <w:rPr>
          <w:rFonts w:ascii="Times New Roman" w:hAnsi="Times New Roman"/>
          <w:bCs/>
        </w:rPr>
        <w:t> :</w:t>
      </w:r>
      <w:r w:rsidRPr="00FA0096">
        <w:rPr>
          <w:rFonts w:ascii="Times New Roman" w:hAnsi="Times New Roman"/>
          <w:bCs/>
          <w:i/>
          <w:iCs/>
        </w:rPr>
        <w:t xml:space="preserve"> </w:t>
      </w:r>
      <w:r w:rsidR="00CA6057" w:rsidRPr="00CA6057">
        <w:rPr>
          <w:rFonts w:ascii="Times New Roman" w:hAnsi="Times New Roman"/>
          <w:b/>
          <w:bCs/>
          <w:i/>
          <w:iCs/>
        </w:rPr>
        <w:t>e</w:t>
      </w:r>
      <w:r w:rsidRPr="00CA6057">
        <w:rPr>
          <w:rFonts w:ascii="Times New Roman" w:hAnsi="Times New Roman"/>
          <w:b/>
          <w:bCs/>
          <w:i/>
          <w:iCs/>
        </w:rPr>
        <w:t>njeu fort, forte responsabilité du territoire.</w:t>
      </w:r>
    </w:p>
    <w:p w14:paraId="1B8A1C5F" w14:textId="705C728A" w:rsidR="009E64DF" w:rsidRPr="00FA0096" w:rsidRDefault="009E64DF" w:rsidP="009E64DF">
      <w:pPr>
        <w:pStyle w:val="Paragraphedeliste"/>
        <w:numPr>
          <w:ilvl w:val="0"/>
          <w:numId w:val="17"/>
        </w:numPr>
        <w:ind w:left="607"/>
        <w:jc w:val="both"/>
        <w:rPr>
          <w:rFonts w:ascii="Times New Roman" w:hAnsi="Times New Roman"/>
          <w:bCs/>
        </w:rPr>
      </w:pPr>
      <w:r w:rsidRPr="00FA0096">
        <w:rPr>
          <w:rFonts w:ascii="Times New Roman" w:hAnsi="Times New Roman"/>
          <w:bCs/>
        </w:rPr>
        <w:t xml:space="preserve">Chiroptères :  Grand Rhinolophe (1304), </w:t>
      </w:r>
      <w:proofErr w:type="spellStart"/>
      <w:r w:rsidRPr="00FA0096">
        <w:rPr>
          <w:rFonts w:ascii="Times New Roman" w:hAnsi="Times New Roman"/>
          <w:bCs/>
        </w:rPr>
        <w:t>Barbastelle</w:t>
      </w:r>
      <w:proofErr w:type="spellEnd"/>
      <w:r w:rsidRPr="00FA0096">
        <w:rPr>
          <w:rFonts w:ascii="Times New Roman" w:hAnsi="Times New Roman"/>
          <w:bCs/>
        </w:rPr>
        <w:t xml:space="preserve"> d’Eu</w:t>
      </w:r>
      <w:r w:rsidR="00CA6057">
        <w:rPr>
          <w:rFonts w:ascii="Times New Roman" w:hAnsi="Times New Roman"/>
          <w:bCs/>
        </w:rPr>
        <w:t>rope (1308), Grand Murin (1324) :</w:t>
      </w:r>
      <w:r w:rsidRPr="00FA0096">
        <w:rPr>
          <w:rFonts w:ascii="Times New Roman" w:hAnsi="Times New Roman"/>
          <w:bCs/>
          <w:i/>
          <w:iCs/>
        </w:rPr>
        <w:t xml:space="preserve"> </w:t>
      </w:r>
      <w:r w:rsidR="00CA6057">
        <w:rPr>
          <w:rFonts w:ascii="Times New Roman" w:hAnsi="Times New Roman"/>
          <w:bCs/>
          <w:i/>
          <w:iCs/>
        </w:rPr>
        <w:t>e</w:t>
      </w:r>
      <w:r w:rsidRPr="00FA0096">
        <w:rPr>
          <w:rFonts w:ascii="Times New Roman" w:hAnsi="Times New Roman"/>
          <w:bCs/>
          <w:i/>
          <w:iCs/>
        </w:rPr>
        <w:t xml:space="preserve">njeu </w:t>
      </w:r>
      <w:r>
        <w:rPr>
          <w:rFonts w:ascii="Times New Roman" w:hAnsi="Times New Roman"/>
          <w:bCs/>
          <w:i/>
          <w:iCs/>
        </w:rPr>
        <w:t>faible</w:t>
      </w:r>
      <w:r w:rsidRPr="00FA0096">
        <w:rPr>
          <w:rFonts w:ascii="Times New Roman" w:hAnsi="Times New Roman"/>
          <w:bCs/>
          <w:i/>
          <w:iCs/>
        </w:rPr>
        <w:t xml:space="preserve">, responsabilité </w:t>
      </w:r>
      <w:r>
        <w:rPr>
          <w:rFonts w:ascii="Times New Roman" w:hAnsi="Times New Roman"/>
          <w:bCs/>
          <w:i/>
          <w:iCs/>
        </w:rPr>
        <w:t xml:space="preserve">modérée </w:t>
      </w:r>
      <w:r w:rsidRPr="00FA0096">
        <w:rPr>
          <w:rFonts w:ascii="Times New Roman" w:hAnsi="Times New Roman"/>
          <w:bCs/>
          <w:i/>
          <w:iCs/>
        </w:rPr>
        <w:t>du territoire.</w:t>
      </w:r>
    </w:p>
    <w:p w14:paraId="2C3C4513" w14:textId="775DFFA7" w:rsidR="00951D06" w:rsidRDefault="00083725" w:rsidP="00166B4D">
      <w:pPr>
        <w:rPr>
          <w:rFonts w:ascii="Times New Roman" w:hAnsi="Times New Roman"/>
          <w:b/>
        </w:rPr>
      </w:pPr>
      <w:r>
        <w:rPr>
          <w:b/>
          <w:color w:val="FF0000"/>
          <w:sz w:val="28"/>
          <w:szCs w:val="28"/>
        </w:rPr>
        <w:br w:type="page"/>
      </w:r>
      <w:r w:rsidR="00166B4D">
        <w:rPr>
          <w:rFonts w:ascii="Times New Roman" w:hAnsi="Times New Roman"/>
          <w:b/>
          <w:noProof/>
          <w:lang w:eastAsia="fr-FR"/>
        </w:rPr>
        <w:lastRenderedPageBreak/>
        <mc:AlternateContent>
          <mc:Choice Requires="wps">
            <w:drawing>
              <wp:anchor distT="0" distB="0" distL="114300" distR="114300" simplePos="0" relativeHeight="251878400" behindDoc="0" locked="0" layoutInCell="1" allowOverlap="1" wp14:anchorId="4D63893F" wp14:editId="3F863FBC">
                <wp:simplePos x="0" y="0"/>
                <wp:positionH relativeFrom="margin">
                  <wp:posOffset>5362893</wp:posOffset>
                </wp:positionH>
                <wp:positionV relativeFrom="paragraph">
                  <wp:posOffset>193992</wp:posOffset>
                </wp:positionV>
                <wp:extent cx="502920" cy="474345"/>
                <wp:effectExtent l="0" t="4763" r="25718" b="25717"/>
                <wp:wrapNone/>
                <wp:docPr id="25626" name="Larme 25626"/>
                <wp:cNvGraphicFramePr/>
                <a:graphic xmlns:a="http://schemas.openxmlformats.org/drawingml/2006/main">
                  <a:graphicData uri="http://schemas.microsoft.com/office/word/2010/wordprocessingShape">
                    <wps:wsp>
                      <wps:cNvSpPr/>
                      <wps:spPr>
                        <a:xfrm rot="16200000">
                          <a:off x="0" y="0"/>
                          <a:ext cx="502920" cy="47434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BCFEB" id="Larme 25626" o:spid="_x0000_s1026" style="position:absolute;margin-left:422.3pt;margin-top:15.25pt;width:39.6pt;height:37.35pt;rotation:-90;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2920,4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" path="m,237173c,106186,112582,,251460,l502920,r,237173c502920,368160,390338,474346,251460,474346,112582,474346,,368160,,237173xe" fillcolor="#6eab69" strokecolor="#6eab69" strokeweight="2pt">
                <v:path arrowok="t" o:connecttype="custom" o:connectlocs="0,237173;251460,0;502920,0;502920,237173;251460,474346;0,237173" o:connectangles="0,0,0,0,0,0"/>
                <w10:wrap anchorx="margin"/>
              </v:shape>
            </w:pict>
          </mc:Fallback>
        </mc:AlternateContent>
      </w:r>
      <w:r w:rsidR="00166B4D" w:rsidRPr="003D1C26">
        <w:rPr>
          <w:rFonts w:ascii="Times New Roman" w:hAnsi="Times New Roman"/>
          <w:b/>
          <w:noProof/>
          <w:lang w:eastAsia="fr-FR"/>
        </w:rPr>
        <mc:AlternateContent>
          <mc:Choice Requires="wps">
            <w:drawing>
              <wp:anchor distT="45720" distB="45720" distL="114300" distR="114300" simplePos="0" relativeHeight="251879424" behindDoc="0" locked="0" layoutInCell="1" allowOverlap="1" wp14:anchorId="24543990" wp14:editId="3D8C649D">
                <wp:simplePos x="0" y="0"/>
                <wp:positionH relativeFrom="margin">
                  <wp:posOffset>5291455</wp:posOffset>
                </wp:positionH>
                <wp:positionV relativeFrom="paragraph">
                  <wp:posOffset>236855</wp:posOffset>
                </wp:positionV>
                <wp:extent cx="658495" cy="533400"/>
                <wp:effectExtent l="0" t="0" r="0" b="0"/>
                <wp:wrapSquare wrapText="bothSides"/>
                <wp:docPr id="256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33400"/>
                        </a:xfrm>
                        <a:prstGeom prst="rect">
                          <a:avLst/>
                        </a:prstGeom>
                        <a:noFill/>
                        <a:ln w="9525">
                          <a:noFill/>
                          <a:miter lim="800000"/>
                          <a:headEnd/>
                          <a:tailEnd/>
                        </a:ln>
                      </wps:spPr>
                      <wps:txbx>
                        <w:txbxContent>
                          <w:p w14:paraId="4073795E" w14:textId="042C7969"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43990" id="Zone de texte 2" o:spid="_x0000_s1030" type="#_x0000_t202" style="position:absolute;margin-left:416.65pt;margin-top:18.65pt;width:51.85pt;height:42pt;z-index:25187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" filled="f" stroked="f">
                <v:textbox>
                  <w:txbxContent>
                    <w:p w14:paraId="4073795E" w14:textId="042C7969"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166B4D" w:rsidRPr="00406267">
        <w:rPr>
          <w:rFonts w:ascii="Times New Roman" w:hAnsi="Times New Roman"/>
          <w:b/>
          <w:noProof/>
          <w:lang w:eastAsia="fr-FR"/>
        </w:rPr>
        <mc:AlternateContent>
          <mc:Choice Requires="wps">
            <w:drawing>
              <wp:anchor distT="45720" distB="45720" distL="114300" distR="114300" simplePos="0" relativeHeight="251881472" behindDoc="0" locked="0" layoutInCell="1" allowOverlap="1" wp14:anchorId="6B977DBF" wp14:editId="5EA57DC6">
                <wp:simplePos x="0" y="0"/>
                <wp:positionH relativeFrom="margin">
                  <wp:posOffset>939800</wp:posOffset>
                </wp:positionH>
                <wp:positionV relativeFrom="paragraph">
                  <wp:posOffset>238125</wp:posOffset>
                </wp:positionV>
                <wp:extent cx="2961005" cy="435610"/>
                <wp:effectExtent l="0" t="0" r="10795" b="21590"/>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435610"/>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6ED40AA8"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Développer la maîtrise foncière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977DBF" id="_x0000_s1031" type="#_x0000_t202" style="position:absolute;margin-left:74pt;margin-top:18.75pt;width:233.15pt;height:34.3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" fillcolor="#d6e3bc [1302]" strokecolor="#b9cde5">
                <v:textbox>
                  <w:txbxContent>
                    <w:p w14:paraId="6ED40AA8"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Développer la maîtrise foncière</w:t>
                      </w:r>
                    </w:p>
                  </w:txbxContent>
                </v:textbox>
                <w10:wrap type="square" anchorx="margin"/>
              </v:shape>
            </w:pict>
          </mc:Fallback>
        </mc:AlternateContent>
      </w:r>
      <w:r w:rsidR="00166B4D">
        <w:rPr>
          <w:rFonts w:ascii="Times New Roman" w:hAnsi="Times New Roman"/>
          <w:b/>
          <w:noProof/>
          <w:lang w:eastAsia="fr-FR"/>
        </w:rPr>
        <mc:AlternateContent>
          <mc:Choice Requires="wps">
            <w:drawing>
              <wp:anchor distT="0" distB="0" distL="114300" distR="114300" simplePos="0" relativeHeight="251874304" behindDoc="0" locked="0" layoutInCell="1" allowOverlap="1" wp14:anchorId="371FA854" wp14:editId="10E1D259">
                <wp:simplePos x="0" y="0"/>
                <wp:positionH relativeFrom="margin">
                  <wp:align>left</wp:align>
                </wp:positionH>
                <wp:positionV relativeFrom="paragraph">
                  <wp:posOffset>202565</wp:posOffset>
                </wp:positionV>
                <wp:extent cx="731520" cy="533400"/>
                <wp:effectExtent l="0" t="0" r="11430" b="19050"/>
                <wp:wrapNone/>
                <wp:docPr id="52" name="Vague 52"/>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03B0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52" o:spid="_x0000_s1026" type="#_x0000_t64" style="position:absolute;margin-left:0;margin-top:15.95pt;width:57.6pt;height:42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" adj="1500,10415" fillcolor="#6eab69" strokecolor="#6eab69" strokeweight="2pt">
                <w10:wrap anchorx="margin"/>
              </v:shape>
            </w:pict>
          </mc:Fallback>
        </mc:AlternateContent>
      </w:r>
      <w:r w:rsidR="00166B4D" w:rsidRPr="003D1C26">
        <w:rPr>
          <w:rFonts w:ascii="Times New Roman" w:hAnsi="Times New Roman"/>
          <w:b/>
          <w:noProof/>
          <w:lang w:eastAsia="fr-FR"/>
        </w:rPr>
        <mc:AlternateContent>
          <mc:Choice Requires="wps">
            <w:drawing>
              <wp:anchor distT="45720" distB="45720" distL="114300" distR="114300" simplePos="0" relativeHeight="251875328" behindDoc="0" locked="0" layoutInCell="1" allowOverlap="1" wp14:anchorId="3A6A9AC1" wp14:editId="03B7DA0C">
                <wp:simplePos x="0" y="0"/>
                <wp:positionH relativeFrom="margin">
                  <wp:align>left</wp:align>
                </wp:positionH>
                <wp:positionV relativeFrom="paragraph">
                  <wp:posOffset>222885</wp:posOffset>
                </wp:positionV>
                <wp:extent cx="780415" cy="485775"/>
                <wp:effectExtent l="0" t="0" r="0" b="0"/>
                <wp:wrapSquare wrapText="bothSides"/>
                <wp:docPr id="256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28ED3DA2"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A9AC1" id="_x0000_s1032" type="#_x0000_t202" style="position:absolute;margin-left:0;margin-top:17.55pt;width:61.45pt;height:38.25pt;z-index:251875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" filled="f" stroked="f">
                <v:textbox>
                  <w:txbxContent>
                    <w:p w14:paraId="28ED3DA2"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GOUV1</w:t>
                      </w:r>
                    </w:p>
                  </w:txbxContent>
                </v:textbox>
                <w10:wrap type="square" anchorx="margin"/>
              </v:shape>
            </w:pict>
          </mc:Fallback>
        </mc:AlternateContent>
      </w:r>
      <w:r w:rsidR="00951D06" w:rsidRPr="00EC6924">
        <w:rPr>
          <w:rFonts w:ascii="Times New Roman" w:hAnsi="Times New Roman"/>
          <w:b/>
          <w:noProof/>
          <w:lang w:eastAsia="fr-FR"/>
        </w:rPr>
        <mc:AlternateContent>
          <mc:Choice Requires="wps">
            <w:drawing>
              <wp:anchor distT="45720" distB="45720" distL="114300" distR="114300" simplePos="0" relativeHeight="251876352" behindDoc="0" locked="0" layoutInCell="1" allowOverlap="1" wp14:anchorId="375E062F" wp14:editId="5A84ADCC">
                <wp:simplePos x="0" y="0"/>
                <wp:positionH relativeFrom="column">
                  <wp:posOffset>4832985</wp:posOffset>
                </wp:positionH>
                <wp:positionV relativeFrom="paragraph">
                  <wp:posOffset>119380</wp:posOffset>
                </wp:positionV>
                <wp:extent cx="647700" cy="571500"/>
                <wp:effectExtent l="0" t="0" r="0" b="0"/>
                <wp:wrapSquare wrapText="bothSides"/>
                <wp:docPr id="256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1657A55E"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4B3A1C8F" wp14:editId="0F668267">
                                  <wp:extent cx="495300" cy="469679"/>
                                  <wp:effectExtent l="0" t="0" r="0" b="6985"/>
                                  <wp:docPr id="17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E062F" id="_x0000_s1033" type="#_x0000_t202" style="position:absolute;margin-left:380.55pt;margin-top:9.4pt;width:51pt;height:4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FbWPOApAgAAKgQAAA4AAAAAAAAAAAAAAAAALgIAAGRycy9lMm9E&#10;b2MueG1sUEsBAi0AFAAGAAgAAAAhAM2zEqHcAAAACgEAAA8AAAAAAAAAAAAAAAAAgwQAAGRycy9k&#10;b3ducmV2LnhtbFBLBQYAAAAABAAEAPMAAACMBQAAAAA=&#10;" stroked="f">
                <v:textbox>
                  <w:txbxContent>
                    <w:p w14:paraId="1657A55E"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4B3A1C8F" wp14:editId="0F668267">
                            <wp:extent cx="495300" cy="469679"/>
                            <wp:effectExtent l="0" t="0" r="0" b="6985"/>
                            <wp:docPr id="17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951D06" w:rsidRPr="00EC6924">
        <w:rPr>
          <w:b/>
          <w:noProof/>
          <w:sz w:val="32"/>
          <w:szCs w:val="32"/>
          <w:lang w:eastAsia="fr-FR"/>
        </w:rPr>
        <mc:AlternateContent>
          <mc:Choice Requires="wps">
            <w:drawing>
              <wp:anchor distT="45720" distB="45720" distL="114300" distR="114300" simplePos="0" relativeHeight="251877376" behindDoc="0" locked="0" layoutInCell="1" allowOverlap="1" wp14:anchorId="40380710" wp14:editId="2F0C6372">
                <wp:simplePos x="0" y="0"/>
                <wp:positionH relativeFrom="column">
                  <wp:posOffset>4185285</wp:posOffset>
                </wp:positionH>
                <wp:positionV relativeFrom="paragraph">
                  <wp:posOffset>118744</wp:posOffset>
                </wp:positionV>
                <wp:extent cx="771525" cy="600075"/>
                <wp:effectExtent l="0" t="0" r="9525" b="9525"/>
                <wp:wrapSquare wrapText="bothSides"/>
                <wp:docPr id="256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AA564D5" w14:textId="247E6A95" w:rsidR="0074075B" w:rsidRDefault="0074075B" w:rsidP="00166B4D">
                            <w:pPr>
                              <w:ind w:left="-284" w:firstLine="284"/>
                            </w:pPr>
                            <w:r>
                              <w:rPr>
                                <w:noProof/>
                                <w:lang w:eastAsia="fr-FR"/>
                              </w:rPr>
                              <w:drawing>
                                <wp:inline distT="0" distB="0" distL="0" distR="0" wp14:anchorId="20CB94EC" wp14:editId="4983A45F">
                                  <wp:extent cx="579755" cy="455567"/>
                                  <wp:effectExtent l="0" t="0" r="0" b="1905"/>
                                  <wp:docPr id="17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79755" cy="4555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80710" id="_x0000_s1034" type="#_x0000_t202" style="position:absolute;margin-left:329.55pt;margin-top:9.35pt;width:60.75pt;height:47.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AUMLPPKAIAACoEAAAOAAAAAAAAAAAAAAAAAC4CAABkcnMvZTJv&#10;RG9jLnhtbFBLAQItABQABgAIAAAAIQAmRRIY3gAAAAoBAAAPAAAAAAAAAAAAAAAAAIIEAABkcnMv&#10;ZG93bnJldi54bWxQSwUGAAAAAAQABADzAAAAjQUAAAAA&#10;" stroked="f">
                <v:textbox>
                  <w:txbxContent>
                    <w:p w14:paraId="6AA564D5" w14:textId="247E6A95" w:rsidR="0074075B" w:rsidRDefault="0074075B" w:rsidP="00166B4D">
                      <w:pPr>
                        <w:ind w:left="-284" w:firstLine="284"/>
                      </w:pPr>
                      <w:r>
                        <w:rPr>
                          <w:noProof/>
                          <w:lang w:eastAsia="fr-FR"/>
                        </w:rPr>
                        <w:drawing>
                          <wp:inline distT="0" distB="0" distL="0" distR="0" wp14:anchorId="20CB94EC" wp14:editId="4983A45F">
                            <wp:extent cx="579755" cy="455567"/>
                            <wp:effectExtent l="0" t="0" r="0" b="1905"/>
                            <wp:docPr id="17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79755" cy="455567"/>
                                    </a:xfrm>
                                    <a:prstGeom prst="rect">
                                      <a:avLst/>
                                    </a:prstGeom>
                                    <a:noFill/>
                                    <a:ln w="9525">
                                      <a:noFill/>
                                      <a:miter lim="800000"/>
                                      <a:headEnd/>
                                      <a:tailEnd/>
                                    </a:ln>
                                  </pic:spPr>
                                </pic:pic>
                              </a:graphicData>
                            </a:graphic>
                          </wp:inline>
                        </w:drawing>
                      </w:r>
                    </w:p>
                  </w:txbxContent>
                </v:textbox>
                <w10:wrap type="square"/>
              </v:shape>
            </w:pict>
          </mc:Fallback>
        </mc:AlternateContent>
      </w:r>
      <w:r w:rsidR="00951D06">
        <w:rPr>
          <w:rFonts w:ascii="Times New Roman" w:hAnsi="Times New Roman"/>
          <w:b/>
        </w:rPr>
        <w:t xml:space="preserve">                </w:t>
      </w: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701"/>
      </w:tblGrid>
      <w:tr w:rsidR="001C34A9" w:rsidRPr="00562565" w14:paraId="63D43660" w14:textId="77777777" w:rsidTr="005C0BAB">
        <w:trPr>
          <w:trHeight w:val="552"/>
          <w:jc w:val="center"/>
        </w:trPr>
        <w:tc>
          <w:tcPr>
            <w:tcW w:w="1555" w:type="dxa"/>
            <w:shd w:val="clear" w:color="auto" w:fill="D6E3BC" w:themeFill="accent3" w:themeFillTint="66"/>
            <w:vAlign w:val="center"/>
          </w:tcPr>
          <w:p w14:paraId="7F26404C" w14:textId="77777777" w:rsidR="001C34A9" w:rsidRPr="00562565" w:rsidRDefault="001C34A9" w:rsidP="005C0BAB">
            <w:pPr>
              <w:jc w:val="center"/>
              <w:rPr>
                <w:rFonts w:ascii="Times New Roman" w:hAnsi="Times New Roman"/>
                <w:b/>
                <w:sz w:val="28"/>
                <w:szCs w:val="28"/>
              </w:rPr>
            </w:pPr>
            <w:r w:rsidRPr="00562565">
              <w:rPr>
                <w:rFonts w:ascii="Times New Roman" w:hAnsi="Times New Roman"/>
                <w:b/>
                <w:color w:val="6EAB69"/>
                <w:sz w:val="28"/>
                <w:szCs w:val="28"/>
              </w:rPr>
              <w:t>GOUV1-1</w:t>
            </w:r>
          </w:p>
        </w:tc>
        <w:tc>
          <w:tcPr>
            <w:tcW w:w="8079" w:type="dxa"/>
            <w:gridSpan w:val="5"/>
            <w:shd w:val="clear" w:color="auto" w:fill="D6E3BC" w:themeFill="accent3" w:themeFillTint="66"/>
            <w:vAlign w:val="center"/>
          </w:tcPr>
          <w:p w14:paraId="797DA29C" w14:textId="3C2EB459" w:rsidR="001C34A9" w:rsidRPr="00562565" w:rsidRDefault="001C34A9" w:rsidP="00166B4D">
            <w:pPr>
              <w:jc w:val="center"/>
              <w:rPr>
                <w:rFonts w:ascii="Times New Roman" w:hAnsi="Times New Roman"/>
                <w:b/>
                <w:i/>
                <w:color w:val="5F497A" w:themeColor="accent4" w:themeShade="BF"/>
                <w:sz w:val="28"/>
                <w:szCs w:val="28"/>
              </w:rPr>
            </w:pPr>
            <w:r w:rsidRPr="00562565">
              <w:rPr>
                <w:rFonts w:ascii="Times New Roman" w:hAnsi="Times New Roman"/>
                <w:b/>
                <w:color w:val="6EAB69"/>
                <w:sz w:val="28"/>
                <w:szCs w:val="28"/>
              </w:rPr>
              <w:t xml:space="preserve">Mettre en œuvre la stratégie </w:t>
            </w:r>
            <w:r w:rsidR="003B4488">
              <w:rPr>
                <w:rFonts w:ascii="Times New Roman" w:hAnsi="Times New Roman"/>
                <w:b/>
                <w:color w:val="6EAB69"/>
                <w:sz w:val="28"/>
                <w:szCs w:val="28"/>
              </w:rPr>
              <w:t>d’intervention</w:t>
            </w:r>
            <w:r w:rsidRPr="00562565">
              <w:rPr>
                <w:rFonts w:ascii="Times New Roman" w:hAnsi="Times New Roman"/>
                <w:b/>
                <w:color w:val="6EAB69"/>
                <w:sz w:val="28"/>
                <w:szCs w:val="28"/>
              </w:rPr>
              <w:t xml:space="preserve"> </w:t>
            </w:r>
            <w:r w:rsidR="003B4488">
              <w:rPr>
                <w:rFonts w:ascii="Times New Roman" w:hAnsi="Times New Roman"/>
                <w:b/>
                <w:color w:val="6EAB69"/>
                <w:sz w:val="28"/>
                <w:szCs w:val="28"/>
              </w:rPr>
              <w:t xml:space="preserve">foncière </w:t>
            </w:r>
            <w:r w:rsidRPr="00562565">
              <w:rPr>
                <w:rFonts w:ascii="Times New Roman" w:hAnsi="Times New Roman"/>
                <w:b/>
                <w:color w:val="6EAB69"/>
                <w:sz w:val="28"/>
                <w:szCs w:val="28"/>
              </w:rPr>
              <w:t>du Conservatoire du littoral à l’horizon 2050</w:t>
            </w:r>
          </w:p>
        </w:tc>
      </w:tr>
      <w:tr w:rsidR="001C34A9" w14:paraId="3BEC5A8D" w14:textId="77777777" w:rsidTr="005C0BAB">
        <w:trPr>
          <w:trHeight w:val="716"/>
          <w:jc w:val="center"/>
        </w:trPr>
        <w:tc>
          <w:tcPr>
            <w:tcW w:w="1555" w:type="dxa"/>
            <w:vAlign w:val="center"/>
          </w:tcPr>
          <w:p w14:paraId="5F36FCE1" w14:textId="77777777" w:rsidR="001C34A9" w:rsidRPr="00600984" w:rsidRDefault="001C34A9" w:rsidP="005C0BA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55A9C5A" wp14:editId="094FDB51">
                  <wp:extent cx="422031" cy="400200"/>
                  <wp:effectExtent l="0" t="0" r="0" b="0"/>
                  <wp:docPr id="6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B90352E" w14:textId="77777777" w:rsidR="001C34A9" w:rsidRPr="00600984" w:rsidRDefault="001C34A9" w:rsidP="005C0BAB">
            <w:pPr>
              <w:jc w:val="center"/>
              <w:rPr>
                <w:rFonts w:ascii="Times New Roman" w:hAnsi="Times New Roman"/>
                <w:b/>
                <w:sz w:val="20"/>
                <w:szCs w:val="20"/>
              </w:rPr>
            </w:pPr>
          </w:p>
        </w:tc>
        <w:tc>
          <w:tcPr>
            <w:tcW w:w="1701" w:type="dxa"/>
            <w:vAlign w:val="center"/>
          </w:tcPr>
          <w:p w14:paraId="4654FFB3" w14:textId="091885D4" w:rsidR="001C34A9" w:rsidRPr="00600984" w:rsidRDefault="001C34A9" w:rsidP="005C0BAB">
            <w:pPr>
              <w:jc w:val="center"/>
              <w:rPr>
                <w:rFonts w:ascii="Times New Roman" w:hAnsi="Times New Roman"/>
                <w:b/>
                <w:sz w:val="20"/>
                <w:szCs w:val="20"/>
              </w:rPr>
            </w:pPr>
          </w:p>
        </w:tc>
        <w:tc>
          <w:tcPr>
            <w:tcW w:w="1701" w:type="dxa"/>
            <w:vAlign w:val="center"/>
          </w:tcPr>
          <w:p w14:paraId="45E255A3" w14:textId="77777777" w:rsidR="001C34A9" w:rsidRPr="00600984" w:rsidRDefault="001C34A9" w:rsidP="005C0BA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16FC1F5D" w14:textId="77777777" w:rsidR="001C34A9" w:rsidRPr="00600984" w:rsidRDefault="001C34A9" w:rsidP="005C0BAB">
            <w:pPr>
              <w:jc w:val="center"/>
              <w:rPr>
                <w:rFonts w:ascii="Times New Roman" w:hAnsi="Times New Roman"/>
                <w:b/>
                <w:sz w:val="20"/>
                <w:szCs w:val="20"/>
              </w:rPr>
            </w:pPr>
            <w:r>
              <w:rPr>
                <w:rFonts w:ascii="Times New Roman" w:hAnsi="Times New Roman"/>
                <w:bCs/>
                <w:sz w:val="22"/>
                <w:szCs w:val="22"/>
              </w:rPr>
              <w:t>**</w:t>
            </w:r>
          </w:p>
        </w:tc>
        <w:tc>
          <w:tcPr>
            <w:tcW w:w="1701" w:type="dxa"/>
            <w:vAlign w:val="center"/>
          </w:tcPr>
          <w:p w14:paraId="614C01C2" w14:textId="77777777" w:rsidR="001C34A9" w:rsidRPr="00600984" w:rsidRDefault="001C34A9" w:rsidP="005C0BAB">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28628CC4" w14:textId="77777777" w:rsidR="00A02CB0" w:rsidRDefault="00A02CB0" w:rsidP="00915BF5">
      <w:pPr>
        <w:jc w:val="both"/>
        <w:rPr>
          <w:rFonts w:ascii="Times New Roman" w:hAnsi="Times New Roman"/>
          <w:bCs/>
          <w:sz w:val="22"/>
          <w:szCs w:val="22"/>
        </w:rPr>
      </w:pPr>
    </w:p>
    <w:p w14:paraId="287716E6" w14:textId="43794BD7" w:rsidR="00A02CB0" w:rsidRDefault="00A02CB0" w:rsidP="00915BF5">
      <w:pPr>
        <w:spacing w:after="0" w:line="240" w:lineRule="auto"/>
        <w:jc w:val="both"/>
        <w:rPr>
          <w:rFonts w:ascii="Times New Roman" w:hAnsi="Times New Roman"/>
          <w:bCs/>
          <w:sz w:val="22"/>
          <w:szCs w:val="22"/>
        </w:rPr>
      </w:pPr>
      <w:r>
        <w:rPr>
          <w:rFonts w:ascii="Times New Roman" w:hAnsi="Times New Roman"/>
          <w:bCs/>
          <w:sz w:val="22"/>
          <w:szCs w:val="22"/>
        </w:rPr>
        <w:t>L</w:t>
      </w:r>
      <w:r w:rsidRPr="00C327E5">
        <w:rPr>
          <w:rFonts w:ascii="Times New Roman" w:hAnsi="Times New Roman"/>
          <w:bCs/>
          <w:sz w:val="22"/>
          <w:szCs w:val="22"/>
        </w:rPr>
        <w:t xml:space="preserve">a stratégie d’intervention à long terme (horizon 2050) </w:t>
      </w:r>
      <w:r>
        <w:rPr>
          <w:rFonts w:ascii="Times New Roman" w:hAnsi="Times New Roman"/>
          <w:bCs/>
          <w:sz w:val="22"/>
          <w:szCs w:val="22"/>
        </w:rPr>
        <w:t>du Conservatoire du littoral, révisée en 2015, a conduit à identifier</w:t>
      </w:r>
      <w:r w:rsidRPr="00C327E5">
        <w:rPr>
          <w:rFonts w:ascii="Times New Roman" w:hAnsi="Times New Roman"/>
          <w:bCs/>
          <w:sz w:val="22"/>
          <w:szCs w:val="22"/>
        </w:rPr>
        <w:t xml:space="preserve"> d</w:t>
      </w:r>
      <w:r>
        <w:rPr>
          <w:rFonts w:ascii="Times New Roman" w:hAnsi="Times New Roman"/>
          <w:bCs/>
          <w:sz w:val="22"/>
          <w:szCs w:val="22"/>
        </w:rPr>
        <w:t>ifférents</w:t>
      </w:r>
      <w:r w:rsidRPr="00C327E5">
        <w:rPr>
          <w:rFonts w:ascii="Times New Roman" w:hAnsi="Times New Roman"/>
          <w:bCs/>
          <w:sz w:val="22"/>
          <w:szCs w:val="22"/>
        </w:rPr>
        <w:t xml:space="preserve"> zonages stratégiques :</w:t>
      </w:r>
      <w:r w:rsidR="00562565">
        <w:rPr>
          <w:rFonts w:ascii="Times New Roman" w:hAnsi="Times New Roman"/>
          <w:bCs/>
          <w:sz w:val="22"/>
          <w:szCs w:val="22"/>
        </w:rPr>
        <w:t xml:space="preserve"> </w:t>
      </w:r>
      <w:r w:rsidRPr="00C327E5">
        <w:rPr>
          <w:rFonts w:ascii="Times New Roman" w:hAnsi="Times New Roman"/>
          <w:bCs/>
          <w:sz w:val="22"/>
          <w:szCs w:val="22"/>
        </w:rPr>
        <w:t xml:space="preserve">zones d’intervention </w:t>
      </w:r>
      <w:r>
        <w:rPr>
          <w:rFonts w:ascii="Times New Roman" w:hAnsi="Times New Roman"/>
          <w:bCs/>
          <w:sz w:val="22"/>
          <w:szCs w:val="22"/>
        </w:rPr>
        <w:t xml:space="preserve">existantes, où l’intérêt de la protection par le </w:t>
      </w:r>
      <w:r w:rsidRPr="00C327E5">
        <w:rPr>
          <w:rFonts w:ascii="Times New Roman" w:hAnsi="Times New Roman"/>
          <w:bCs/>
          <w:sz w:val="22"/>
          <w:szCs w:val="22"/>
        </w:rPr>
        <w:t xml:space="preserve">Conservatoire du littoral </w:t>
      </w:r>
      <w:r>
        <w:rPr>
          <w:rFonts w:ascii="Times New Roman" w:hAnsi="Times New Roman"/>
          <w:bCs/>
          <w:sz w:val="22"/>
          <w:szCs w:val="22"/>
        </w:rPr>
        <w:t>est réaffirmé</w:t>
      </w:r>
      <w:r w:rsidR="00562565">
        <w:rPr>
          <w:rFonts w:ascii="Times New Roman" w:hAnsi="Times New Roman"/>
          <w:bCs/>
          <w:sz w:val="22"/>
          <w:szCs w:val="22"/>
        </w:rPr>
        <w:t xml:space="preserve">, </w:t>
      </w:r>
      <w:r>
        <w:rPr>
          <w:rFonts w:ascii="Times New Roman" w:hAnsi="Times New Roman"/>
          <w:bCs/>
          <w:sz w:val="22"/>
          <w:szCs w:val="22"/>
        </w:rPr>
        <w:t xml:space="preserve">nouveaux sites d’intervention à créer </w:t>
      </w:r>
      <w:r w:rsidR="00562565">
        <w:rPr>
          <w:rFonts w:ascii="Times New Roman" w:hAnsi="Times New Roman"/>
          <w:bCs/>
          <w:sz w:val="22"/>
          <w:szCs w:val="22"/>
        </w:rPr>
        <w:t xml:space="preserve">ou </w:t>
      </w:r>
      <w:r>
        <w:rPr>
          <w:rFonts w:ascii="Times New Roman" w:hAnsi="Times New Roman"/>
          <w:bCs/>
          <w:sz w:val="22"/>
          <w:szCs w:val="22"/>
        </w:rPr>
        <w:t xml:space="preserve">extensions de périmètres </w:t>
      </w:r>
      <w:r w:rsidR="00562565">
        <w:rPr>
          <w:rFonts w:ascii="Times New Roman" w:hAnsi="Times New Roman"/>
          <w:bCs/>
          <w:sz w:val="22"/>
          <w:szCs w:val="22"/>
        </w:rPr>
        <w:t xml:space="preserve">à envisager et </w:t>
      </w:r>
      <w:r w:rsidRPr="00C327E5">
        <w:rPr>
          <w:rFonts w:ascii="Times New Roman" w:hAnsi="Times New Roman"/>
          <w:bCs/>
          <w:sz w:val="22"/>
          <w:szCs w:val="22"/>
        </w:rPr>
        <w:t xml:space="preserve">zones de vigilance, avec des enjeux bien identifiés mais des menaces encore assez faibles, sur lesquelles le Conservatoire n’a pas vocation à acquérir des parcelles dans l’immédiat. </w:t>
      </w:r>
    </w:p>
    <w:p w14:paraId="1F5F5392" w14:textId="77777777" w:rsidR="00562565" w:rsidRPr="00C327E5" w:rsidRDefault="00562565" w:rsidP="00915BF5">
      <w:pPr>
        <w:spacing w:after="0" w:line="240" w:lineRule="auto"/>
        <w:jc w:val="both"/>
        <w:rPr>
          <w:rFonts w:ascii="Times New Roman" w:hAnsi="Times New Roman"/>
          <w:bCs/>
          <w:sz w:val="22"/>
          <w:szCs w:val="22"/>
        </w:rPr>
      </w:pPr>
    </w:p>
    <w:p w14:paraId="1A673A82" w14:textId="76A3F84B" w:rsidR="00A02CB0" w:rsidRPr="00A8475B" w:rsidRDefault="00A02CB0" w:rsidP="00915BF5">
      <w:pPr>
        <w:spacing w:after="0" w:line="240" w:lineRule="auto"/>
        <w:jc w:val="both"/>
        <w:rPr>
          <w:rFonts w:ascii="Times New Roman" w:hAnsi="Times New Roman"/>
          <w:bCs/>
          <w:sz w:val="22"/>
          <w:szCs w:val="22"/>
        </w:rPr>
      </w:pPr>
      <w:r>
        <w:rPr>
          <w:rFonts w:ascii="Times New Roman" w:hAnsi="Times New Roman"/>
          <w:bCs/>
          <w:sz w:val="22"/>
          <w:szCs w:val="22"/>
        </w:rPr>
        <w:t>C</w:t>
      </w:r>
      <w:r w:rsidR="00562565">
        <w:rPr>
          <w:rFonts w:ascii="Times New Roman" w:hAnsi="Times New Roman"/>
          <w:bCs/>
          <w:sz w:val="22"/>
          <w:szCs w:val="22"/>
        </w:rPr>
        <w:t xml:space="preserve">ette stratégie concerne </w:t>
      </w:r>
      <w:r>
        <w:rPr>
          <w:rFonts w:ascii="Times New Roman" w:hAnsi="Times New Roman"/>
          <w:bCs/>
          <w:sz w:val="22"/>
          <w:szCs w:val="22"/>
        </w:rPr>
        <w:t>des secteurs de Domaine Public Maritime (ensemble des 7 havres de la Côte Ouest de la Manche)</w:t>
      </w:r>
      <w:r w:rsidRPr="00A8475B">
        <w:rPr>
          <w:rFonts w:ascii="Times New Roman" w:hAnsi="Times New Roman"/>
          <w:bCs/>
          <w:sz w:val="22"/>
          <w:szCs w:val="22"/>
        </w:rPr>
        <w:t xml:space="preserve">. L’intervention du Conservatoire sur les havres </w:t>
      </w:r>
      <w:r>
        <w:rPr>
          <w:rFonts w:ascii="Times New Roman" w:hAnsi="Times New Roman"/>
          <w:bCs/>
          <w:sz w:val="22"/>
          <w:szCs w:val="22"/>
        </w:rPr>
        <w:t xml:space="preserve">de </w:t>
      </w:r>
      <w:proofErr w:type="spellStart"/>
      <w:r>
        <w:rPr>
          <w:rFonts w:ascii="Times New Roman" w:hAnsi="Times New Roman"/>
          <w:bCs/>
          <w:sz w:val="22"/>
          <w:szCs w:val="22"/>
        </w:rPr>
        <w:t>Portbail</w:t>
      </w:r>
      <w:proofErr w:type="spellEnd"/>
      <w:r>
        <w:rPr>
          <w:rFonts w:ascii="Times New Roman" w:hAnsi="Times New Roman"/>
          <w:bCs/>
          <w:sz w:val="22"/>
          <w:szCs w:val="22"/>
        </w:rPr>
        <w:t xml:space="preserve"> et </w:t>
      </w:r>
      <w:proofErr w:type="spellStart"/>
      <w:r>
        <w:rPr>
          <w:rFonts w:ascii="Times New Roman" w:hAnsi="Times New Roman"/>
          <w:bCs/>
          <w:sz w:val="22"/>
          <w:szCs w:val="22"/>
        </w:rPr>
        <w:t>Surville</w:t>
      </w:r>
      <w:proofErr w:type="spellEnd"/>
      <w:r>
        <w:rPr>
          <w:rFonts w:ascii="Times New Roman" w:hAnsi="Times New Roman"/>
          <w:bCs/>
          <w:sz w:val="22"/>
          <w:szCs w:val="22"/>
        </w:rPr>
        <w:t xml:space="preserve"> ne peut donc s’envisager qu’au regard </w:t>
      </w:r>
      <w:r w:rsidRPr="00A8475B">
        <w:rPr>
          <w:rFonts w:ascii="Times New Roman" w:hAnsi="Times New Roman"/>
          <w:bCs/>
          <w:sz w:val="22"/>
          <w:szCs w:val="22"/>
        </w:rPr>
        <w:t>d’une réflexion globale sur l’ensemble de la côte Ouest de la Manc</w:t>
      </w:r>
      <w:r>
        <w:rPr>
          <w:rFonts w:ascii="Times New Roman" w:hAnsi="Times New Roman"/>
          <w:bCs/>
          <w:sz w:val="22"/>
          <w:szCs w:val="22"/>
        </w:rPr>
        <w:t>he,</w:t>
      </w:r>
      <w:r w:rsidRPr="00A8475B">
        <w:rPr>
          <w:rFonts w:ascii="Times New Roman" w:hAnsi="Times New Roman"/>
          <w:bCs/>
          <w:sz w:val="22"/>
          <w:szCs w:val="22"/>
        </w:rPr>
        <w:t xml:space="preserve"> au-delà du périmètre du DUG</w:t>
      </w:r>
      <w:r>
        <w:rPr>
          <w:rFonts w:ascii="Times New Roman" w:hAnsi="Times New Roman"/>
          <w:bCs/>
          <w:sz w:val="22"/>
          <w:szCs w:val="22"/>
        </w:rPr>
        <w:t xml:space="preserve"> (priorités à définir)</w:t>
      </w:r>
      <w:r w:rsidRPr="00A8475B">
        <w:rPr>
          <w:rFonts w:ascii="Times New Roman" w:hAnsi="Times New Roman"/>
          <w:bCs/>
          <w:sz w:val="22"/>
          <w:szCs w:val="22"/>
        </w:rPr>
        <w:t>.</w:t>
      </w:r>
      <w:r>
        <w:rPr>
          <w:rFonts w:ascii="Times New Roman" w:hAnsi="Times New Roman"/>
          <w:bCs/>
          <w:sz w:val="22"/>
          <w:szCs w:val="22"/>
        </w:rPr>
        <w:t xml:space="preserve"> </w:t>
      </w:r>
    </w:p>
    <w:p w14:paraId="4419211E" w14:textId="77777777" w:rsidR="00A02CB0" w:rsidRDefault="00A02CB0" w:rsidP="00915BF5">
      <w:pPr>
        <w:spacing w:after="0"/>
        <w:jc w:val="both"/>
        <w:rPr>
          <w:rFonts w:ascii="Times New Roman" w:hAnsi="Times New Roman"/>
          <w:bCs/>
          <w:sz w:val="22"/>
          <w:szCs w:val="22"/>
        </w:rPr>
      </w:pPr>
    </w:p>
    <w:p w14:paraId="72EA124D" w14:textId="67FBDB4E" w:rsidR="00A02CB0" w:rsidRDefault="00A02CB0" w:rsidP="00915BF5">
      <w:pPr>
        <w:spacing w:line="240" w:lineRule="auto"/>
        <w:jc w:val="both"/>
        <w:rPr>
          <w:rFonts w:ascii="Times New Roman" w:hAnsi="Times New Roman"/>
          <w:bCs/>
          <w:sz w:val="22"/>
          <w:szCs w:val="22"/>
        </w:rPr>
      </w:pPr>
      <w:r>
        <w:rPr>
          <w:rFonts w:ascii="Times New Roman" w:hAnsi="Times New Roman"/>
          <w:bCs/>
          <w:sz w:val="22"/>
          <w:szCs w:val="22"/>
        </w:rPr>
        <w:t xml:space="preserve">Concernant les zones de vigilance identifiées sur le secteur, à enjeux environnementaux, d’autres outils que la protection foncière du Conservatoire, existants ou à mettre en place, complémentaires, sont à favoriser (protection réglementaire comme APPB ou </w:t>
      </w:r>
      <w:r w:rsidRPr="00907A91">
        <w:rPr>
          <w:rFonts w:ascii="Times New Roman" w:hAnsi="Times New Roman"/>
          <w:bCs/>
          <w:sz w:val="22"/>
          <w:szCs w:val="22"/>
        </w:rPr>
        <w:t>RNN, désignation ENS ou</w:t>
      </w:r>
      <w:r>
        <w:rPr>
          <w:rFonts w:ascii="Times New Roman" w:hAnsi="Times New Roman"/>
          <w:bCs/>
          <w:sz w:val="22"/>
          <w:szCs w:val="22"/>
        </w:rPr>
        <w:t xml:space="preserve"> intervention CEN…).</w:t>
      </w:r>
      <w:r w:rsidRPr="00AD7BC9">
        <w:rPr>
          <w:rFonts w:ascii="Times New Roman" w:hAnsi="Times New Roman"/>
          <w:bCs/>
          <w:sz w:val="22"/>
          <w:szCs w:val="22"/>
        </w:rPr>
        <w:t xml:space="preserve"> </w:t>
      </w:r>
      <w:r>
        <w:rPr>
          <w:rFonts w:ascii="Times New Roman" w:hAnsi="Times New Roman"/>
          <w:bCs/>
          <w:sz w:val="22"/>
          <w:szCs w:val="22"/>
        </w:rPr>
        <w:t>Ces zones concernent :</w:t>
      </w:r>
    </w:p>
    <w:p w14:paraId="18CD1454" w14:textId="77777777" w:rsidR="00A02CB0" w:rsidRPr="00D509EB" w:rsidRDefault="00A02CB0"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La v</w:t>
      </w:r>
      <w:r w:rsidRPr="00D509EB">
        <w:rPr>
          <w:rFonts w:ascii="Times New Roman" w:hAnsi="Times New Roman"/>
          <w:bCs/>
          <w:sz w:val="22"/>
          <w:szCs w:val="22"/>
        </w:rPr>
        <w:t xml:space="preserve">allée du ruisseau de Bégin, entre le </w:t>
      </w:r>
      <w:proofErr w:type="spellStart"/>
      <w:r w:rsidRPr="00D509EB">
        <w:rPr>
          <w:rFonts w:ascii="Times New Roman" w:hAnsi="Times New Roman"/>
          <w:bCs/>
          <w:sz w:val="22"/>
          <w:szCs w:val="22"/>
        </w:rPr>
        <w:t>Rozel</w:t>
      </w:r>
      <w:proofErr w:type="spellEnd"/>
      <w:r w:rsidRPr="00D509EB">
        <w:rPr>
          <w:rFonts w:ascii="Times New Roman" w:hAnsi="Times New Roman"/>
          <w:bCs/>
          <w:sz w:val="22"/>
          <w:szCs w:val="22"/>
        </w:rPr>
        <w:t xml:space="preserve"> et Surtainville : 10,23 ha de zone humides, prairies et zones cultivées. L’absence d’autre zone humide dans ce secteur lui confère un intérêt écologique fort, qui peut être menacé par l’agriculture intensive et un assainissement inadapté.</w:t>
      </w:r>
    </w:p>
    <w:p w14:paraId="0E9193D7" w14:textId="77777777" w:rsidR="00A02CB0" w:rsidRPr="005C581E" w:rsidRDefault="00A02CB0"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L’a</w:t>
      </w:r>
      <w:r w:rsidRPr="005C581E">
        <w:rPr>
          <w:rFonts w:ascii="Times New Roman" w:hAnsi="Times New Roman"/>
          <w:bCs/>
          <w:sz w:val="22"/>
          <w:szCs w:val="22"/>
        </w:rPr>
        <w:t xml:space="preserve">rrière-dune de </w:t>
      </w:r>
      <w:proofErr w:type="spellStart"/>
      <w:r w:rsidRPr="005C581E">
        <w:rPr>
          <w:rFonts w:ascii="Times New Roman" w:hAnsi="Times New Roman"/>
          <w:bCs/>
          <w:sz w:val="22"/>
          <w:szCs w:val="22"/>
        </w:rPr>
        <w:t>Baubigny</w:t>
      </w:r>
      <w:proofErr w:type="spellEnd"/>
      <w:r w:rsidRPr="005C581E">
        <w:rPr>
          <w:rFonts w:ascii="Times New Roman" w:hAnsi="Times New Roman"/>
          <w:bCs/>
          <w:sz w:val="22"/>
          <w:szCs w:val="22"/>
        </w:rPr>
        <w:t> : 130,11 ha de prairies, terres arables et zones humides en site classé pour les paysages et en transition avec le massif dunaire. L’intérêt paysager et écologique peut être menacé par l’agriculture intensive et l’artificialisation du sol.</w:t>
      </w:r>
    </w:p>
    <w:p w14:paraId="01E150DD" w14:textId="77777777" w:rsidR="00A02CB0" w:rsidRDefault="00A02CB0"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La v</w:t>
      </w:r>
      <w:r w:rsidRPr="005C581E">
        <w:rPr>
          <w:rFonts w:ascii="Times New Roman" w:hAnsi="Times New Roman"/>
          <w:bCs/>
          <w:sz w:val="22"/>
          <w:szCs w:val="22"/>
        </w:rPr>
        <w:t xml:space="preserve">allée du Ruisseau des </w:t>
      </w:r>
      <w:proofErr w:type="spellStart"/>
      <w:r w:rsidRPr="005C581E">
        <w:rPr>
          <w:rFonts w:ascii="Times New Roman" w:hAnsi="Times New Roman"/>
          <w:bCs/>
          <w:sz w:val="22"/>
          <w:szCs w:val="22"/>
        </w:rPr>
        <w:t>Douits</w:t>
      </w:r>
      <w:proofErr w:type="spellEnd"/>
      <w:r w:rsidRPr="005C581E">
        <w:rPr>
          <w:rFonts w:ascii="Times New Roman" w:hAnsi="Times New Roman"/>
          <w:bCs/>
          <w:sz w:val="22"/>
          <w:szCs w:val="22"/>
        </w:rPr>
        <w:t>, sur les Moitiers d’</w:t>
      </w:r>
      <w:proofErr w:type="spellStart"/>
      <w:r w:rsidRPr="005C581E">
        <w:rPr>
          <w:rFonts w:ascii="Times New Roman" w:hAnsi="Times New Roman"/>
          <w:bCs/>
          <w:sz w:val="22"/>
          <w:szCs w:val="22"/>
        </w:rPr>
        <w:t>Allonne</w:t>
      </w:r>
      <w:proofErr w:type="spellEnd"/>
      <w:r w:rsidRPr="005C581E">
        <w:rPr>
          <w:rFonts w:ascii="Times New Roman" w:hAnsi="Times New Roman"/>
          <w:bCs/>
          <w:sz w:val="22"/>
          <w:szCs w:val="22"/>
        </w:rPr>
        <w:t xml:space="preserve"> : 13,19 ha de zones boisées et prairies en fond de vallon, avec des risques de fermeture des milieux en cas de gestion inadaptée. </w:t>
      </w:r>
    </w:p>
    <w:p w14:paraId="3BE7D2C7" w14:textId="77777777" w:rsidR="00A02CB0" w:rsidRPr="005C581E" w:rsidRDefault="00A02CB0"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La v</w:t>
      </w:r>
      <w:r w:rsidRPr="005C581E">
        <w:rPr>
          <w:rFonts w:ascii="Times New Roman" w:hAnsi="Times New Roman"/>
          <w:bCs/>
          <w:sz w:val="22"/>
          <w:szCs w:val="22"/>
        </w:rPr>
        <w:t>allée du Pont aux Œufs, à Saint Lo d’</w:t>
      </w:r>
      <w:proofErr w:type="spellStart"/>
      <w:r w:rsidRPr="005C581E">
        <w:rPr>
          <w:rFonts w:ascii="Times New Roman" w:hAnsi="Times New Roman"/>
          <w:bCs/>
          <w:sz w:val="22"/>
          <w:szCs w:val="22"/>
        </w:rPr>
        <w:t>Ourville</w:t>
      </w:r>
      <w:proofErr w:type="spellEnd"/>
      <w:r w:rsidRPr="005C581E">
        <w:rPr>
          <w:rFonts w:ascii="Times New Roman" w:hAnsi="Times New Roman"/>
          <w:bCs/>
          <w:sz w:val="22"/>
          <w:szCs w:val="22"/>
        </w:rPr>
        <w:t xml:space="preserve"> et </w:t>
      </w:r>
      <w:proofErr w:type="spellStart"/>
      <w:r w:rsidRPr="005C581E">
        <w:rPr>
          <w:rFonts w:ascii="Times New Roman" w:hAnsi="Times New Roman"/>
          <w:bCs/>
          <w:sz w:val="22"/>
          <w:szCs w:val="22"/>
        </w:rPr>
        <w:t>Denneville</w:t>
      </w:r>
      <w:proofErr w:type="spellEnd"/>
      <w:r w:rsidRPr="005C581E">
        <w:rPr>
          <w:rFonts w:ascii="Times New Roman" w:hAnsi="Times New Roman"/>
          <w:bCs/>
          <w:sz w:val="22"/>
          <w:szCs w:val="22"/>
        </w:rPr>
        <w:t> : 48,89 ha de prairies humides, terres arables et zone boisée le long du ruisseau.</w:t>
      </w:r>
    </w:p>
    <w:p w14:paraId="478DE161" w14:textId="77777777" w:rsidR="00A02CB0" w:rsidRPr="005C581E" w:rsidRDefault="00A02CB0"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La v</w:t>
      </w:r>
      <w:r w:rsidRPr="005C581E">
        <w:rPr>
          <w:rFonts w:ascii="Times New Roman" w:hAnsi="Times New Roman"/>
          <w:bCs/>
          <w:sz w:val="22"/>
          <w:szCs w:val="22"/>
        </w:rPr>
        <w:t xml:space="preserve">allée de la Dure, à </w:t>
      </w:r>
      <w:proofErr w:type="spellStart"/>
      <w:r w:rsidRPr="005C581E">
        <w:rPr>
          <w:rFonts w:ascii="Times New Roman" w:hAnsi="Times New Roman"/>
          <w:bCs/>
          <w:sz w:val="22"/>
          <w:szCs w:val="22"/>
        </w:rPr>
        <w:t>Surville</w:t>
      </w:r>
      <w:proofErr w:type="spellEnd"/>
      <w:r w:rsidRPr="005C581E">
        <w:rPr>
          <w:rFonts w:ascii="Times New Roman" w:hAnsi="Times New Roman"/>
          <w:bCs/>
          <w:sz w:val="22"/>
          <w:szCs w:val="22"/>
        </w:rPr>
        <w:t xml:space="preserve"> et </w:t>
      </w:r>
      <w:proofErr w:type="spellStart"/>
      <w:r w:rsidRPr="005C581E">
        <w:rPr>
          <w:rFonts w:ascii="Times New Roman" w:hAnsi="Times New Roman"/>
          <w:bCs/>
          <w:sz w:val="22"/>
          <w:szCs w:val="22"/>
        </w:rPr>
        <w:t>Glatigny</w:t>
      </w:r>
      <w:proofErr w:type="spellEnd"/>
      <w:r w:rsidRPr="005C581E">
        <w:rPr>
          <w:rFonts w:ascii="Times New Roman" w:hAnsi="Times New Roman"/>
          <w:bCs/>
          <w:sz w:val="22"/>
          <w:szCs w:val="22"/>
        </w:rPr>
        <w:t> : 22,07 ha de prairies humides et zones humides le long du ruisseau, avec des usages agricoles et résidentiels.</w:t>
      </w:r>
    </w:p>
    <w:p w14:paraId="290C22DA" w14:textId="4138271B" w:rsidR="00A02CB0" w:rsidRPr="005C581E" w:rsidRDefault="00A02CB0"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Le site du H</w:t>
      </w:r>
      <w:r w:rsidRPr="00FF4D58">
        <w:rPr>
          <w:rFonts w:ascii="Times New Roman" w:hAnsi="Times New Roman"/>
          <w:bCs/>
          <w:sz w:val="22"/>
          <w:szCs w:val="22"/>
        </w:rPr>
        <w:t xml:space="preserve">avre de Lessay (A), à </w:t>
      </w:r>
      <w:proofErr w:type="spellStart"/>
      <w:r w:rsidRPr="00FF4D58">
        <w:rPr>
          <w:rFonts w:ascii="Times New Roman" w:hAnsi="Times New Roman"/>
          <w:bCs/>
          <w:sz w:val="22"/>
          <w:szCs w:val="22"/>
        </w:rPr>
        <w:t>Bretteville</w:t>
      </w:r>
      <w:proofErr w:type="spellEnd"/>
      <w:r w:rsidRPr="00FF4D58">
        <w:rPr>
          <w:rFonts w:ascii="Times New Roman" w:hAnsi="Times New Roman"/>
          <w:bCs/>
          <w:sz w:val="22"/>
          <w:szCs w:val="22"/>
        </w:rPr>
        <w:t>-sur-Ay : 3,82 ha de dunes et prairies incluses en périmètre Natura 2000, en continuité du secteur dunaire des Tourelles, mais hors périmètre d’intervention du Conservatoire.</w:t>
      </w:r>
    </w:p>
    <w:p w14:paraId="035EFD1E" w14:textId="32929FEA" w:rsidR="00A02CB0" w:rsidRDefault="00A02CB0" w:rsidP="00915BF5">
      <w:r w:rsidRPr="00907A91">
        <w:rPr>
          <w:rFonts w:ascii="Times New Roman" w:hAnsi="Times New Roman"/>
          <w:bCs/>
          <w:sz w:val="22"/>
          <w:szCs w:val="22"/>
          <w:highlight w:val="red"/>
        </w:rPr>
        <w:t xml:space="preserve">Inclure </w:t>
      </w:r>
      <w:r w:rsidR="00950BA1">
        <w:rPr>
          <w:rFonts w:ascii="Times New Roman" w:hAnsi="Times New Roman"/>
          <w:bCs/>
          <w:sz w:val="22"/>
          <w:szCs w:val="22"/>
          <w:highlight w:val="red"/>
        </w:rPr>
        <w:t xml:space="preserve">les </w:t>
      </w:r>
      <w:r w:rsidRPr="00907A91">
        <w:rPr>
          <w:rFonts w:ascii="Times New Roman" w:hAnsi="Times New Roman"/>
          <w:bCs/>
          <w:sz w:val="22"/>
          <w:szCs w:val="22"/>
          <w:highlight w:val="red"/>
        </w:rPr>
        <w:t>cartes de la stratégie et des zones de vigilance.</w:t>
      </w:r>
    </w:p>
    <w:p w14:paraId="17978E68" w14:textId="79880882" w:rsidR="00907A91" w:rsidRDefault="00907A91">
      <w:r>
        <w:br w:type="page"/>
      </w:r>
    </w:p>
    <w:p w14:paraId="72BB6393" w14:textId="77777777" w:rsidR="00A02CB0" w:rsidRDefault="00A02CB0"/>
    <w:tbl>
      <w:tblPr>
        <w:tblStyle w:val="Grilledutableau5"/>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701"/>
      </w:tblGrid>
      <w:tr w:rsidR="00562565" w:rsidRPr="00562565" w14:paraId="53014855" w14:textId="77777777" w:rsidTr="005C0BAB">
        <w:trPr>
          <w:trHeight w:val="552"/>
          <w:jc w:val="center"/>
        </w:trPr>
        <w:tc>
          <w:tcPr>
            <w:tcW w:w="1555" w:type="dxa"/>
            <w:shd w:val="clear" w:color="auto" w:fill="D6E3BC" w:themeFill="accent3" w:themeFillTint="66"/>
            <w:vAlign w:val="center"/>
          </w:tcPr>
          <w:p w14:paraId="4838F208" w14:textId="77777777" w:rsidR="00562565" w:rsidRPr="00562565" w:rsidRDefault="00562565" w:rsidP="00562565">
            <w:pPr>
              <w:jc w:val="center"/>
              <w:rPr>
                <w:rFonts w:ascii="Times New Roman" w:hAnsi="Times New Roman"/>
                <w:b/>
                <w:sz w:val="28"/>
                <w:szCs w:val="28"/>
              </w:rPr>
            </w:pPr>
            <w:r w:rsidRPr="00562565">
              <w:rPr>
                <w:rFonts w:ascii="Times New Roman" w:hAnsi="Times New Roman"/>
                <w:b/>
                <w:color w:val="6EAB69"/>
                <w:sz w:val="28"/>
                <w:szCs w:val="28"/>
              </w:rPr>
              <w:t>GOUV1-2</w:t>
            </w:r>
          </w:p>
        </w:tc>
        <w:tc>
          <w:tcPr>
            <w:tcW w:w="8079" w:type="dxa"/>
            <w:gridSpan w:val="5"/>
            <w:shd w:val="clear" w:color="auto" w:fill="D6E3BC" w:themeFill="accent3" w:themeFillTint="66"/>
            <w:vAlign w:val="center"/>
          </w:tcPr>
          <w:p w14:paraId="4BA9FAA4" w14:textId="77777777" w:rsidR="00562565" w:rsidRPr="00562565" w:rsidRDefault="00562565" w:rsidP="00562565">
            <w:pPr>
              <w:jc w:val="center"/>
              <w:rPr>
                <w:rFonts w:ascii="Times New Roman" w:hAnsi="Times New Roman"/>
                <w:b/>
                <w:i/>
                <w:color w:val="5F497A" w:themeColor="accent4" w:themeShade="BF"/>
                <w:sz w:val="28"/>
                <w:szCs w:val="28"/>
              </w:rPr>
            </w:pPr>
            <w:r w:rsidRPr="00562565">
              <w:rPr>
                <w:rFonts w:ascii="Times New Roman" w:hAnsi="Times New Roman"/>
                <w:b/>
                <w:color w:val="6EAB69"/>
                <w:sz w:val="28"/>
                <w:szCs w:val="28"/>
              </w:rPr>
              <w:t>Poursuivre les acquisitions foncières du Conservatoire du littoral et du Département de la Manche</w:t>
            </w:r>
          </w:p>
        </w:tc>
      </w:tr>
      <w:tr w:rsidR="00562565" w:rsidRPr="00562565" w14:paraId="4865C808" w14:textId="77777777" w:rsidTr="005C0BAB">
        <w:trPr>
          <w:trHeight w:val="716"/>
          <w:jc w:val="center"/>
        </w:trPr>
        <w:tc>
          <w:tcPr>
            <w:tcW w:w="1555" w:type="dxa"/>
            <w:vAlign w:val="center"/>
          </w:tcPr>
          <w:p w14:paraId="7340CE26" w14:textId="77777777" w:rsidR="00562565" w:rsidRPr="00562565" w:rsidRDefault="00562565" w:rsidP="00562565">
            <w:pPr>
              <w:jc w:val="center"/>
              <w:rPr>
                <w:rFonts w:ascii="Times New Roman" w:hAnsi="Times New Roman"/>
                <w:b/>
                <w:sz w:val="20"/>
                <w:szCs w:val="20"/>
              </w:rPr>
            </w:pPr>
            <w:r w:rsidRPr="00562565">
              <w:rPr>
                <w:rFonts w:ascii="Arial" w:eastAsia="Times New Roman" w:hAnsi="Arial" w:cs="Arial"/>
                <w:b/>
                <w:noProof/>
                <w:sz w:val="20"/>
                <w:szCs w:val="22"/>
                <w:lang w:eastAsia="fr-FR"/>
              </w:rPr>
              <w:drawing>
                <wp:inline distT="0" distB="0" distL="0" distR="0" wp14:anchorId="03B7C0AA" wp14:editId="579D702A">
                  <wp:extent cx="422031" cy="400200"/>
                  <wp:effectExtent l="0" t="0" r="0" b="0"/>
                  <wp:docPr id="8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8318FE1" w14:textId="77777777" w:rsidR="00562565" w:rsidRPr="00562565" w:rsidRDefault="00562565" w:rsidP="00562565">
            <w:pPr>
              <w:jc w:val="center"/>
              <w:rPr>
                <w:rFonts w:ascii="Times New Roman" w:hAnsi="Times New Roman"/>
                <w:b/>
                <w:sz w:val="20"/>
                <w:szCs w:val="20"/>
              </w:rPr>
            </w:pPr>
          </w:p>
        </w:tc>
        <w:tc>
          <w:tcPr>
            <w:tcW w:w="1701" w:type="dxa"/>
            <w:vAlign w:val="center"/>
          </w:tcPr>
          <w:p w14:paraId="406958D2" w14:textId="4BF5EE13" w:rsidR="00562565" w:rsidRPr="00562565" w:rsidRDefault="00562565" w:rsidP="00562565">
            <w:pPr>
              <w:jc w:val="center"/>
              <w:rPr>
                <w:rFonts w:ascii="Times New Roman" w:hAnsi="Times New Roman"/>
                <w:b/>
                <w:sz w:val="20"/>
                <w:szCs w:val="20"/>
              </w:rPr>
            </w:pPr>
          </w:p>
        </w:tc>
        <w:tc>
          <w:tcPr>
            <w:tcW w:w="1701" w:type="dxa"/>
            <w:vAlign w:val="center"/>
          </w:tcPr>
          <w:p w14:paraId="24813EF7" w14:textId="77777777" w:rsidR="00562565" w:rsidRPr="00562565" w:rsidRDefault="00562565" w:rsidP="00562565">
            <w:pPr>
              <w:jc w:val="center"/>
              <w:rPr>
                <w:rFonts w:ascii="Times New Roman" w:hAnsi="Times New Roman"/>
                <w:b/>
                <w:sz w:val="20"/>
                <w:szCs w:val="20"/>
              </w:rPr>
            </w:pPr>
            <w:r w:rsidRPr="00562565">
              <w:rPr>
                <w:rFonts w:ascii="Times New Roman" w:hAnsi="Times New Roman"/>
                <w:b/>
                <w:sz w:val="20"/>
                <w:szCs w:val="20"/>
              </w:rPr>
              <w:t>Priorité</w:t>
            </w:r>
          </w:p>
        </w:tc>
        <w:tc>
          <w:tcPr>
            <w:tcW w:w="1559" w:type="dxa"/>
            <w:vAlign w:val="center"/>
          </w:tcPr>
          <w:p w14:paraId="0D5958EF" w14:textId="77777777" w:rsidR="00562565" w:rsidRPr="00562565" w:rsidRDefault="00562565" w:rsidP="00562565">
            <w:pPr>
              <w:jc w:val="center"/>
              <w:rPr>
                <w:rFonts w:ascii="Times New Roman" w:hAnsi="Times New Roman"/>
                <w:b/>
                <w:sz w:val="20"/>
                <w:szCs w:val="20"/>
              </w:rPr>
            </w:pPr>
            <w:r w:rsidRPr="00562565">
              <w:rPr>
                <w:rFonts w:ascii="Times New Roman" w:hAnsi="Times New Roman"/>
                <w:bCs/>
                <w:sz w:val="22"/>
                <w:szCs w:val="22"/>
              </w:rPr>
              <w:t>***</w:t>
            </w:r>
          </w:p>
        </w:tc>
        <w:tc>
          <w:tcPr>
            <w:tcW w:w="1701" w:type="dxa"/>
            <w:vAlign w:val="center"/>
          </w:tcPr>
          <w:p w14:paraId="37B57C13" w14:textId="77777777" w:rsidR="00562565" w:rsidRPr="00562565" w:rsidRDefault="00562565" w:rsidP="00562565">
            <w:pPr>
              <w:jc w:val="center"/>
              <w:rPr>
                <w:rFonts w:ascii="Times New Roman" w:hAnsi="Times New Roman"/>
                <w:b/>
                <w:sz w:val="20"/>
                <w:szCs w:val="20"/>
              </w:rPr>
            </w:pPr>
            <w:r w:rsidRPr="00562565">
              <w:rPr>
                <w:rFonts w:ascii="Times New Roman" w:hAnsi="Times New Roman"/>
                <w:b/>
                <w:i/>
                <w:color w:val="5F497A" w:themeColor="accent4" w:themeShade="BF"/>
                <w:sz w:val="22"/>
                <w:szCs w:val="22"/>
              </w:rPr>
              <w:t>Continuité</w:t>
            </w:r>
          </w:p>
        </w:tc>
      </w:tr>
    </w:tbl>
    <w:p w14:paraId="20574812" w14:textId="75656CAD" w:rsidR="00951D06" w:rsidRDefault="00951D06" w:rsidP="00951D06">
      <w:pPr>
        <w:spacing w:after="0" w:line="240" w:lineRule="auto"/>
        <w:rPr>
          <w:rFonts w:ascii="Times New Roman" w:hAnsi="Times New Roman"/>
          <w:b/>
          <w:color w:val="FF0000"/>
        </w:rPr>
      </w:pPr>
    </w:p>
    <w:p w14:paraId="14A9155E" w14:textId="77777777" w:rsidR="00950BA1" w:rsidRDefault="00950BA1" w:rsidP="00915BF5">
      <w:pPr>
        <w:spacing w:line="240" w:lineRule="auto"/>
        <w:jc w:val="both"/>
        <w:rPr>
          <w:rFonts w:ascii="Times New Roman" w:hAnsi="Times New Roman"/>
          <w:bCs/>
          <w:sz w:val="22"/>
          <w:szCs w:val="22"/>
        </w:rPr>
      </w:pPr>
      <w:r>
        <w:rPr>
          <w:rFonts w:ascii="Times New Roman" w:hAnsi="Times New Roman"/>
          <w:bCs/>
          <w:sz w:val="22"/>
          <w:szCs w:val="22"/>
        </w:rPr>
        <w:t>L</w:t>
      </w:r>
      <w:r w:rsidRPr="00C14168">
        <w:rPr>
          <w:rFonts w:ascii="Times New Roman" w:hAnsi="Times New Roman"/>
          <w:bCs/>
          <w:sz w:val="22"/>
          <w:szCs w:val="22"/>
        </w:rPr>
        <w:t xml:space="preserve">e Conseil Départemental de la Manche exerce son droit de préemption sur les dunes de Saint-Jean-de-la-Rivière à </w:t>
      </w:r>
      <w:proofErr w:type="spellStart"/>
      <w:r w:rsidRPr="00C14168">
        <w:rPr>
          <w:rFonts w:ascii="Times New Roman" w:hAnsi="Times New Roman"/>
          <w:bCs/>
          <w:sz w:val="22"/>
          <w:szCs w:val="22"/>
        </w:rPr>
        <w:t>Portbail</w:t>
      </w:r>
      <w:proofErr w:type="spellEnd"/>
      <w:r w:rsidRPr="00C14168">
        <w:rPr>
          <w:rFonts w:ascii="Times New Roman" w:hAnsi="Times New Roman"/>
          <w:bCs/>
          <w:sz w:val="22"/>
          <w:szCs w:val="22"/>
        </w:rPr>
        <w:t>, et sur le Cap de Carteret. Le rythme d’acquisition, au fil des ventes au sein des ENS, permet néanmoins de compléter peu à peu le morcellement parcellaire et de mettre progressivement en place des projets de gestion cohérents.</w:t>
      </w:r>
    </w:p>
    <w:p w14:paraId="369CD4D5" w14:textId="5C17B5DF" w:rsidR="00C14168" w:rsidRDefault="00C14168" w:rsidP="00915BF5">
      <w:pPr>
        <w:spacing w:line="240" w:lineRule="auto"/>
        <w:jc w:val="both"/>
        <w:rPr>
          <w:rFonts w:ascii="Times New Roman" w:hAnsi="Times New Roman"/>
          <w:bCs/>
          <w:sz w:val="22"/>
          <w:szCs w:val="22"/>
        </w:rPr>
      </w:pPr>
      <w:r w:rsidRPr="00C14168">
        <w:rPr>
          <w:rFonts w:ascii="Times New Roman" w:hAnsi="Times New Roman"/>
          <w:bCs/>
          <w:sz w:val="22"/>
          <w:szCs w:val="22"/>
        </w:rPr>
        <w:t>Lorsqu’il n’existe pas de zone de préemption, la SAFER Normandie peut se porter acquéreur de parcelles agricoles via son propre droit de préemption, avant de rétrocéder les parcelles au Conservatoire.</w:t>
      </w:r>
    </w:p>
    <w:p w14:paraId="7842D56D" w14:textId="32A954C0" w:rsidR="00C14168" w:rsidRPr="00950BA1" w:rsidRDefault="00C14168" w:rsidP="00915BF5">
      <w:pPr>
        <w:spacing w:line="240" w:lineRule="auto"/>
        <w:jc w:val="both"/>
        <w:rPr>
          <w:rFonts w:ascii="Times New Roman" w:hAnsi="Times New Roman"/>
          <w:bCs/>
          <w:sz w:val="22"/>
          <w:szCs w:val="22"/>
        </w:rPr>
      </w:pPr>
      <w:r w:rsidRPr="00C14168">
        <w:rPr>
          <w:rFonts w:ascii="Times New Roman" w:hAnsi="Times New Roman"/>
          <w:bCs/>
          <w:sz w:val="22"/>
          <w:szCs w:val="22"/>
        </w:rPr>
        <w:t>Pour faciliter les transactions foncières, le Conservatoire du littoral peut également recourir au démarchage volontaire ciblé dans certains secteurs, notamment pour éliminer des enclaves ou faciliter la mise en œuvre de projets sur des surfaces cohérentes. De même, le cas échéant, les communes peuvent initier</w:t>
      </w:r>
      <w:r w:rsidRPr="00C14168">
        <w:rPr>
          <w:rFonts w:ascii="Times New Roman" w:hAnsi="Times New Roman"/>
          <w:bCs/>
          <w:color w:val="FF0000"/>
          <w:sz w:val="22"/>
          <w:szCs w:val="22"/>
        </w:rPr>
        <w:t xml:space="preserve"> </w:t>
      </w:r>
      <w:r w:rsidRPr="00C14168">
        <w:rPr>
          <w:rFonts w:ascii="Times New Roman" w:hAnsi="Times New Roman"/>
          <w:bCs/>
          <w:sz w:val="22"/>
          <w:szCs w:val="22"/>
        </w:rPr>
        <w:t xml:space="preserve">des démarches sur les biens vacants et sans maîtres, pour les céder ensuite au Conservatoire, si ceux-ci ont un intérêt pour la gestion des sites. </w:t>
      </w:r>
    </w:p>
    <w:p w14:paraId="4F07181E" w14:textId="5670F833" w:rsidR="00562565" w:rsidRDefault="00562565" w:rsidP="00915BF5">
      <w:pPr>
        <w:spacing w:after="0" w:line="240" w:lineRule="auto"/>
        <w:rPr>
          <w:rFonts w:ascii="Times New Roman" w:hAnsi="Times New Roman"/>
          <w:b/>
        </w:rPr>
      </w:pPr>
      <w:r w:rsidRPr="00D8463F">
        <w:rPr>
          <w:rFonts w:ascii="Times New Roman" w:hAnsi="Times New Roman"/>
          <w:bCs/>
          <w:sz w:val="22"/>
          <w:szCs w:val="22"/>
          <w:highlight w:val="red"/>
        </w:rPr>
        <w:t xml:space="preserve">Inclure </w:t>
      </w:r>
      <w:r w:rsidR="00950BA1">
        <w:rPr>
          <w:rFonts w:ascii="Times New Roman" w:hAnsi="Times New Roman"/>
          <w:bCs/>
          <w:sz w:val="22"/>
          <w:szCs w:val="22"/>
          <w:highlight w:val="red"/>
        </w:rPr>
        <w:t xml:space="preserve">les </w:t>
      </w:r>
      <w:r w:rsidRPr="00D8463F">
        <w:rPr>
          <w:rFonts w:ascii="Times New Roman" w:hAnsi="Times New Roman"/>
          <w:bCs/>
          <w:sz w:val="22"/>
          <w:szCs w:val="22"/>
          <w:highlight w:val="red"/>
        </w:rPr>
        <w:t>cartes :</w:t>
      </w:r>
      <w:r w:rsidRPr="00D8463F">
        <w:rPr>
          <w:rFonts w:ascii="Times New Roman" w:hAnsi="Times New Roman"/>
          <w:bCs/>
          <w:sz w:val="22"/>
          <w:szCs w:val="22"/>
        </w:rPr>
        <w:t xml:space="preserve"> </w:t>
      </w:r>
      <w:r w:rsidRPr="006F23B5">
        <w:rPr>
          <w:rFonts w:ascii="Times New Roman" w:hAnsi="Times New Roman"/>
          <w:bCs/>
          <w:sz w:val="22"/>
          <w:szCs w:val="22"/>
        </w:rPr>
        <w:t xml:space="preserve">Zone de préemption du </w:t>
      </w:r>
      <w:proofErr w:type="spellStart"/>
      <w:r w:rsidRPr="006F23B5">
        <w:rPr>
          <w:rFonts w:ascii="Times New Roman" w:hAnsi="Times New Roman"/>
          <w:bCs/>
          <w:sz w:val="22"/>
          <w:szCs w:val="22"/>
        </w:rPr>
        <w:t>Rozel</w:t>
      </w:r>
      <w:proofErr w:type="spellEnd"/>
      <w:r w:rsidRPr="006F23B5">
        <w:rPr>
          <w:rFonts w:ascii="Times New Roman" w:hAnsi="Times New Roman"/>
          <w:bCs/>
          <w:sz w:val="22"/>
          <w:szCs w:val="22"/>
        </w:rPr>
        <w:t>,</w:t>
      </w:r>
      <w:r>
        <w:rPr>
          <w:rFonts w:ascii="Times New Roman" w:hAnsi="Times New Roman"/>
          <w:bCs/>
          <w:color w:val="FF0000"/>
          <w:sz w:val="22"/>
          <w:szCs w:val="22"/>
        </w:rPr>
        <w:t xml:space="preserve"> </w:t>
      </w:r>
      <w:r w:rsidRPr="006F23B5">
        <w:rPr>
          <w:rFonts w:ascii="Times New Roman" w:hAnsi="Times New Roman"/>
          <w:bCs/>
          <w:sz w:val="22"/>
          <w:szCs w:val="22"/>
        </w:rPr>
        <w:t>morcellement parcellaire à Surtainville, Saint-Georges-de-la-Rivière et Saint-Jean-de-la-Rivière</w:t>
      </w:r>
      <w:r w:rsidR="000B4B65">
        <w:rPr>
          <w:rFonts w:ascii="Times New Roman" w:hAnsi="Times New Roman"/>
          <w:bCs/>
          <w:sz w:val="22"/>
          <w:szCs w:val="22"/>
        </w:rPr>
        <w:t xml:space="preserve">, </w:t>
      </w:r>
      <w:proofErr w:type="spellStart"/>
      <w:r w:rsidR="000B4B65">
        <w:rPr>
          <w:rFonts w:ascii="Times New Roman" w:hAnsi="Times New Roman"/>
          <w:bCs/>
          <w:sz w:val="22"/>
          <w:szCs w:val="22"/>
        </w:rPr>
        <w:t>Bretteville</w:t>
      </w:r>
      <w:proofErr w:type="spellEnd"/>
      <w:r w:rsidR="000B4B65">
        <w:rPr>
          <w:rFonts w:ascii="Times New Roman" w:hAnsi="Times New Roman"/>
          <w:bCs/>
          <w:sz w:val="22"/>
          <w:szCs w:val="22"/>
        </w:rPr>
        <w:t>-sur-Ay</w:t>
      </w:r>
      <w:r w:rsidRPr="006F23B5">
        <w:rPr>
          <w:rFonts w:ascii="Times New Roman" w:hAnsi="Times New Roman"/>
          <w:bCs/>
          <w:sz w:val="22"/>
          <w:szCs w:val="22"/>
        </w:rPr>
        <w:t>.</w:t>
      </w:r>
    </w:p>
    <w:p w14:paraId="6006B7EE" w14:textId="72E7D5D2" w:rsidR="00562565" w:rsidRDefault="00562565" w:rsidP="00951D06">
      <w:pPr>
        <w:spacing w:after="0" w:line="240" w:lineRule="auto"/>
        <w:rPr>
          <w:rFonts w:ascii="Times New Roman" w:hAnsi="Times New Roman"/>
          <w:b/>
        </w:rPr>
      </w:pPr>
    </w:p>
    <w:p w14:paraId="4302D705" w14:textId="77777777" w:rsidR="00C14168" w:rsidRDefault="00C14168" w:rsidP="00951D06">
      <w:pPr>
        <w:spacing w:after="0" w:line="240" w:lineRule="auto"/>
        <w:rPr>
          <w:rFonts w:ascii="Times New Roman" w:hAnsi="Times New Roman"/>
          <w:b/>
        </w:rPr>
      </w:pPr>
    </w:p>
    <w:p w14:paraId="47997513" w14:textId="029EBD98" w:rsidR="00562565" w:rsidRDefault="00562565" w:rsidP="00951D06">
      <w:pPr>
        <w:spacing w:after="0" w:line="240" w:lineRule="auto"/>
        <w:rPr>
          <w:rFonts w:ascii="Times New Roman" w:hAnsi="Times New Roman"/>
          <w:b/>
        </w:rPr>
      </w:pPr>
    </w:p>
    <w:tbl>
      <w:tblPr>
        <w:tblStyle w:val="Grilledutableau6"/>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701"/>
      </w:tblGrid>
      <w:tr w:rsidR="00C14168" w:rsidRPr="00C14168" w14:paraId="32344AB7" w14:textId="77777777" w:rsidTr="005C0BAB">
        <w:trPr>
          <w:trHeight w:val="552"/>
          <w:jc w:val="center"/>
        </w:trPr>
        <w:tc>
          <w:tcPr>
            <w:tcW w:w="1555" w:type="dxa"/>
            <w:shd w:val="clear" w:color="auto" w:fill="D6E3BC" w:themeFill="accent3" w:themeFillTint="66"/>
            <w:vAlign w:val="center"/>
          </w:tcPr>
          <w:p w14:paraId="4318D33F" w14:textId="77777777" w:rsidR="00C14168" w:rsidRPr="00C14168" w:rsidRDefault="00C14168" w:rsidP="00C14168">
            <w:pPr>
              <w:jc w:val="center"/>
              <w:rPr>
                <w:rFonts w:ascii="Times New Roman" w:hAnsi="Times New Roman"/>
                <w:b/>
                <w:sz w:val="28"/>
                <w:szCs w:val="28"/>
              </w:rPr>
            </w:pPr>
            <w:r w:rsidRPr="00C14168">
              <w:rPr>
                <w:rFonts w:ascii="Times New Roman" w:hAnsi="Times New Roman"/>
                <w:b/>
                <w:color w:val="6EAB69"/>
                <w:sz w:val="28"/>
                <w:szCs w:val="28"/>
              </w:rPr>
              <w:t>GOUV1-3</w:t>
            </w:r>
          </w:p>
        </w:tc>
        <w:tc>
          <w:tcPr>
            <w:tcW w:w="8079" w:type="dxa"/>
            <w:gridSpan w:val="5"/>
            <w:shd w:val="clear" w:color="auto" w:fill="D6E3BC" w:themeFill="accent3" w:themeFillTint="66"/>
            <w:vAlign w:val="center"/>
          </w:tcPr>
          <w:p w14:paraId="2A6CFD0B" w14:textId="77777777" w:rsidR="00C14168" w:rsidRPr="00C14168" w:rsidRDefault="00C14168" w:rsidP="00C14168">
            <w:pPr>
              <w:jc w:val="center"/>
              <w:rPr>
                <w:rFonts w:ascii="Times New Roman" w:hAnsi="Times New Roman"/>
                <w:b/>
                <w:i/>
                <w:color w:val="5F497A" w:themeColor="accent4" w:themeShade="BF"/>
                <w:sz w:val="28"/>
                <w:szCs w:val="28"/>
              </w:rPr>
            </w:pPr>
            <w:r w:rsidRPr="00C14168">
              <w:rPr>
                <w:rFonts w:ascii="Times New Roman" w:hAnsi="Times New Roman"/>
                <w:b/>
                <w:color w:val="6EAB69"/>
                <w:sz w:val="28"/>
                <w:szCs w:val="28"/>
              </w:rPr>
              <w:t>Saisir les opportunités de travailler avec des propriétaires communaux et privés</w:t>
            </w:r>
          </w:p>
        </w:tc>
      </w:tr>
      <w:tr w:rsidR="00C14168" w:rsidRPr="00C14168" w14:paraId="76F945DF" w14:textId="77777777" w:rsidTr="005C0BAB">
        <w:trPr>
          <w:trHeight w:val="716"/>
          <w:jc w:val="center"/>
        </w:trPr>
        <w:tc>
          <w:tcPr>
            <w:tcW w:w="1555" w:type="dxa"/>
            <w:vAlign w:val="center"/>
          </w:tcPr>
          <w:p w14:paraId="1B231F68" w14:textId="77777777" w:rsidR="00C14168" w:rsidRPr="00C14168" w:rsidRDefault="00C14168" w:rsidP="00C14168">
            <w:pPr>
              <w:jc w:val="center"/>
              <w:rPr>
                <w:rFonts w:ascii="Times New Roman" w:hAnsi="Times New Roman"/>
                <w:b/>
                <w:sz w:val="20"/>
                <w:szCs w:val="20"/>
              </w:rPr>
            </w:pPr>
            <w:r w:rsidRPr="00C14168">
              <w:rPr>
                <w:rFonts w:ascii="Arial" w:eastAsia="Times New Roman" w:hAnsi="Arial" w:cs="Arial"/>
                <w:b/>
                <w:noProof/>
                <w:sz w:val="20"/>
                <w:szCs w:val="22"/>
                <w:lang w:eastAsia="fr-FR"/>
              </w:rPr>
              <w:drawing>
                <wp:inline distT="0" distB="0" distL="0" distR="0" wp14:anchorId="53FA6848" wp14:editId="4DE4EEDF">
                  <wp:extent cx="422031" cy="400200"/>
                  <wp:effectExtent l="0" t="0" r="0" b="0"/>
                  <wp:docPr id="8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D7892DA" w14:textId="77777777" w:rsidR="00C14168" w:rsidRPr="00C14168" w:rsidRDefault="00C14168" w:rsidP="00C14168">
            <w:pPr>
              <w:jc w:val="center"/>
              <w:rPr>
                <w:rFonts w:ascii="Times New Roman" w:hAnsi="Times New Roman"/>
                <w:b/>
                <w:sz w:val="20"/>
                <w:szCs w:val="20"/>
              </w:rPr>
            </w:pPr>
            <w:r w:rsidRPr="00C14168">
              <w:rPr>
                <w:noProof/>
                <w:lang w:eastAsia="fr-FR"/>
              </w:rPr>
              <w:drawing>
                <wp:inline distT="0" distB="0" distL="0" distR="0" wp14:anchorId="5E168803" wp14:editId="62ACC544">
                  <wp:extent cx="495300" cy="400050"/>
                  <wp:effectExtent l="0" t="0" r="0" b="0"/>
                  <wp:docPr id="9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05A68646" w14:textId="5D6421E4" w:rsidR="00C14168" w:rsidRPr="00C14168" w:rsidRDefault="005C0BAB" w:rsidP="00C14168">
            <w:pPr>
              <w:jc w:val="center"/>
              <w:rPr>
                <w:rFonts w:ascii="Times New Roman" w:hAnsi="Times New Roman"/>
                <w:b/>
                <w:sz w:val="20"/>
                <w:szCs w:val="20"/>
              </w:rPr>
            </w:pPr>
            <w:r w:rsidRPr="005C0BAB">
              <w:rPr>
                <w:rFonts w:ascii="Times New Roman" w:hAnsi="Times New Roman"/>
                <w:b/>
                <w:sz w:val="20"/>
                <w:szCs w:val="20"/>
              </w:rPr>
              <w:t xml:space="preserve">Animation </w:t>
            </w:r>
            <w:r w:rsidR="00C14168" w:rsidRPr="005C0BAB">
              <w:rPr>
                <w:rFonts w:ascii="Times New Roman" w:hAnsi="Times New Roman"/>
                <w:b/>
                <w:sz w:val="20"/>
                <w:szCs w:val="20"/>
              </w:rPr>
              <w:t>N2000</w:t>
            </w:r>
          </w:p>
        </w:tc>
        <w:tc>
          <w:tcPr>
            <w:tcW w:w="1701" w:type="dxa"/>
            <w:vAlign w:val="center"/>
          </w:tcPr>
          <w:p w14:paraId="6079CD12" w14:textId="77777777" w:rsidR="00C14168" w:rsidRPr="00C14168" w:rsidRDefault="00C14168" w:rsidP="00C14168">
            <w:pPr>
              <w:jc w:val="center"/>
              <w:rPr>
                <w:rFonts w:ascii="Times New Roman" w:hAnsi="Times New Roman"/>
                <w:b/>
                <w:sz w:val="20"/>
                <w:szCs w:val="20"/>
              </w:rPr>
            </w:pPr>
            <w:r w:rsidRPr="00C14168">
              <w:rPr>
                <w:rFonts w:ascii="Times New Roman" w:hAnsi="Times New Roman"/>
                <w:b/>
                <w:sz w:val="20"/>
                <w:szCs w:val="20"/>
              </w:rPr>
              <w:t>Priorité</w:t>
            </w:r>
          </w:p>
        </w:tc>
        <w:tc>
          <w:tcPr>
            <w:tcW w:w="1559" w:type="dxa"/>
            <w:vAlign w:val="center"/>
          </w:tcPr>
          <w:p w14:paraId="3BBD1ABC" w14:textId="77777777" w:rsidR="00C14168" w:rsidRPr="00C14168" w:rsidRDefault="00C14168" w:rsidP="00C14168">
            <w:pPr>
              <w:jc w:val="center"/>
              <w:rPr>
                <w:rFonts w:ascii="Times New Roman" w:hAnsi="Times New Roman"/>
                <w:b/>
                <w:sz w:val="20"/>
                <w:szCs w:val="20"/>
              </w:rPr>
            </w:pPr>
            <w:r w:rsidRPr="00C14168">
              <w:rPr>
                <w:rFonts w:ascii="Times New Roman" w:hAnsi="Times New Roman"/>
                <w:bCs/>
                <w:sz w:val="22"/>
                <w:szCs w:val="22"/>
              </w:rPr>
              <w:t>***</w:t>
            </w:r>
          </w:p>
        </w:tc>
        <w:tc>
          <w:tcPr>
            <w:tcW w:w="1701" w:type="dxa"/>
            <w:vAlign w:val="center"/>
          </w:tcPr>
          <w:p w14:paraId="60B7670D" w14:textId="77777777" w:rsidR="00C14168" w:rsidRPr="00C14168" w:rsidRDefault="00C14168" w:rsidP="00C14168">
            <w:pPr>
              <w:jc w:val="center"/>
              <w:rPr>
                <w:rFonts w:ascii="Times New Roman" w:hAnsi="Times New Roman"/>
                <w:b/>
                <w:sz w:val="20"/>
                <w:szCs w:val="20"/>
              </w:rPr>
            </w:pPr>
            <w:r w:rsidRPr="00C14168">
              <w:rPr>
                <w:rFonts w:ascii="Times New Roman" w:hAnsi="Times New Roman"/>
                <w:b/>
                <w:i/>
                <w:color w:val="5F497A" w:themeColor="accent4" w:themeShade="BF"/>
                <w:sz w:val="22"/>
                <w:szCs w:val="22"/>
              </w:rPr>
              <w:t>Nouveau</w:t>
            </w:r>
          </w:p>
        </w:tc>
      </w:tr>
    </w:tbl>
    <w:p w14:paraId="0CDA1756" w14:textId="77777777" w:rsidR="00562565" w:rsidRDefault="00562565" w:rsidP="00EC6F53">
      <w:pPr>
        <w:spacing w:after="0" w:line="240" w:lineRule="auto"/>
        <w:jc w:val="both"/>
        <w:rPr>
          <w:rFonts w:ascii="Times New Roman" w:hAnsi="Times New Roman"/>
          <w:b/>
        </w:rPr>
      </w:pPr>
    </w:p>
    <w:p w14:paraId="1F2312A0" w14:textId="39C48877" w:rsidR="00C14168" w:rsidRPr="00C14168" w:rsidRDefault="00950BA1" w:rsidP="00915BF5">
      <w:pPr>
        <w:spacing w:line="240" w:lineRule="auto"/>
        <w:jc w:val="both"/>
        <w:rPr>
          <w:rFonts w:ascii="Times New Roman" w:hAnsi="Times New Roman"/>
          <w:bCs/>
          <w:sz w:val="22"/>
          <w:szCs w:val="22"/>
        </w:rPr>
      </w:pPr>
      <w:r>
        <w:rPr>
          <w:rFonts w:ascii="Times New Roman" w:hAnsi="Times New Roman"/>
          <w:bCs/>
          <w:sz w:val="22"/>
          <w:szCs w:val="22"/>
        </w:rPr>
        <w:t xml:space="preserve">Parmi les dispositifs pluriannuels d’aide à la gestion, </w:t>
      </w:r>
      <w:r w:rsidR="00C14168" w:rsidRPr="00C14168">
        <w:rPr>
          <w:rFonts w:ascii="Times New Roman" w:hAnsi="Times New Roman"/>
          <w:bCs/>
          <w:sz w:val="22"/>
          <w:szCs w:val="22"/>
        </w:rPr>
        <w:t xml:space="preserve">le </w:t>
      </w:r>
      <w:r>
        <w:rPr>
          <w:rFonts w:ascii="Times New Roman" w:hAnsi="Times New Roman"/>
          <w:bCs/>
          <w:sz w:val="22"/>
          <w:szCs w:val="22"/>
        </w:rPr>
        <w:t>Conservatoire du littoral peut</w:t>
      </w:r>
      <w:r w:rsidR="00C14168" w:rsidRPr="00C14168">
        <w:rPr>
          <w:rFonts w:ascii="Times New Roman" w:hAnsi="Times New Roman"/>
          <w:bCs/>
          <w:sz w:val="22"/>
          <w:szCs w:val="22"/>
        </w:rPr>
        <w:t xml:space="preserve"> recourir </w:t>
      </w:r>
      <w:r>
        <w:rPr>
          <w:rFonts w:ascii="Times New Roman" w:hAnsi="Times New Roman"/>
          <w:bCs/>
          <w:sz w:val="22"/>
          <w:szCs w:val="22"/>
        </w:rPr>
        <w:t xml:space="preserve">aux conventions de superposition d’affectation </w:t>
      </w:r>
      <w:r w:rsidR="00C14168" w:rsidRPr="00C14168">
        <w:rPr>
          <w:rFonts w:ascii="Times New Roman" w:hAnsi="Times New Roman"/>
          <w:bCs/>
          <w:sz w:val="22"/>
          <w:szCs w:val="22"/>
        </w:rPr>
        <w:t xml:space="preserve">pour déléguer certains aspects de la gestion de son patrimoine immobilier, par exemple pour l’entretien de voiries ou de réseaux lui appartenant. A l’inverse, les communes, propriétaires, peuvent confier la gestion et la préservation de leur patrimoine naturel au Conservatoire et au </w:t>
      </w:r>
      <w:proofErr w:type="spellStart"/>
      <w:r w:rsidR="00C14168" w:rsidRPr="00C14168">
        <w:rPr>
          <w:rFonts w:ascii="Times New Roman" w:hAnsi="Times New Roman"/>
          <w:bCs/>
          <w:sz w:val="22"/>
          <w:szCs w:val="22"/>
        </w:rPr>
        <w:t>SyMEL</w:t>
      </w:r>
      <w:proofErr w:type="spellEnd"/>
      <w:r w:rsidR="00C14168" w:rsidRPr="00C14168">
        <w:rPr>
          <w:rFonts w:ascii="Times New Roman" w:hAnsi="Times New Roman"/>
          <w:bCs/>
          <w:sz w:val="22"/>
          <w:szCs w:val="22"/>
        </w:rPr>
        <w:t>. Les conventions de superposition d’affectation précisent les objectifs de gestion visés (gestion écologique, accueil du public, encadrement des usages, valorisation…), le rôle respectif de chaque intervenant et les éléments de bilan-évaluation du partenariat.</w:t>
      </w:r>
    </w:p>
    <w:p w14:paraId="37AF8AF6" w14:textId="0691B19C" w:rsidR="00907A91" w:rsidRPr="00EC6F53" w:rsidRDefault="00540AAF" w:rsidP="00915BF5">
      <w:pPr>
        <w:spacing w:after="0" w:line="240" w:lineRule="auto"/>
        <w:jc w:val="both"/>
        <w:rPr>
          <w:rFonts w:ascii="Times New Roman" w:hAnsi="Times New Roman"/>
          <w:sz w:val="22"/>
          <w:szCs w:val="22"/>
        </w:rPr>
      </w:pPr>
      <w:r w:rsidRPr="00EC6F53">
        <w:rPr>
          <w:rFonts w:ascii="Times New Roman" w:hAnsi="Times New Roman"/>
          <w:sz w:val="22"/>
          <w:szCs w:val="22"/>
        </w:rPr>
        <w:t xml:space="preserve">Par ailleurs, les Obligations Réelles Environnementales constituent un dispositif foncier récent de protection de l’environnement, incitant un propriétaire volontaire à mettre en place des actions en faveur de la biodiversité, avec l’accompagnement d’un organisme spécialisé dans ce domaine. </w:t>
      </w:r>
      <w:r w:rsidRPr="00EC6F53">
        <w:rPr>
          <w:rFonts w:ascii="Times New Roman" w:hAnsi="Times New Roman"/>
          <w:bCs/>
          <w:sz w:val="22"/>
          <w:szCs w:val="22"/>
        </w:rPr>
        <w:t>Les propriétaires peuvent conclure un contrat de ce type avec le Conservatoire du littoral qui précise les objectifs de gestion recherchés et les éléments de bilan-évaluation du partenariat.</w:t>
      </w:r>
    </w:p>
    <w:p w14:paraId="5C905B4F" w14:textId="261699E3" w:rsidR="00D8463F" w:rsidRPr="00EC6F53" w:rsidRDefault="00D8463F" w:rsidP="00915BF5">
      <w:pPr>
        <w:spacing w:after="0" w:line="240" w:lineRule="auto"/>
        <w:jc w:val="both"/>
        <w:rPr>
          <w:rFonts w:ascii="Times New Roman" w:hAnsi="Times New Roman"/>
          <w:color w:val="FF0000"/>
        </w:rPr>
      </w:pPr>
    </w:p>
    <w:p w14:paraId="2D0C992C" w14:textId="6F63B4A0" w:rsidR="00D8463F" w:rsidRDefault="00540AAF" w:rsidP="00915BF5">
      <w:pPr>
        <w:spacing w:after="0" w:line="240" w:lineRule="auto"/>
        <w:rPr>
          <w:rFonts w:ascii="Times New Roman" w:hAnsi="Times New Roman"/>
          <w:b/>
          <w:color w:val="FF0000"/>
        </w:rPr>
      </w:pPr>
      <w:r w:rsidRPr="00D8463F">
        <w:rPr>
          <w:rFonts w:ascii="Times New Roman" w:hAnsi="Times New Roman"/>
          <w:bCs/>
          <w:sz w:val="22"/>
          <w:szCs w:val="22"/>
          <w:highlight w:val="red"/>
        </w:rPr>
        <w:t>Inclure carte :</w:t>
      </w:r>
      <w:r w:rsidRPr="00D8463F">
        <w:rPr>
          <w:rFonts w:ascii="Times New Roman" w:hAnsi="Times New Roman"/>
          <w:bCs/>
          <w:sz w:val="22"/>
          <w:szCs w:val="22"/>
        </w:rPr>
        <w:t xml:space="preserve"> </w:t>
      </w:r>
      <w:r>
        <w:rPr>
          <w:rFonts w:ascii="Times New Roman" w:hAnsi="Times New Roman"/>
          <w:bCs/>
          <w:sz w:val="22"/>
          <w:szCs w:val="22"/>
        </w:rPr>
        <w:t xml:space="preserve">Terrains communaux de </w:t>
      </w:r>
      <w:proofErr w:type="spellStart"/>
      <w:r>
        <w:rPr>
          <w:rFonts w:ascii="Times New Roman" w:hAnsi="Times New Roman"/>
          <w:bCs/>
          <w:sz w:val="22"/>
          <w:szCs w:val="22"/>
        </w:rPr>
        <w:t>Baubigny</w:t>
      </w:r>
      <w:proofErr w:type="spellEnd"/>
      <w:r>
        <w:rPr>
          <w:rFonts w:ascii="Times New Roman" w:hAnsi="Times New Roman"/>
          <w:bCs/>
          <w:sz w:val="22"/>
          <w:szCs w:val="22"/>
        </w:rPr>
        <w:t>, des Moitiers d’</w:t>
      </w:r>
      <w:proofErr w:type="spellStart"/>
      <w:r>
        <w:rPr>
          <w:rFonts w:ascii="Times New Roman" w:hAnsi="Times New Roman"/>
          <w:bCs/>
          <w:sz w:val="22"/>
          <w:szCs w:val="22"/>
        </w:rPr>
        <w:t>Allonne</w:t>
      </w:r>
      <w:proofErr w:type="spellEnd"/>
      <w:r>
        <w:rPr>
          <w:rFonts w:ascii="Times New Roman" w:hAnsi="Times New Roman"/>
          <w:bCs/>
          <w:sz w:val="22"/>
          <w:szCs w:val="22"/>
        </w:rPr>
        <w:t>, de Saint Lo d’</w:t>
      </w:r>
      <w:proofErr w:type="spellStart"/>
      <w:r>
        <w:rPr>
          <w:rFonts w:ascii="Times New Roman" w:hAnsi="Times New Roman"/>
          <w:bCs/>
          <w:sz w:val="22"/>
          <w:szCs w:val="22"/>
        </w:rPr>
        <w:t>Ourville</w:t>
      </w:r>
      <w:proofErr w:type="spellEnd"/>
      <w:r>
        <w:rPr>
          <w:rFonts w:ascii="Times New Roman" w:hAnsi="Times New Roman"/>
          <w:bCs/>
          <w:sz w:val="22"/>
          <w:szCs w:val="22"/>
        </w:rPr>
        <w:t xml:space="preserve">, de </w:t>
      </w:r>
      <w:proofErr w:type="spellStart"/>
      <w:r>
        <w:rPr>
          <w:rFonts w:ascii="Times New Roman" w:hAnsi="Times New Roman"/>
          <w:bCs/>
          <w:sz w:val="22"/>
          <w:szCs w:val="22"/>
        </w:rPr>
        <w:t>Surville</w:t>
      </w:r>
      <w:proofErr w:type="spellEnd"/>
      <w:r>
        <w:rPr>
          <w:rFonts w:ascii="Times New Roman" w:hAnsi="Times New Roman"/>
          <w:bCs/>
          <w:sz w:val="22"/>
          <w:szCs w:val="22"/>
        </w:rPr>
        <w:t xml:space="preserve"> et de </w:t>
      </w:r>
      <w:proofErr w:type="spellStart"/>
      <w:r>
        <w:rPr>
          <w:rFonts w:ascii="Times New Roman" w:hAnsi="Times New Roman"/>
          <w:bCs/>
          <w:sz w:val="22"/>
          <w:szCs w:val="22"/>
        </w:rPr>
        <w:t>Glatigny</w:t>
      </w:r>
      <w:proofErr w:type="spellEnd"/>
      <w:r>
        <w:rPr>
          <w:rFonts w:ascii="Times New Roman" w:hAnsi="Times New Roman"/>
          <w:bCs/>
          <w:sz w:val="22"/>
          <w:szCs w:val="22"/>
        </w:rPr>
        <w:t>.</w:t>
      </w:r>
    </w:p>
    <w:p w14:paraId="0E729C73" w14:textId="2F8A5994" w:rsidR="00D8463F" w:rsidRDefault="00D8463F" w:rsidP="00951D06">
      <w:pPr>
        <w:spacing w:after="0" w:line="240" w:lineRule="auto"/>
        <w:rPr>
          <w:rFonts w:ascii="Times New Roman" w:hAnsi="Times New Roman"/>
          <w:b/>
          <w:color w:val="FF0000"/>
        </w:rPr>
      </w:pPr>
    </w:p>
    <w:p w14:paraId="699B57BB" w14:textId="5936F395" w:rsidR="00344514" w:rsidRDefault="00344514" w:rsidP="00951D06">
      <w:pPr>
        <w:spacing w:after="0" w:line="240" w:lineRule="auto"/>
        <w:rPr>
          <w:rFonts w:ascii="Times New Roman" w:hAnsi="Times New Roman"/>
          <w:b/>
          <w:color w:val="FF0000"/>
        </w:rPr>
      </w:pPr>
    </w:p>
    <w:p w14:paraId="562B4AD0" w14:textId="3760FAC8" w:rsidR="00951D06" w:rsidRDefault="00A44400" w:rsidP="00A44400">
      <w:pPr>
        <w:rPr>
          <w:b/>
          <w:sz w:val="32"/>
          <w:szCs w:val="32"/>
        </w:rPr>
      </w:pPr>
      <w:r>
        <w:rPr>
          <w:rFonts w:ascii="Times New Roman" w:hAnsi="Times New Roman"/>
          <w:b/>
          <w:noProof/>
          <w:lang w:eastAsia="fr-FR"/>
        </w:rPr>
        <w:lastRenderedPageBreak/>
        <mc:AlternateContent>
          <mc:Choice Requires="wps">
            <w:drawing>
              <wp:anchor distT="0" distB="0" distL="114300" distR="114300" simplePos="0" relativeHeight="251882496" behindDoc="0" locked="0" layoutInCell="1" allowOverlap="1" wp14:anchorId="1D957626" wp14:editId="19189CE5">
                <wp:simplePos x="0" y="0"/>
                <wp:positionH relativeFrom="margin">
                  <wp:align>left</wp:align>
                </wp:positionH>
                <wp:positionV relativeFrom="paragraph">
                  <wp:posOffset>158018</wp:posOffset>
                </wp:positionV>
                <wp:extent cx="731520" cy="533400"/>
                <wp:effectExtent l="0" t="0" r="11430" b="19050"/>
                <wp:wrapNone/>
                <wp:docPr id="152" name="Vague 152"/>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046A" id="Vague 152" o:spid="_x0000_s1026" type="#_x0000_t64" style="position:absolute;margin-left:0;margin-top:12.45pt;width:57.6pt;height:42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83520" behindDoc="0" locked="0" layoutInCell="1" allowOverlap="1" wp14:anchorId="47E89694" wp14:editId="6047B2D7">
                <wp:simplePos x="0" y="0"/>
                <wp:positionH relativeFrom="margin">
                  <wp:align>left</wp:align>
                </wp:positionH>
                <wp:positionV relativeFrom="paragraph">
                  <wp:posOffset>169057</wp:posOffset>
                </wp:positionV>
                <wp:extent cx="780415" cy="485775"/>
                <wp:effectExtent l="0" t="0" r="0" b="0"/>
                <wp:wrapSquare wrapText="bothSides"/>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7FBEF6AF"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9694" id="_x0000_s1035" type="#_x0000_t202" style="position:absolute;margin-left:0;margin-top:13.3pt;width:61.45pt;height:38.25pt;z-index:251883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" filled="f" stroked="f">
                <v:textbox>
                  <w:txbxContent>
                    <w:p w14:paraId="7FBEF6AF"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GOUV2</w:t>
                      </w:r>
                    </w:p>
                  </w:txbxContent>
                </v:textbox>
                <w10:wrap type="square" anchorx="margin"/>
              </v:shape>
            </w:pict>
          </mc:Fallback>
        </mc:AlternateContent>
      </w:r>
      <w:r w:rsidRPr="00406267">
        <w:rPr>
          <w:rFonts w:ascii="Times New Roman" w:hAnsi="Times New Roman"/>
          <w:b/>
          <w:noProof/>
          <w:lang w:eastAsia="fr-FR"/>
        </w:rPr>
        <mc:AlternateContent>
          <mc:Choice Requires="wps">
            <w:drawing>
              <wp:anchor distT="45720" distB="45720" distL="114300" distR="114300" simplePos="0" relativeHeight="251889664" behindDoc="0" locked="0" layoutInCell="1" allowOverlap="1" wp14:anchorId="163B7DCF" wp14:editId="39A4BE0B">
                <wp:simplePos x="0" y="0"/>
                <wp:positionH relativeFrom="margin">
                  <wp:posOffset>1051658</wp:posOffset>
                </wp:positionH>
                <wp:positionV relativeFrom="paragraph">
                  <wp:posOffset>168422</wp:posOffset>
                </wp:positionV>
                <wp:extent cx="2961005" cy="520065"/>
                <wp:effectExtent l="0" t="0" r="10795" b="13335"/>
                <wp:wrapSquare wrapText="bothSides"/>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520065"/>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5393C183"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à l’articulation du DUG avec les autres démarches territoriales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3B7DCF" id="_x0000_s1036" type="#_x0000_t202" style="position:absolute;margin-left:82.8pt;margin-top:13.25pt;width:233.15pt;height:40.9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" fillcolor="#d6e3bc [1302]" strokecolor="#b9cde5">
                <v:textbox>
                  <w:txbxContent>
                    <w:p w14:paraId="5393C183"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à l’articulation du DUG avec les autres démarches territoriales</w:t>
                      </w:r>
                    </w:p>
                  </w:txbxContent>
                </v:textbox>
                <w10:wrap type="square" anchorx="margin"/>
              </v:shape>
            </w:pict>
          </mc:Fallback>
        </mc:AlternateContent>
      </w:r>
      <w:r w:rsidR="00951D06" w:rsidRPr="003D1C26">
        <w:rPr>
          <w:rFonts w:ascii="Times New Roman" w:hAnsi="Times New Roman"/>
          <w:b/>
          <w:noProof/>
          <w:lang w:eastAsia="fr-FR"/>
        </w:rPr>
        <mc:AlternateContent>
          <mc:Choice Requires="wps">
            <w:drawing>
              <wp:anchor distT="45720" distB="45720" distL="114300" distR="114300" simplePos="0" relativeHeight="251887616" behindDoc="0" locked="0" layoutInCell="1" allowOverlap="1" wp14:anchorId="40DBB620" wp14:editId="001B80F8">
                <wp:simplePos x="0" y="0"/>
                <wp:positionH relativeFrom="margin">
                  <wp:posOffset>5499735</wp:posOffset>
                </wp:positionH>
                <wp:positionV relativeFrom="paragraph">
                  <wp:posOffset>195580</wp:posOffset>
                </wp:positionV>
                <wp:extent cx="609600" cy="533400"/>
                <wp:effectExtent l="0" t="0" r="0" b="0"/>
                <wp:wrapSquare wrapText="bothSides"/>
                <wp:docPr id="1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1D64DF5B" w14:textId="4468AD44"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BB620" id="_x0000_s1037" type="#_x0000_t202" style="position:absolute;margin-left:433.05pt;margin-top:15.4pt;width:48pt;height:42pt;z-index:25188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" filled="f" stroked="f">
                <v:textbox>
                  <w:txbxContent>
                    <w:p w14:paraId="1D64DF5B" w14:textId="4468AD44"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951D06">
        <w:rPr>
          <w:rFonts w:ascii="Times New Roman" w:hAnsi="Times New Roman"/>
          <w:b/>
          <w:noProof/>
          <w:lang w:eastAsia="fr-FR"/>
        </w:rPr>
        <mc:AlternateContent>
          <mc:Choice Requires="wps">
            <w:drawing>
              <wp:anchor distT="0" distB="0" distL="114300" distR="114300" simplePos="0" relativeHeight="251886592" behindDoc="0" locked="0" layoutInCell="1" allowOverlap="1" wp14:anchorId="7C978A5F" wp14:editId="3A2F5CD2">
                <wp:simplePos x="0" y="0"/>
                <wp:positionH relativeFrom="margin">
                  <wp:align>right</wp:align>
                </wp:positionH>
                <wp:positionV relativeFrom="paragraph">
                  <wp:posOffset>126999</wp:posOffset>
                </wp:positionV>
                <wp:extent cx="564515" cy="561975"/>
                <wp:effectExtent l="1270" t="0" r="27305" b="27305"/>
                <wp:wrapNone/>
                <wp:docPr id="160" name="Larme 160"/>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C5FD" id="Larme 160" o:spid="_x0000_s1026" style="position:absolute;margin-left:-6.75pt;margin-top:10pt;width:44.45pt;height:44.25pt;rotation:-90;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kzfQg2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951D06" w:rsidRPr="00EC6924">
        <w:rPr>
          <w:rFonts w:ascii="Times New Roman" w:hAnsi="Times New Roman"/>
          <w:b/>
          <w:noProof/>
          <w:lang w:eastAsia="fr-FR"/>
        </w:rPr>
        <mc:AlternateContent>
          <mc:Choice Requires="wps">
            <w:drawing>
              <wp:anchor distT="45720" distB="45720" distL="114300" distR="114300" simplePos="0" relativeHeight="251884544" behindDoc="0" locked="0" layoutInCell="1" allowOverlap="1" wp14:anchorId="277C538B" wp14:editId="4608BD01">
                <wp:simplePos x="0" y="0"/>
                <wp:positionH relativeFrom="column">
                  <wp:posOffset>4832985</wp:posOffset>
                </wp:positionH>
                <wp:positionV relativeFrom="paragraph">
                  <wp:posOffset>119380</wp:posOffset>
                </wp:positionV>
                <wp:extent cx="647700" cy="571500"/>
                <wp:effectExtent l="0" t="0" r="0" b="0"/>
                <wp:wrapSquare wrapText="bothSides"/>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4C15B9E1"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31AFD384" wp14:editId="41524A4A">
                                  <wp:extent cx="495300" cy="469679"/>
                                  <wp:effectExtent l="0" t="0" r="0" b="6985"/>
                                  <wp:docPr id="17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C538B" id="_x0000_s1038" type="#_x0000_t202" style="position:absolute;margin-left:380.55pt;margin-top:9.4pt;width:51pt;height:4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" stroked="f">
                <v:textbox>
                  <w:txbxContent>
                    <w:p w14:paraId="4C15B9E1"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31AFD384" wp14:editId="41524A4A">
                            <wp:extent cx="495300" cy="469679"/>
                            <wp:effectExtent l="0" t="0" r="0" b="6985"/>
                            <wp:docPr id="17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951D06" w:rsidRPr="00EC6924">
        <w:rPr>
          <w:b/>
          <w:noProof/>
          <w:sz w:val="32"/>
          <w:szCs w:val="32"/>
          <w:lang w:eastAsia="fr-FR"/>
        </w:rPr>
        <mc:AlternateContent>
          <mc:Choice Requires="wps">
            <w:drawing>
              <wp:anchor distT="45720" distB="45720" distL="114300" distR="114300" simplePos="0" relativeHeight="251885568" behindDoc="0" locked="0" layoutInCell="1" allowOverlap="1" wp14:anchorId="2BBDC50C" wp14:editId="5847B9FC">
                <wp:simplePos x="0" y="0"/>
                <wp:positionH relativeFrom="column">
                  <wp:posOffset>4185285</wp:posOffset>
                </wp:positionH>
                <wp:positionV relativeFrom="paragraph">
                  <wp:posOffset>118744</wp:posOffset>
                </wp:positionV>
                <wp:extent cx="771525" cy="600075"/>
                <wp:effectExtent l="0" t="0" r="9525" b="9525"/>
                <wp:wrapSquare wrapText="bothSides"/>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0CF8E2D6" w14:textId="4A525AF0" w:rsidR="0074075B" w:rsidRDefault="0074075B" w:rsidP="00951D06">
                            <w:r>
                              <w:rPr>
                                <w:noProof/>
                                <w:lang w:eastAsia="fr-FR"/>
                              </w:rPr>
                              <w:drawing>
                                <wp:inline distT="0" distB="0" distL="0" distR="0" wp14:anchorId="547798D4" wp14:editId="76397468">
                                  <wp:extent cx="579755" cy="455567"/>
                                  <wp:effectExtent l="0" t="0" r="0" b="1905"/>
                                  <wp:docPr id="17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79755" cy="4555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DC50C" id="_x0000_s1039" type="#_x0000_t202" style="position:absolute;margin-left:329.55pt;margin-top:9.35pt;width:60.75pt;height:47.25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MFkL0gnAgAAKQQAAA4AAAAAAAAAAAAAAAAALgIAAGRycy9lMm9E&#10;b2MueG1sUEsBAi0AFAAGAAgAAAAhACZFEhjeAAAACgEAAA8AAAAAAAAAAAAAAAAAgQQAAGRycy9k&#10;b3ducmV2LnhtbFBLBQYAAAAABAAEAPMAAACMBQAAAAA=&#10;" stroked="f">
                <v:textbox>
                  <w:txbxContent>
                    <w:p w14:paraId="0CF8E2D6" w14:textId="4A525AF0" w:rsidR="0074075B" w:rsidRDefault="0074075B" w:rsidP="00951D06">
                      <w:r>
                        <w:rPr>
                          <w:noProof/>
                          <w:lang w:eastAsia="fr-FR"/>
                        </w:rPr>
                        <w:drawing>
                          <wp:inline distT="0" distB="0" distL="0" distR="0" wp14:anchorId="547798D4" wp14:editId="76397468">
                            <wp:extent cx="579755" cy="455567"/>
                            <wp:effectExtent l="0" t="0" r="0" b="1905"/>
                            <wp:docPr id="17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79755" cy="455567"/>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701"/>
      </w:tblGrid>
      <w:tr w:rsidR="005C0BAB" w:rsidRPr="00235184" w14:paraId="7E368633" w14:textId="77777777" w:rsidTr="005C0BAB">
        <w:trPr>
          <w:trHeight w:val="552"/>
          <w:jc w:val="center"/>
        </w:trPr>
        <w:tc>
          <w:tcPr>
            <w:tcW w:w="1555" w:type="dxa"/>
            <w:shd w:val="clear" w:color="auto" w:fill="D6E3BC" w:themeFill="accent3" w:themeFillTint="66"/>
            <w:vAlign w:val="center"/>
          </w:tcPr>
          <w:p w14:paraId="6404E78C" w14:textId="77777777" w:rsidR="005C0BAB" w:rsidRPr="00235184" w:rsidRDefault="005C0BAB" w:rsidP="005C0BAB">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2-1</w:t>
            </w:r>
          </w:p>
        </w:tc>
        <w:tc>
          <w:tcPr>
            <w:tcW w:w="8079" w:type="dxa"/>
            <w:gridSpan w:val="5"/>
            <w:shd w:val="clear" w:color="auto" w:fill="D6E3BC" w:themeFill="accent3" w:themeFillTint="66"/>
            <w:vAlign w:val="center"/>
          </w:tcPr>
          <w:p w14:paraId="2B33D31B" w14:textId="77777777" w:rsidR="005C0BAB" w:rsidRPr="00933708" w:rsidRDefault="005C0BAB" w:rsidP="005C0BAB">
            <w:pPr>
              <w:jc w:val="center"/>
              <w:rPr>
                <w:rFonts w:ascii="Times New Roman" w:hAnsi="Times New Roman"/>
                <w:b/>
                <w:i/>
                <w:color w:val="5F497A" w:themeColor="accent4" w:themeShade="BF"/>
                <w:sz w:val="28"/>
                <w:szCs w:val="28"/>
              </w:rPr>
            </w:pPr>
            <w:r w:rsidRPr="00933708">
              <w:rPr>
                <w:rFonts w:ascii="Times New Roman" w:hAnsi="Times New Roman"/>
                <w:b/>
                <w:color w:val="6EAB69"/>
                <w:sz w:val="28"/>
                <w:szCs w:val="28"/>
              </w:rPr>
              <w:t>S’assurer de la cohérence des projets de territoire et de la mise en œuvre des politiques publiques</w:t>
            </w:r>
          </w:p>
        </w:tc>
      </w:tr>
      <w:tr w:rsidR="005C0BAB" w14:paraId="3B8CD9A3" w14:textId="77777777" w:rsidTr="005C0BAB">
        <w:trPr>
          <w:trHeight w:val="716"/>
          <w:jc w:val="center"/>
        </w:trPr>
        <w:tc>
          <w:tcPr>
            <w:tcW w:w="1555" w:type="dxa"/>
            <w:vAlign w:val="center"/>
          </w:tcPr>
          <w:p w14:paraId="0CC7591A" w14:textId="77777777" w:rsidR="005C0BAB" w:rsidRPr="00600984" w:rsidRDefault="005C0BAB" w:rsidP="005C0BA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25861636" wp14:editId="52B6E498">
                  <wp:extent cx="422031" cy="400200"/>
                  <wp:effectExtent l="0" t="0" r="0" b="0"/>
                  <wp:docPr id="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6B1F69D" w14:textId="77777777" w:rsidR="005C0BAB" w:rsidRPr="00600984" w:rsidRDefault="005C0BAB" w:rsidP="005C0BAB">
            <w:pPr>
              <w:jc w:val="center"/>
              <w:rPr>
                <w:rFonts w:ascii="Times New Roman" w:hAnsi="Times New Roman"/>
                <w:b/>
                <w:sz w:val="20"/>
                <w:szCs w:val="20"/>
              </w:rPr>
            </w:pPr>
            <w:r>
              <w:rPr>
                <w:noProof/>
                <w:lang w:eastAsia="fr-FR"/>
              </w:rPr>
              <w:drawing>
                <wp:inline distT="0" distB="0" distL="0" distR="0" wp14:anchorId="69D4A664" wp14:editId="4D6C7236">
                  <wp:extent cx="495300" cy="400050"/>
                  <wp:effectExtent l="0" t="0" r="0" b="0"/>
                  <wp:docPr id="1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044EB969" w14:textId="77777777" w:rsidR="005C0BAB" w:rsidRPr="009F0A67" w:rsidRDefault="005C0BAB" w:rsidP="005C0BAB">
            <w:pPr>
              <w:jc w:val="center"/>
              <w:rPr>
                <w:rFonts w:ascii="Times New Roman" w:hAnsi="Times New Roman"/>
                <w:sz w:val="20"/>
                <w:szCs w:val="20"/>
              </w:rPr>
            </w:pPr>
            <w:r w:rsidRPr="009F0A67">
              <w:rPr>
                <w:rFonts w:ascii="Times New Roman" w:hAnsi="Times New Roman"/>
                <w:sz w:val="20"/>
                <w:szCs w:val="20"/>
              </w:rPr>
              <w:t>Animation N2000</w:t>
            </w:r>
          </w:p>
        </w:tc>
        <w:tc>
          <w:tcPr>
            <w:tcW w:w="1701" w:type="dxa"/>
            <w:vAlign w:val="center"/>
          </w:tcPr>
          <w:p w14:paraId="5B2B927C" w14:textId="77777777" w:rsidR="005C0BAB" w:rsidRPr="00600984" w:rsidRDefault="005C0BAB" w:rsidP="005C0BA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319F98BB" w14:textId="77777777" w:rsidR="005C0BAB" w:rsidRPr="00600984" w:rsidRDefault="005C0BAB" w:rsidP="005C0BAB">
            <w:pPr>
              <w:jc w:val="center"/>
              <w:rPr>
                <w:rFonts w:ascii="Times New Roman" w:hAnsi="Times New Roman"/>
                <w:b/>
                <w:sz w:val="20"/>
                <w:szCs w:val="20"/>
              </w:rPr>
            </w:pPr>
            <w:r>
              <w:rPr>
                <w:rFonts w:ascii="Times New Roman" w:hAnsi="Times New Roman"/>
                <w:bCs/>
                <w:sz w:val="22"/>
                <w:szCs w:val="22"/>
              </w:rPr>
              <w:t>***</w:t>
            </w:r>
          </w:p>
        </w:tc>
        <w:tc>
          <w:tcPr>
            <w:tcW w:w="1701" w:type="dxa"/>
            <w:vAlign w:val="center"/>
          </w:tcPr>
          <w:p w14:paraId="52B3172C" w14:textId="77777777" w:rsidR="005C0BAB" w:rsidRPr="00600984" w:rsidRDefault="005C0BAB" w:rsidP="005C0BAB">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25C65004" w14:textId="24F4884C" w:rsidR="00AE4FBD" w:rsidRDefault="00AE4FBD" w:rsidP="00951D06">
      <w:pPr>
        <w:spacing w:after="0" w:line="240" w:lineRule="auto"/>
        <w:rPr>
          <w:rFonts w:ascii="Times New Roman" w:hAnsi="Times New Roman"/>
          <w:b/>
        </w:rPr>
      </w:pPr>
    </w:p>
    <w:p w14:paraId="59657946" w14:textId="412DBA57" w:rsidR="005C0BAB" w:rsidRPr="0074749F" w:rsidRDefault="005C0BAB" w:rsidP="00915BF5">
      <w:pPr>
        <w:spacing w:after="0" w:line="240" w:lineRule="auto"/>
        <w:jc w:val="both"/>
        <w:rPr>
          <w:rFonts w:ascii="Times New Roman" w:hAnsi="Times New Roman"/>
          <w:bCs/>
          <w:sz w:val="22"/>
          <w:szCs w:val="22"/>
        </w:rPr>
      </w:pPr>
      <w:r w:rsidRPr="005C0BAB">
        <w:rPr>
          <w:rFonts w:ascii="Times New Roman" w:hAnsi="Times New Roman"/>
          <w:sz w:val="22"/>
          <w:szCs w:val="22"/>
        </w:rPr>
        <w:t>Le plan d’actions de la démarche Notre Littoral Pour Demain menée sur l’Ouest Cotentin</w:t>
      </w:r>
      <w:r>
        <w:rPr>
          <w:rFonts w:ascii="Times New Roman" w:hAnsi="Times New Roman"/>
          <w:sz w:val="22"/>
          <w:szCs w:val="22"/>
        </w:rPr>
        <w:t xml:space="preserve"> comprend </w:t>
      </w:r>
      <w:r w:rsidRPr="0074749F">
        <w:rPr>
          <w:rFonts w:ascii="Times New Roman" w:hAnsi="Times New Roman"/>
          <w:bCs/>
          <w:sz w:val="22"/>
          <w:szCs w:val="22"/>
        </w:rPr>
        <w:t xml:space="preserve">des actions spécifiques à chaque sous-cellule hydro-sédimentaire, </w:t>
      </w:r>
      <w:r>
        <w:rPr>
          <w:rFonts w:ascii="Times New Roman" w:hAnsi="Times New Roman"/>
          <w:bCs/>
          <w:sz w:val="22"/>
          <w:szCs w:val="22"/>
        </w:rPr>
        <w:t>ainsi formulées pour</w:t>
      </w:r>
      <w:r w:rsidRPr="0074749F">
        <w:rPr>
          <w:rFonts w:ascii="Times New Roman" w:hAnsi="Times New Roman"/>
          <w:bCs/>
          <w:sz w:val="22"/>
          <w:szCs w:val="22"/>
        </w:rPr>
        <w:t xml:space="preserve"> ce qui concerne le territoire du DUG : </w:t>
      </w:r>
    </w:p>
    <w:p w14:paraId="24EA4693" w14:textId="77777777" w:rsidR="005C0BAB" w:rsidRPr="0074749F" w:rsidRDefault="005C0BAB" w:rsidP="00915BF5">
      <w:pPr>
        <w:pStyle w:val="Paragraphedeliste"/>
        <w:numPr>
          <w:ilvl w:val="0"/>
          <w:numId w:val="17"/>
        </w:numPr>
        <w:spacing w:line="240" w:lineRule="auto"/>
        <w:ind w:left="456" w:hanging="425"/>
        <w:jc w:val="both"/>
        <w:rPr>
          <w:rFonts w:ascii="Times New Roman" w:hAnsi="Times New Roman"/>
          <w:bCs/>
          <w:sz w:val="22"/>
          <w:szCs w:val="22"/>
        </w:rPr>
      </w:pPr>
      <w:r w:rsidRPr="0074749F">
        <w:rPr>
          <w:rFonts w:ascii="Times New Roman" w:hAnsi="Times New Roman"/>
          <w:bCs/>
          <w:sz w:val="22"/>
          <w:szCs w:val="22"/>
        </w:rPr>
        <w:t xml:space="preserve">Sous-cellule de Surtainville : arrêter l’urbanisation dans et autour du lotissement de la plage de Surtainville ; élaborer un plan de gestion pour préserver le cordon dunaire entre le Cap du </w:t>
      </w:r>
      <w:proofErr w:type="spellStart"/>
      <w:r w:rsidRPr="0074749F">
        <w:rPr>
          <w:rFonts w:ascii="Times New Roman" w:hAnsi="Times New Roman"/>
          <w:bCs/>
          <w:sz w:val="22"/>
          <w:szCs w:val="22"/>
        </w:rPr>
        <w:t>Rozel</w:t>
      </w:r>
      <w:proofErr w:type="spellEnd"/>
      <w:r w:rsidRPr="0074749F">
        <w:rPr>
          <w:rFonts w:ascii="Times New Roman" w:hAnsi="Times New Roman"/>
          <w:bCs/>
          <w:sz w:val="22"/>
          <w:szCs w:val="22"/>
        </w:rPr>
        <w:t xml:space="preserve"> et le sud du hameau Denis</w:t>
      </w:r>
    </w:p>
    <w:p w14:paraId="4AA24E91" w14:textId="77777777" w:rsidR="005C0BAB" w:rsidRPr="0074749F" w:rsidRDefault="005C0BAB" w:rsidP="00915BF5">
      <w:pPr>
        <w:pStyle w:val="Paragraphedeliste"/>
        <w:numPr>
          <w:ilvl w:val="0"/>
          <w:numId w:val="17"/>
        </w:numPr>
        <w:spacing w:line="240" w:lineRule="auto"/>
        <w:ind w:left="456" w:hanging="425"/>
        <w:jc w:val="both"/>
        <w:rPr>
          <w:rFonts w:ascii="Times New Roman" w:hAnsi="Times New Roman"/>
          <w:bCs/>
          <w:sz w:val="22"/>
          <w:szCs w:val="22"/>
        </w:rPr>
      </w:pPr>
      <w:r w:rsidRPr="0074749F">
        <w:rPr>
          <w:rFonts w:ascii="Times New Roman" w:hAnsi="Times New Roman"/>
          <w:bCs/>
          <w:sz w:val="22"/>
          <w:szCs w:val="22"/>
        </w:rPr>
        <w:t xml:space="preserve">Sous-cellule de </w:t>
      </w:r>
      <w:proofErr w:type="spellStart"/>
      <w:r w:rsidRPr="0074749F">
        <w:rPr>
          <w:rFonts w:ascii="Times New Roman" w:hAnsi="Times New Roman"/>
          <w:bCs/>
          <w:sz w:val="22"/>
          <w:szCs w:val="22"/>
        </w:rPr>
        <w:t>Barneville</w:t>
      </w:r>
      <w:proofErr w:type="spellEnd"/>
      <w:r w:rsidRPr="0074749F">
        <w:rPr>
          <w:rFonts w:ascii="Times New Roman" w:hAnsi="Times New Roman"/>
          <w:bCs/>
          <w:sz w:val="22"/>
          <w:szCs w:val="22"/>
        </w:rPr>
        <w:t> : poursuivre et intensifier la réflexion collective entre riverains et gestionnaires des ouvrages de défense ; maintenir les protections existantes à Barneville-Carteret dans un objectif de relocalisation progressive ; arrêter l’urbanisation sur la frange littorale de Saint-Georges-de-la-Rivière</w:t>
      </w:r>
    </w:p>
    <w:p w14:paraId="4FACF05C" w14:textId="77777777" w:rsidR="005C0BAB" w:rsidRPr="0074749F" w:rsidRDefault="005C0BAB" w:rsidP="00915BF5">
      <w:pPr>
        <w:pStyle w:val="Paragraphedeliste"/>
        <w:numPr>
          <w:ilvl w:val="0"/>
          <w:numId w:val="17"/>
        </w:numPr>
        <w:spacing w:line="240" w:lineRule="auto"/>
        <w:ind w:left="456" w:hanging="425"/>
        <w:jc w:val="both"/>
        <w:rPr>
          <w:rFonts w:ascii="Times New Roman" w:hAnsi="Times New Roman"/>
          <w:bCs/>
          <w:sz w:val="22"/>
          <w:szCs w:val="22"/>
        </w:rPr>
      </w:pPr>
      <w:r w:rsidRPr="0074749F">
        <w:rPr>
          <w:rFonts w:ascii="Times New Roman" w:hAnsi="Times New Roman"/>
          <w:bCs/>
          <w:sz w:val="22"/>
          <w:szCs w:val="22"/>
        </w:rPr>
        <w:t xml:space="preserve">Sous-cellule de </w:t>
      </w:r>
      <w:proofErr w:type="spellStart"/>
      <w:r w:rsidRPr="0074749F">
        <w:rPr>
          <w:rFonts w:ascii="Times New Roman" w:hAnsi="Times New Roman"/>
          <w:bCs/>
          <w:sz w:val="22"/>
          <w:szCs w:val="22"/>
        </w:rPr>
        <w:t>Portbail</w:t>
      </w:r>
      <w:proofErr w:type="spellEnd"/>
      <w:r w:rsidRPr="0074749F">
        <w:rPr>
          <w:rFonts w:ascii="Times New Roman" w:hAnsi="Times New Roman"/>
          <w:bCs/>
          <w:sz w:val="22"/>
          <w:szCs w:val="22"/>
        </w:rPr>
        <w:t xml:space="preserve"> : arrêter l’urbanisation de </w:t>
      </w:r>
      <w:proofErr w:type="spellStart"/>
      <w:r w:rsidRPr="0074749F">
        <w:rPr>
          <w:rFonts w:ascii="Times New Roman" w:hAnsi="Times New Roman"/>
          <w:bCs/>
          <w:sz w:val="22"/>
          <w:szCs w:val="22"/>
        </w:rPr>
        <w:t>Portbail</w:t>
      </w:r>
      <w:proofErr w:type="spellEnd"/>
      <w:r w:rsidRPr="0074749F">
        <w:rPr>
          <w:rFonts w:ascii="Times New Roman" w:hAnsi="Times New Roman"/>
          <w:bCs/>
          <w:sz w:val="22"/>
          <w:szCs w:val="22"/>
        </w:rPr>
        <w:t>-Plage et prédéfinir les conditions de relocalisation ; arrêter l’urbanisation à Lindbergh-Plage et juger de l’opportunité d’adapter le bâti aux remontées de nappes phréatiques</w:t>
      </w:r>
    </w:p>
    <w:p w14:paraId="388DD18A" w14:textId="77777777" w:rsidR="005C0BAB" w:rsidRPr="0074749F" w:rsidRDefault="005C0BAB" w:rsidP="00915BF5">
      <w:pPr>
        <w:pStyle w:val="Paragraphedeliste"/>
        <w:numPr>
          <w:ilvl w:val="0"/>
          <w:numId w:val="17"/>
        </w:numPr>
        <w:spacing w:line="240" w:lineRule="auto"/>
        <w:ind w:left="456" w:hanging="425"/>
        <w:jc w:val="both"/>
        <w:rPr>
          <w:rFonts w:ascii="Times New Roman" w:hAnsi="Times New Roman"/>
          <w:bCs/>
          <w:sz w:val="22"/>
          <w:szCs w:val="22"/>
        </w:rPr>
      </w:pPr>
      <w:r w:rsidRPr="0074749F">
        <w:rPr>
          <w:rFonts w:ascii="Times New Roman" w:hAnsi="Times New Roman"/>
          <w:bCs/>
          <w:sz w:val="22"/>
          <w:szCs w:val="22"/>
        </w:rPr>
        <w:t xml:space="preserve">Sous-cellule de </w:t>
      </w:r>
      <w:proofErr w:type="spellStart"/>
      <w:r w:rsidRPr="0074749F">
        <w:rPr>
          <w:rFonts w:ascii="Times New Roman" w:hAnsi="Times New Roman"/>
          <w:bCs/>
          <w:sz w:val="22"/>
          <w:szCs w:val="22"/>
        </w:rPr>
        <w:t>Surville</w:t>
      </w:r>
      <w:proofErr w:type="spellEnd"/>
      <w:r w:rsidRPr="0074749F">
        <w:rPr>
          <w:rFonts w:ascii="Times New Roman" w:hAnsi="Times New Roman"/>
          <w:bCs/>
          <w:sz w:val="22"/>
          <w:szCs w:val="22"/>
        </w:rPr>
        <w:t xml:space="preserve"> : planifier un recul progressif des habitations de </w:t>
      </w:r>
      <w:proofErr w:type="spellStart"/>
      <w:r w:rsidRPr="0074749F">
        <w:rPr>
          <w:rFonts w:ascii="Times New Roman" w:hAnsi="Times New Roman"/>
          <w:bCs/>
          <w:sz w:val="22"/>
          <w:szCs w:val="22"/>
        </w:rPr>
        <w:t>Denneville</w:t>
      </w:r>
      <w:proofErr w:type="spellEnd"/>
      <w:r w:rsidRPr="0074749F">
        <w:rPr>
          <w:rFonts w:ascii="Times New Roman" w:hAnsi="Times New Roman"/>
          <w:bCs/>
          <w:sz w:val="22"/>
          <w:szCs w:val="22"/>
        </w:rPr>
        <w:t xml:space="preserve">-Plage ; planifier un recul progressif des habitations de la Poudrière et de la </w:t>
      </w:r>
      <w:proofErr w:type="spellStart"/>
      <w:r w:rsidRPr="0074749F">
        <w:rPr>
          <w:rFonts w:ascii="Times New Roman" w:hAnsi="Times New Roman"/>
          <w:bCs/>
          <w:sz w:val="22"/>
          <w:szCs w:val="22"/>
        </w:rPr>
        <w:t>Huberdière</w:t>
      </w:r>
      <w:proofErr w:type="spellEnd"/>
    </w:p>
    <w:p w14:paraId="33AC65FD" w14:textId="07321EFA" w:rsidR="005C0BAB" w:rsidRPr="0074749F" w:rsidRDefault="005C0BAB" w:rsidP="00915BF5">
      <w:pPr>
        <w:pStyle w:val="Paragraphedeliste"/>
        <w:numPr>
          <w:ilvl w:val="0"/>
          <w:numId w:val="17"/>
        </w:numPr>
        <w:spacing w:line="240" w:lineRule="auto"/>
        <w:ind w:left="456" w:hanging="425"/>
        <w:jc w:val="both"/>
        <w:rPr>
          <w:rFonts w:ascii="Times New Roman" w:hAnsi="Times New Roman"/>
          <w:bCs/>
          <w:sz w:val="22"/>
          <w:szCs w:val="22"/>
        </w:rPr>
      </w:pPr>
      <w:r w:rsidRPr="0074749F">
        <w:rPr>
          <w:rFonts w:ascii="Times New Roman" w:hAnsi="Times New Roman"/>
          <w:bCs/>
          <w:sz w:val="22"/>
          <w:szCs w:val="22"/>
        </w:rPr>
        <w:t xml:space="preserve">Sous-cellule de Saint-Germain-sur-Ay : </w:t>
      </w:r>
      <w:r>
        <w:rPr>
          <w:rFonts w:ascii="Times New Roman" w:hAnsi="Times New Roman"/>
          <w:bCs/>
          <w:sz w:val="22"/>
          <w:szCs w:val="22"/>
        </w:rPr>
        <w:t xml:space="preserve">relocaliser progressivement tous les secteurs d’habitat dense de Saint-Germain-sur-Ay et </w:t>
      </w:r>
      <w:proofErr w:type="spellStart"/>
      <w:r>
        <w:rPr>
          <w:rFonts w:ascii="Times New Roman" w:hAnsi="Times New Roman"/>
          <w:bCs/>
          <w:sz w:val="22"/>
          <w:szCs w:val="22"/>
        </w:rPr>
        <w:t>Bretteville</w:t>
      </w:r>
      <w:proofErr w:type="spellEnd"/>
      <w:r>
        <w:rPr>
          <w:rFonts w:ascii="Times New Roman" w:hAnsi="Times New Roman"/>
          <w:bCs/>
          <w:sz w:val="22"/>
          <w:szCs w:val="22"/>
        </w:rPr>
        <w:t xml:space="preserve">-sur-Ay-Plage qui sont en zones à risques ; déterminer le devenir et la gestion des polders </w:t>
      </w:r>
      <w:proofErr w:type="spellStart"/>
      <w:r>
        <w:rPr>
          <w:rFonts w:ascii="Times New Roman" w:hAnsi="Times New Roman"/>
          <w:bCs/>
          <w:sz w:val="22"/>
          <w:szCs w:val="22"/>
        </w:rPr>
        <w:t>renaturés</w:t>
      </w:r>
      <w:proofErr w:type="spellEnd"/>
      <w:r>
        <w:rPr>
          <w:rFonts w:ascii="Times New Roman" w:hAnsi="Times New Roman"/>
          <w:bCs/>
          <w:sz w:val="22"/>
          <w:szCs w:val="22"/>
        </w:rPr>
        <w:t xml:space="preserve"> autour du havre de Saint-Germain-sur-Ay ; préparer la relocalisation progressive de </w:t>
      </w:r>
      <w:proofErr w:type="spellStart"/>
      <w:r>
        <w:rPr>
          <w:rFonts w:ascii="Times New Roman" w:hAnsi="Times New Roman"/>
          <w:bCs/>
          <w:sz w:val="22"/>
          <w:szCs w:val="22"/>
        </w:rPr>
        <w:t>Printania</w:t>
      </w:r>
      <w:proofErr w:type="spellEnd"/>
      <w:r>
        <w:rPr>
          <w:rFonts w:ascii="Times New Roman" w:hAnsi="Times New Roman"/>
          <w:bCs/>
          <w:sz w:val="22"/>
          <w:szCs w:val="22"/>
        </w:rPr>
        <w:t xml:space="preserve"> Plage.</w:t>
      </w:r>
    </w:p>
    <w:p w14:paraId="7AEE74B2" w14:textId="344A9452" w:rsidR="005C0BAB" w:rsidRPr="004677A1" w:rsidRDefault="005C0BAB" w:rsidP="00915BF5">
      <w:pPr>
        <w:spacing w:line="240" w:lineRule="auto"/>
        <w:jc w:val="both"/>
        <w:rPr>
          <w:rFonts w:ascii="Times New Roman" w:hAnsi="Times New Roman"/>
          <w:bCs/>
          <w:sz w:val="22"/>
          <w:szCs w:val="22"/>
        </w:rPr>
      </w:pPr>
      <w:r>
        <w:rPr>
          <w:rFonts w:ascii="Times New Roman" w:hAnsi="Times New Roman"/>
          <w:bCs/>
          <w:sz w:val="22"/>
          <w:szCs w:val="22"/>
        </w:rPr>
        <w:t xml:space="preserve">Quant </w:t>
      </w:r>
      <w:r w:rsidR="007420D0">
        <w:rPr>
          <w:rFonts w:ascii="Times New Roman" w:hAnsi="Times New Roman"/>
          <w:bCs/>
          <w:sz w:val="22"/>
          <w:szCs w:val="22"/>
        </w:rPr>
        <w:t>à la stratégie du</w:t>
      </w:r>
      <w:r>
        <w:rPr>
          <w:rFonts w:ascii="Times New Roman" w:hAnsi="Times New Roman"/>
          <w:bCs/>
          <w:sz w:val="22"/>
          <w:szCs w:val="22"/>
        </w:rPr>
        <w:t xml:space="preserve"> Schéma d’Aménagement et de Gestion de l’Eau (SAGE</w:t>
      </w:r>
      <w:r w:rsidR="007420D0">
        <w:rPr>
          <w:rFonts w:ascii="Times New Roman" w:hAnsi="Times New Roman"/>
          <w:bCs/>
          <w:sz w:val="22"/>
          <w:szCs w:val="22"/>
        </w:rPr>
        <w:t>)</w:t>
      </w:r>
      <w:r w:rsidR="00915BF5">
        <w:rPr>
          <w:rFonts w:ascii="Times New Roman" w:hAnsi="Times New Roman"/>
          <w:bCs/>
          <w:sz w:val="22"/>
          <w:szCs w:val="22"/>
        </w:rPr>
        <w:t xml:space="preserve"> définie en 2019-20</w:t>
      </w:r>
      <w:r w:rsidR="007420D0">
        <w:rPr>
          <w:rFonts w:ascii="Times New Roman" w:hAnsi="Times New Roman"/>
          <w:bCs/>
          <w:sz w:val="22"/>
          <w:szCs w:val="22"/>
        </w:rPr>
        <w:t>, elle</w:t>
      </w:r>
      <w:r w:rsidR="00915BF5">
        <w:rPr>
          <w:rFonts w:ascii="Times New Roman" w:hAnsi="Times New Roman"/>
          <w:bCs/>
          <w:sz w:val="22"/>
          <w:szCs w:val="22"/>
        </w:rPr>
        <w:t xml:space="preserve"> doit encore être traduite en règlement et en Plan d’Aménagement et de Gestion Durable (PAGD). </w:t>
      </w:r>
      <w:r w:rsidRPr="004677A1">
        <w:rPr>
          <w:rFonts w:ascii="Times New Roman" w:hAnsi="Times New Roman"/>
          <w:bCs/>
          <w:sz w:val="22"/>
          <w:szCs w:val="22"/>
        </w:rPr>
        <w:t xml:space="preserve">Il s’agira de suivre </w:t>
      </w:r>
      <w:r w:rsidR="00915BF5">
        <w:rPr>
          <w:rFonts w:ascii="Times New Roman" w:hAnsi="Times New Roman"/>
          <w:bCs/>
          <w:sz w:val="22"/>
          <w:szCs w:val="22"/>
        </w:rPr>
        <w:t>c</w:t>
      </w:r>
      <w:r w:rsidRPr="004677A1">
        <w:rPr>
          <w:rFonts w:ascii="Times New Roman" w:hAnsi="Times New Roman"/>
          <w:bCs/>
          <w:sz w:val="22"/>
          <w:szCs w:val="22"/>
        </w:rPr>
        <w:t>es conclusions pour repérer les actions en synergie avec le DUG. Parmi les enjeux prioritaires figurent :</w:t>
      </w:r>
    </w:p>
    <w:p w14:paraId="28FFC302" w14:textId="2A8CB9C7" w:rsidR="005C0BAB" w:rsidRPr="004677A1" w:rsidRDefault="00915BF5" w:rsidP="00915BF5">
      <w:pPr>
        <w:pStyle w:val="Paragraphedeliste"/>
        <w:numPr>
          <w:ilvl w:val="0"/>
          <w:numId w:val="17"/>
        </w:numPr>
        <w:spacing w:line="240" w:lineRule="auto"/>
        <w:jc w:val="both"/>
        <w:rPr>
          <w:rFonts w:ascii="Times New Roman" w:hAnsi="Times New Roman"/>
          <w:bCs/>
          <w:sz w:val="22"/>
          <w:szCs w:val="22"/>
        </w:rPr>
      </w:pPr>
      <w:r>
        <w:rPr>
          <w:rFonts w:ascii="Times New Roman" w:hAnsi="Times New Roman"/>
          <w:bCs/>
          <w:sz w:val="22"/>
          <w:szCs w:val="22"/>
        </w:rPr>
        <w:t>La q</w:t>
      </w:r>
      <w:r w:rsidR="005C0BAB" w:rsidRPr="004677A1">
        <w:rPr>
          <w:rFonts w:ascii="Times New Roman" w:hAnsi="Times New Roman"/>
          <w:bCs/>
          <w:sz w:val="22"/>
          <w:szCs w:val="22"/>
        </w:rPr>
        <w:t xml:space="preserve">ualité des eaux des petits côtiers (paramètres phosphorés), fortement sensibles aux pollutions (bassins du But au </w:t>
      </w:r>
      <w:proofErr w:type="spellStart"/>
      <w:r w:rsidR="005C0BAB" w:rsidRPr="004677A1">
        <w:rPr>
          <w:rFonts w:ascii="Times New Roman" w:hAnsi="Times New Roman"/>
          <w:bCs/>
          <w:sz w:val="22"/>
          <w:szCs w:val="22"/>
        </w:rPr>
        <w:t>Rozel</w:t>
      </w:r>
      <w:proofErr w:type="spellEnd"/>
      <w:r w:rsidR="005C0BAB" w:rsidRPr="004677A1">
        <w:rPr>
          <w:rFonts w:ascii="Times New Roman" w:hAnsi="Times New Roman"/>
          <w:bCs/>
          <w:sz w:val="22"/>
          <w:szCs w:val="22"/>
        </w:rPr>
        <w:t xml:space="preserve"> et de l’</w:t>
      </w:r>
      <w:proofErr w:type="spellStart"/>
      <w:r w:rsidR="005C0BAB" w:rsidRPr="004677A1">
        <w:rPr>
          <w:rFonts w:ascii="Times New Roman" w:hAnsi="Times New Roman"/>
          <w:bCs/>
          <w:sz w:val="22"/>
          <w:szCs w:val="22"/>
        </w:rPr>
        <w:t>Ouve</w:t>
      </w:r>
      <w:proofErr w:type="spellEnd"/>
      <w:r w:rsidR="005C0BAB" w:rsidRPr="004677A1">
        <w:rPr>
          <w:rFonts w:ascii="Times New Roman" w:hAnsi="Times New Roman"/>
          <w:bCs/>
          <w:sz w:val="22"/>
          <w:szCs w:val="22"/>
        </w:rPr>
        <w:t xml:space="preserve"> à </w:t>
      </w:r>
      <w:proofErr w:type="spellStart"/>
      <w:r w:rsidR="005C0BAB" w:rsidRPr="004677A1">
        <w:rPr>
          <w:rFonts w:ascii="Times New Roman" w:hAnsi="Times New Roman"/>
          <w:bCs/>
          <w:sz w:val="22"/>
          <w:szCs w:val="22"/>
        </w:rPr>
        <w:t>Bretteville</w:t>
      </w:r>
      <w:proofErr w:type="spellEnd"/>
      <w:r w:rsidR="005C0BAB" w:rsidRPr="004677A1">
        <w:rPr>
          <w:rFonts w:ascii="Times New Roman" w:hAnsi="Times New Roman"/>
          <w:bCs/>
          <w:sz w:val="22"/>
          <w:szCs w:val="22"/>
        </w:rPr>
        <w:t xml:space="preserve">-sur-Ay) </w:t>
      </w:r>
      <w:r w:rsidR="005C0BAB" w:rsidRPr="004677A1">
        <w:rPr>
          <w:rFonts w:ascii="Times New Roman" w:hAnsi="Times New Roman"/>
          <w:bCs/>
          <w:sz w:val="22"/>
          <w:szCs w:val="22"/>
        </w:rPr>
        <w:sym w:font="Wingdings" w:char="F0E0"/>
      </w:r>
      <w:r w:rsidR="005C0BAB" w:rsidRPr="004677A1">
        <w:rPr>
          <w:rFonts w:ascii="Times New Roman" w:hAnsi="Times New Roman"/>
          <w:bCs/>
          <w:sz w:val="22"/>
          <w:szCs w:val="22"/>
        </w:rPr>
        <w:t xml:space="preserve"> améliorer la connaissance sur les petits côtiers, réduire les pollutions organiques liées à l’activité maraîchère, maîtriser l’érosion et le ruissellement, notamment au vu des évolutions culturales.</w:t>
      </w:r>
    </w:p>
    <w:p w14:paraId="76E8DE64" w14:textId="77777777" w:rsidR="005C0BAB" w:rsidRPr="00915BF5" w:rsidRDefault="005C0BAB" w:rsidP="00915BF5">
      <w:pPr>
        <w:pStyle w:val="Paragraphedeliste"/>
        <w:numPr>
          <w:ilvl w:val="0"/>
          <w:numId w:val="17"/>
        </w:numPr>
        <w:spacing w:line="240" w:lineRule="auto"/>
        <w:jc w:val="both"/>
        <w:rPr>
          <w:rFonts w:ascii="Times New Roman" w:hAnsi="Times New Roman"/>
          <w:bCs/>
          <w:sz w:val="22"/>
          <w:szCs w:val="22"/>
        </w:rPr>
      </w:pPr>
      <w:r w:rsidRPr="004677A1">
        <w:rPr>
          <w:rFonts w:ascii="Times New Roman" w:hAnsi="Times New Roman"/>
          <w:bCs/>
          <w:sz w:val="22"/>
          <w:szCs w:val="22"/>
        </w:rPr>
        <w:t xml:space="preserve">La qualité microbiologique des eaux, notamment pour ce qui concerne la non-dégradation de la qualité au nord du havre de Lessay pour la production conchylicole, la pêche à pied et la baignade </w:t>
      </w:r>
      <w:r w:rsidRPr="004677A1">
        <w:rPr>
          <w:rFonts w:ascii="Times New Roman" w:hAnsi="Times New Roman"/>
          <w:bCs/>
          <w:sz w:val="22"/>
          <w:szCs w:val="22"/>
        </w:rPr>
        <w:sym w:font="Wingdings" w:char="F0E0"/>
      </w:r>
      <w:r w:rsidRPr="004677A1">
        <w:rPr>
          <w:rFonts w:ascii="Times New Roman" w:hAnsi="Times New Roman"/>
          <w:bCs/>
          <w:sz w:val="22"/>
          <w:szCs w:val="22"/>
        </w:rPr>
        <w:t xml:space="preserve"> travailler, à l’échelle des bassins versants, sur l’assainissement collectif et non collectif, l’agriculture, l’industrie et la </w:t>
      </w:r>
      <w:r w:rsidRPr="00915BF5">
        <w:rPr>
          <w:rFonts w:ascii="Times New Roman" w:hAnsi="Times New Roman"/>
          <w:bCs/>
          <w:sz w:val="22"/>
          <w:szCs w:val="22"/>
        </w:rPr>
        <w:t>gestion des eaux pluviales pour réduire le risque sanitaire.</w:t>
      </w:r>
    </w:p>
    <w:p w14:paraId="5EA8AB25" w14:textId="51D9EF05" w:rsidR="005C0BAB" w:rsidRPr="00915BF5" w:rsidRDefault="00915BF5" w:rsidP="00915BF5">
      <w:pPr>
        <w:pStyle w:val="Paragraphedeliste"/>
        <w:numPr>
          <w:ilvl w:val="0"/>
          <w:numId w:val="17"/>
        </w:numPr>
        <w:spacing w:line="240" w:lineRule="auto"/>
        <w:jc w:val="both"/>
        <w:rPr>
          <w:rFonts w:ascii="Times New Roman" w:hAnsi="Times New Roman"/>
          <w:bCs/>
          <w:sz w:val="22"/>
          <w:szCs w:val="22"/>
        </w:rPr>
      </w:pPr>
      <w:r w:rsidRPr="00915BF5">
        <w:rPr>
          <w:rFonts w:ascii="Times New Roman" w:hAnsi="Times New Roman"/>
          <w:bCs/>
          <w:sz w:val="22"/>
          <w:szCs w:val="22"/>
        </w:rPr>
        <w:t>Une v</w:t>
      </w:r>
      <w:r w:rsidR="005C0BAB" w:rsidRPr="00915BF5">
        <w:rPr>
          <w:rFonts w:ascii="Times New Roman" w:hAnsi="Times New Roman"/>
          <w:bCs/>
          <w:sz w:val="22"/>
          <w:szCs w:val="22"/>
        </w:rPr>
        <w:t xml:space="preserve">igilance sur la gestion quantitative de la ressource en eau à l’avenir : méconnaissance des besoins actuels et futurs liés à l’agriculture (abreuvement du cheptel et irrigation), impact du changement climatique (augmentation des besoins en eau des usages et raréfaction de la ressource) ; remontée du biseau salé limitant l’exploitation de la ressource, tension potentielle en période estivale où la ressource est moins disponible, alors que les besoins sont concentrés sur cette période. </w:t>
      </w:r>
    </w:p>
    <w:p w14:paraId="07BA9E5C" w14:textId="5FF0B2A3" w:rsidR="005C0BAB" w:rsidRPr="00915BF5" w:rsidRDefault="00915BF5" w:rsidP="00915BF5">
      <w:pPr>
        <w:pStyle w:val="Paragraphedeliste"/>
        <w:numPr>
          <w:ilvl w:val="0"/>
          <w:numId w:val="17"/>
        </w:numPr>
        <w:spacing w:line="240" w:lineRule="auto"/>
        <w:jc w:val="both"/>
        <w:rPr>
          <w:rFonts w:ascii="Times New Roman" w:hAnsi="Times New Roman"/>
          <w:bCs/>
          <w:sz w:val="22"/>
          <w:szCs w:val="22"/>
        </w:rPr>
      </w:pPr>
      <w:r w:rsidRPr="00915BF5">
        <w:rPr>
          <w:rFonts w:ascii="Times New Roman" w:hAnsi="Times New Roman"/>
          <w:bCs/>
          <w:sz w:val="22"/>
          <w:szCs w:val="22"/>
        </w:rPr>
        <w:t>La p</w:t>
      </w:r>
      <w:r w:rsidR="005C0BAB" w:rsidRPr="00915BF5">
        <w:rPr>
          <w:rFonts w:ascii="Times New Roman" w:hAnsi="Times New Roman"/>
          <w:bCs/>
          <w:sz w:val="22"/>
          <w:szCs w:val="22"/>
        </w:rPr>
        <w:t xml:space="preserve">rotection et </w:t>
      </w:r>
      <w:r w:rsidRPr="00915BF5">
        <w:rPr>
          <w:rFonts w:ascii="Times New Roman" w:hAnsi="Times New Roman"/>
          <w:bCs/>
          <w:sz w:val="22"/>
          <w:szCs w:val="22"/>
        </w:rPr>
        <w:t xml:space="preserve">la </w:t>
      </w:r>
      <w:r w:rsidR="005C0BAB" w:rsidRPr="00915BF5">
        <w:rPr>
          <w:rFonts w:ascii="Times New Roman" w:hAnsi="Times New Roman"/>
          <w:bCs/>
          <w:sz w:val="22"/>
          <w:szCs w:val="22"/>
        </w:rPr>
        <w:t xml:space="preserve">restauration des milieux naturels et de la continuité écologique (fort potentiel des cours d’eau pour les poissons migrateurs), et de la fonctionnalité des têtes de bassin versant (flux hydrauliques à l’aval, régulation des débits, qualité des eaux, biodiversité…). La </w:t>
      </w:r>
      <w:r w:rsidR="005C0BAB" w:rsidRPr="00915BF5">
        <w:rPr>
          <w:rFonts w:ascii="Times New Roman" w:hAnsi="Times New Roman"/>
          <w:bCs/>
          <w:sz w:val="22"/>
          <w:szCs w:val="22"/>
        </w:rPr>
        <w:lastRenderedPageBreak/>
        <w:t xml:space="preserve">préservation du patrimoine naturel exceptionnel des zones humides constitue un enjeu particulièrement fort. </w:t>
      </w:r>
    </w:p>
    <w:p w14:paraId="1F1034DE" w14:textId="788C90EA" w:rsidR="00C94ADC" w:rsidRPr="00C94ADC" w:rsidRDefault="00C94ADC" w:rsidP="00C94ADC">
      <w:pPr>
        <w:spacing w:after="0" w:line="240" w:lineRule="auto"/>
        <w:ind w:left="360"/>
        <w:rPr>
          <w:rFonts w:ascii="Times New Roman" w:hAnsi="Times New Roman"/>
          <w:b/>
          <w:color w:val="FF0000"/>
        </w:rPr>
      </w:pPr>
      <w:r>
        <w:rPr>
          <w:rFonts w:ascii="Times New Roman" w:hAnsi="Times New Roman"/>
          <w:bCs/>
          <w:sz w:val="22"/>
          <w:szCs w:val="22"/>
          <w:highlight w:val="red"/>
        </w:rPr>
        <w:t xml:space="preserve">Inclure cartes des </w:t>
      </w:r>
      <w:r w:rsidRPr="00C94ADC">
        <w:rPr>
          <w:rFonts w:ascii="Times New Roman" w:hAnsi="Times New Roman"/>
          <w:bCs/>
          <w:sz w:val="22"/>
          <w:szCs w:val="22"/>
          <w:highlight w:val="red"/>
        </w:rPr>
        <w:t>périmètres NLPD et SAGE</w:t>
      </w:r>
      <w:r>
        <w:rPr>
          <w:rFonts w:ascii="Times New Roman" w:hAnsi="Times New Roman"/>
          <w:bCs/>
          <w:sz w:val="22"/>
          <w:szCs w:val="22"/>
        </w:rPr>
        <w:t xml:space="preserve"> – </w:t>
      </w:r>
      <w:r w:rsidRPr="00C94ADC">
        <w:rPr>
          <w:rFonts w:ascii="Times New Roman" w:hAnsi="Times New Roman"/>
          <w:bCs/>
          <w:sz w:val="22"/>
          <w:szCs w:val="22"/>
          <w:highlight w:val="red"/>
        </w:rPr>
        <w:t>inclure autres détails sur les démarches ?</w:t>
      </w:r>
    </w:p>
    <w:p w14:paraId="4BC8E6C3" w14:textId="77777777" w:rsidR="00C94ADC" w:rsidRPr="00C94ADC" w:rsidRDefault="00C94ADC" w:rsidP="00C94ADC">
      <w:pPr>
        <w:pStyle w:val="Paragraphedeliste"/>
        <w:spacing w:after="0" w:line="240" w:lineRule="auto"/>
        <w:rPr>
          <w:rFonts w:ascii="Times New Roman" w:hAnsi="Times New Roman"/>
          <w:b/>
          <w:color w:val="FF0000"/>
        </w:rPr>
      </w:pPr>
    </w:p>
    <w:p w14:paraId="35964BDE" w14:textId="47D34E8C" w:rsidR="005C0BAB" w:rsidRDefault="005C0BAB" w:rsidP="00951D06">
      <w:pPr>
        <w:spacing w:after="0" w:line="240" w:lineRule="auto"/>
        <w:rPr>
          <w:rFonts w:ascii="Times New Roman" w:hAnsi="Times New Roman"/>
          <w:b/>
        </w:rPr>
      </w:pPr>
    </w:p>
    <w:tbl>
      <w:tblPr>
        <w:tblStyle w:val="Grilledutableau"/>
        <w:tblW w:w="9634"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701"/>
      </w:tblGrid>
      <w:tr w:rsidR="007420D0" w:rsidRPr="00235184" w14:paraId="124E9828" w14:textId="77777777" w:rsidTr="000259BF">
        <w:trPr>
          <w:trHeight w:val="552"/>
          <w:jc w:val="center"/>
        </w:trPr>
        <w:tc>
          <w:tcPr>
            <w:tcW w:w="1555" w:type="dxa"/>
            <w:shd w:val="clear" w:color="auto" w:fill="D6E3BC" w:themeFill="accent3" w:themeFillTint="66"/>
            <w:vAlign w:val="center"/>
          </w:tcPr>
          <w:p w14:paraId="39C9E6BB" w14:textId="77777777" w:rsidR="007420D0" w:rsidRPr="00235184" w:rsidRDefault="007420D0" w:rsidP="000259BF">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2-2</w:t>
            </w:r>
          </w:p>
        </w:tc>
        <w:tc>
          <w:tcPr>
            <w:tcW w:w="8079" w:type="dxa"/>
            <w:gridSpan w:val="5"/>
            <w:shd w:val="clear" w:color="auto" w:fill="D6E3BC" w:themeFill="accent3" w:themeFillTint="66"/>
            <w:vAlign w:val="center"/>
          </w:tcPr>
          <w:p w14:paraId="11A56CE0" w14:textId="77777777" w:rsidR="007420D0" w:rsidRPr="0090761E" w:rsidRDefault="007420D0" w:rsidP="000259BF">
            <w:pPr>
              <w:jc w:val="center"/>
              <w:rPr>
                <w:rFonts w:ascii="Times New Roman" w:hAnsi="Times New Roman"/>
                <w:b/>
                <w:i/>
                <w:color w:val="5F497A" w:themeColor="accent4" w:themeShade="BF"/>
                <w:sz w:val="28"/>
                <w:szCs w:val="28"/>
              </w:rPr>
            </w:pPr>
            <w:r w:rsidRPr="0090761E">
              <w:rPr>
                <w:rFonts w:ascii="Times New Roman" w:hAnsi="Times New Roman"/>
                <w:b/>
                <w:color w:val="6EAB69"/>
                <w:sz w:val="28"/>
                <w:szCs w:val="28"/>
              </w:rPr>
              <w:t>Intégrer le site aux réflexions menées dans les divers réseaux de gestionnaires d’espaces naturels</w:t>
            </w:r>
          </w:p>
        </w:tc>
      </w:tr>
      <w:tr w:rsidR="007420D0" w14:paraId="77BBEC27" w14:textId="77777777" w:rsidTr="000259BF">
        <w:trPr>
          <w:trHeight w:val="716"/>
          <w:jc w:val="center"/>
        </w:trPr>
        <w:tc>
          <w:tcPr>
            <w:tcW w:w="1555" w:type="dxa"/>
            <w:vAlign w:val="center"/>
          </w:tcPr>
          <w:p w14:paraId="6C2FF4A5" w14:textId="77777777" w:rsidR="007420D0" w:rsidRPr="00600984" w:rsidRDefault="007420D0" w:rsidP="000259BF">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F5F8921" wp14:editId="54665709">
                  <wp:extent cx="422031" cy="400200"/>
                  <wp:effectExtent l="0" t="0" r="0" b="0"/>
                  <wp:docPr id="1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6C94E0A" w14:textId="77777777" w:rsidR="007420D0" w:rsidRPr="00600984" w:rsidRDefault="007420D0" w:rsidP="000259BF">
            <w:pPr>
              <w:jc w:val="center"/>
              <w:rPr>
                <w:rFonts w:ascii="Times New Roman" w:hAnsi="Times New Roman"/>
                <w:b/>
                <w:sz w:val="20"/>
                <w:szCs w:val="20"/>
              </w:rPr>
            </w:pPr>
            <w:r>
              <w:rPr>
                <w:noProof/>
                <w:lang w:eastAsia="fr-FR"/>
              </w:rPr>
              <w:drawing>
                <wp:inline distT="0" distB="0" distL="0" distR="0" wp14:anchorId="590C02CF" wp14:editId="7525D0CE">
                  <wp:extent cx="495300" cy="400050"/>
                  <wp:effectExtent l="0" t="0" r="0" b="0"/>
                  <wp:docPr id="2562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73C37EEA" w14:textId="77777777" w:rsidR="007420D0" w:rsidRPr="009F0A67" w:rsidRDefault="007420D0" w:rsidP="000259BF">
            <w:pPr>
              <w:jc w:val="center"/>
              <w:rPr>
                <w:rFonts w:ascii="Times New Roman" w:hAnsi="Times New Roman"/>
                <w:sz w:val="20"/>
                <w:szCs w:val="20"/>
              </w:rPr>
            </w:pPr>
            <w:r w:rsidRPr="009F0A67">
              <w:rPr>
                <w:rFonts w:ascii="Times New Roman" w:hAnsi="Times New Roman"/>
                <w:sz w:val="20"/>
                <w:szCs w:val="20"/>
              </w:rPr>
              <w:t>Animation N2000</w:t>
            </w:r>
          </w:p>
        </w:tc>
        <w:tc>
          <w:tcPr>
            <w:tcW w:w="1701" w:type="dxa"/>
            <w:vAlign w:val="center"/>
          </w:tcPr>
          <w:p w14:paraId="2DE8DA6F" w14:textId="77777777" w:rsidR="007420D0" w:rsidRPr="00600984" w:rsidRDefault="007420D0" w:rsidP="000259BF">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59109EE0" w14:textId="77777777" w:rsidR="007420D0" w:rsidRPr="00600984" w:rsidRDefault="007420D0" w:rsidP="000259BF">
            <w:pPr>
              <w:jc w:val="center"/>
              <w:rPr>
                <w:rFonts w:ascii="Times New Roman" w:hAnsi="Times New Roman"/>
                <w:b/>
                <w:sz w:val="20"/>
                <w:szCs w:val="20"/>
              </w:rPr>
            </w:pPr>
            <w:r>
              <w:rPr>
                <w:rFonts w:ascii="Times New Roman" w:hAnsi="Times New Roman"/>
                <w:bCs/>
                <w:sz w:val="22"/>
                <w:szCs w:val="22"/>
              </w:rPr>
              <w:t>*</w:t>
            </w:r>
          </w:p>
        </w:tc>
        <w:tc>
          <w:tcPr>
            <w:tcW w:w="1701" w:type="dxa"/>
            <w:vAlign w:val="center"/>
          </w:tcPr>
          <w:p w14:paraId="6DABED4F" w14:textId="77777777" w:rsidR="007420D0" w:rsidRPr="00600984" w:rsidRDefault="007420D0" w:rsidP="000259BF">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10791A71" w14:textId="2B3FBD09" w:rsidR="005C0BAB" w:rsidRDefault="005C0BAB" w:rsidP="00951D06">
      <w:pPr>
        <w:spacing w:after="0" w:line="240" w:lineRule="auto"/>
        <w:rPr>
          <w:rFonts w:ascii="Times New Roman" w:hAnsi="Times New Roman"/>
          <w:b/>
        </w:rPr>
      </w:pPr>
    </w:p>
    <w:p w14:paraId="4743C82D" w14:textId="29A25F4B" w:rsidR="00C23BC7" w:rsidRDefault="00C23BC7" w:rsidP="00C23BC7">
      <w:pPr>
        <w:spacing w:after="0" w:line="240" w:lineRule="auto"/>
        <w:jc w:val="both"/>
        <w:rPr>
          <w:rFonts w:ascii="Times New Roman" w:hAnsi="Times New Roman"/>
          <w:b/>
        </w:rPr>
      </w:pPr>
      <w:r w:rsidRPr="00E87430">
        <w:rPr>
          <w:rFonts w:ascii="Times New Roman" w:hAnsi="Times New Roman"/>
          <w:bCs/>
          <w:sz w:val="22"/>
          <w:szCs w:val="22"/>
        </w:rPr>
        <w:t>Un certain nombre de réseau</w:t>
      </w:r>
      <w:r>
        <w:rPr>
          <w:rFonts w:ascii="Times New Roman" w:hAnsi="Times New Roman"/>
          <w:bCs/>
          <w:sz w:val="22"/>
          <w:szCs w:val="22"/>
        </w:rPr>
        <w:t>x</w:t>
      </w:r>
      <w:r w:rsidRPr="00E87430">
        <w:rPr>
          <w:rFonts w:ascii="Times New Roman" w:hAnsi="Times New Roman"/>
          <w:bCs/>
          <w:sz w:val="22"/>
          <w:szCs w:val="22"/>
        </w:rPr>
        <w:t xml:space="preserve"> de gestionnaires d’espaces naturels existent et permettent d’échanger ou de se</w:t>
      </w:r>
      <w:r>
        <w:rPr>
          <w:rFonts w:ascii="Times New Roman" w:hAnsi="Times New Roman"/>
          <w:bCs/>
          <w:sz w:val="22"/>
          <w:szCs w:val="22"/>
        </w:rPr>
        <w:t xml:space="preserve"> f</w:t>
      </w:r>
      <w:r w:rsidRPr="00E87430">
        <w:rPr>
          <w:rFonts w:ascii="Times New Roman" w:hAnsi="Times New Roman"/>
          <w:bCs/>
          <w:sz w:val="22"/>
          <w:szCs w:val="22"/>
        </w:rPr>
        <w:t>ormer :</w:t>
      </w:r>
    </w:p>
    <w:p w14:paraId="4ACA4A55"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 xml:space="preserve">Le réseau européen Natura 2000, avec l’organisation de séminaires </w:t>
      </w:r>
      <w:proofErr w:type="spellStart"/>
      <w:r w:rsidRPr="00E87430">
        <w:rPr>
          <w:rFonts w:ascii="Times New Roman" w:hAnsi="Times New Roman"/>
          <w:bCs/>
          <w:sz w:val="22"/>
          <w:szCs w:val="22"/>
        </w:rPr>
        <w:t>bio-géographiques</w:t>
      </w:r>
      <w:proofErr w:type="spellEnd"/>
      <w:r w:rsidRPr="00E87430">
        <w:rPr>
          <w:rFonts w:ascii="Times New Roman" w:hAnsi="Times New Roman"/>
          <w:bCs/>
          <w:sz w:val="22"/>
          <w:szCs w:val="22"/>
        </w:rPr>
        <w:t>, en lien avec le Ministère en charge de l’Ecologie (région atlantique)</w:t>
      </w:r>
    </w:p>
    <w:p w14:paraId="4D927772"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Le réseau national Natura 2000 animé par le Centre de ressources Natura 2000 de l’Office Français pour la Biodiversité (OFB) et le Ministère en charge de l’Ecologie (organisation de journées d’échanges et forums, mise à disposition de ressources documentaires ou informatiques)</w:t>
      </w:r>
    </w:p>
    <w:p w14:paraId="06FD1EB8" w14:textId="77777777" w:rsidR="003B4488" w:rsidRPr="00A00179"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Le réseau régional Natura 2000 animé par la DREAL Normandie avec les différentes DDTM, en présence</w:t>
      </w:r>
      <w:r>
        <w:rPr>
          <w:rFonts w:ascii="Times New Roman" w:hAnsi="Times New Roman"/>
          <w:bCs/>
          <w:color w:val="FF0000"/>
          <w:sz w:val="22"/>
          <w:szCs w:val="22"/>
        </w:rPr>
        <w:t xml:space="preserve"> </w:t>
      </w:r>
      <w:r w:rsidRPr="00E87430">
        <w:rPr>
          <w:rFonts w:ascii="Times New Roman" w:hAnsi="Times New Roman"/>
          <w:bCs/>
          <w:sz w:val="22"/>
          <w:szCs w:val="22"/>
        </w:rPr>
        <w:t xml:space="preserve">des animateurs Natura 2000 régionaux (organisation </w:t>
      </w:r>
      <w:r w:rsidRPr="00A00179">
        <w:rPr>
          <w:rFonts w:ascii="Times New Roman" w:hAnsi="Times New Roman"/>
          <w:bCs/>
          <w:sz w:val="22"/>
          <w:szCs w:val="22"/>
        </w:rPr>
        <w:t>de journées d’information et d’échanges)</w:t>
      </w:r>
    </w:p>
    <w:p w14:paraId="37902534" w14:textId="39FAD057" w:rsidR="003B4488" w:rsidRPr="00A00179"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A00179">
        <w:rPr>
          <w:rFonts w:ascii="Times New Roman" w:hAnsi="Times New Roman"/>
          <w:bCs/>
          <w:sz w:val="22"/>
          <w:szCs w:val="22"/>
        </w:rPr>
        <w:t>Le réseau régional des gestionnaires d’espaces naturels, animé par l’Agence</w:t>
      </w:r>
      <w:r>
        <w:rPr>
          <w:rFonts w:ascii="Times New Roman" w:hAnsi="Times New Roman"/>
          <w:bCs/>
          <w:sz w:val="22"/>
          <w:szCs w:val="22"/>
        </w:rPr>
        <w:t xml:space="preserve"> Normande de la</w:t>
      </w:r>
      <w:r w:rsidRPr="00A00179">
        <w:rPr>
          <w:rFonts w:ascii="Times New Roman" w:hAnsi="Times New Roman"/>
          <w:bCs/>
          <w:sz w:val="22"/>
          <w:szCs w:val="22"/>
        </w:rPr>
        <w:t xml:space="preserve"> Biodiversité</w:t>
      </w:r>
      <w:r>
        <w:rPr>
          <w:rFonts w:ascii="Times New Roman" w:hAnsi="Times New Roman"/>
          <w:bCs/>
          <w:sz w:val="22"/>
          <w:szCs w:val="22"/>
        </w:rPr>
        <w:t xml:space="preserve"> et du Développement Durable</w:t>
      </w:r>
      <w:r w:rsidRPr="00A00179">
        <w:rPr>
          <w:rFonts w:ascii="Times New Roman" w:hAnsi="Times New Roman"/>
          <w:bCs/>
          <w:sz w:val="22"/>
          <w:szCs w:val="22"/>
        </w:rPr>
        <w:t xml:space="preserve"> (ANBDD)</w:t>
      </w:r>
    </w:p>
    <w:p w14:paraId="2FF003C0"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Le Forum des gestionnaires de la Biodiversité (OFB)</w:t>
      </w:r>
    </w:p>
    <w:p w14:paraId="25CC97A5"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Le réseau des gestionnaires du littoral, avec l’Association Rivages de France, et l’organisation de rencontres régionales annuelles des agents du Conservatoire du littoral et des gestionnaires dans chaque délégation</w:t>
      </w:r>
    </w:p>
    <w:p w14:paraId="34E265F1"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Les tables rondes des gestionnaires d’aires marines protégées, animées par l’OFB (retours d’expérience et réflexions sur des thématiques communes)</w:t>
      </w:r>
    </w:p>
    <w:p w14:paraId="6C6D8F96"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Les réseaux de gestionnaires d’autres aires naturelles protégées : Réserves Naturelles Nationales, Conservatoires des Espaces Naturels, parcs nationaux ou parcs naturels….</w:t>
      </w:r>
    </w:p>
    <w:p w14:paraId="422A60CF" w14:textId="77777777" w:rsidR="003B4488" w:rsidRPr="00E87430" w:rsidRDefault="003B4488" w:rsidP="00C23BC7">
      <w:pPr>
        <w:pStyle w:val="Paragraphedeliste"/>
        <w:numPr>
          <w:ilvl w:val="0"/>
          <w:numId w:val="17"/>
        </w:numPr>
        <w:spacing w:line="240" w:lineRule="auto"/>
        <w:ind w:right="-1"/>
        <w:jc w:val="both"/>
        <w:rPr>
          <w:rFonts w:ascii="Times New Roman" w:hAnsi="Times New Roman"/>
          <w:bCs/>
          <w:sz w:val="22"/>
          <w:szCs w:val="22"/>
        </w:rPr>
      </w:pPr>
      <w:r w:rsidRPr="00E87430">
        <w:rPr>
          <w:rFonts w:ascii="Times New Roman" w:hAnsi="Times New Roman"/>
          <w:bCs/>
          <w:sz w:val="22"/>
          <w:szCs w:val="22"/>
        </w:rPr>
        <w:t>Des réseaux thématiques : organisation de journées de formation par le Forum des Marais Atlantiques, rencontres du pôle relais-tourbières, restitution de programmes Life ou d’autres projets sur des habitats spécifiques : dunes, falaises littorales, réflexion sur des thématiques communes, comme l’agriculture en espaces naturels ou le changement climatique…</w:t>
      </w:r>
    </w:p>
    <w:p w14:paraId="38B50B1E" w14:textId="7862F371" w:rsidR="005B7926" w:rsidRDefault="00D54B96">
      <w:pPr>
        <w:rPr>
          <w:rFonts w:ascii="Times New Roman" w:hAnsi="Times New Roman"/>
          <w:b/>
        </w:rPr>
      </w:pPr>
      <w:r w:rsidRPr="00D54B96">
        <w:rPr>
          <w:rFonts w:ascii="Times New Roman" w:hAnsi="Times New Roman"/>
          <w:bCs/>
          <w:sz w:val="22"/>
          <w:szCs w:val="22"/>
          <w:highlight w:val="red"/>
        </w:rPr>
        <w:t>Inclure carte de l’environnement du périmètre du DUG</w:t>
      </w:r>
      <w:r w:rsidRPr="00D54B96">
        <w:rPr>
          <w:rFonts w:ascii="Times New Roman" w:hAnsi="Times New Roman"/>
          <w:bCs/>
          <w:sz w:val="22"/>
          <w:szCs w:val="22"/>
        </w:rPr>
        <w:t> </w:t>
      </w:r>
      <w:r>
        <w:rPr>
          <w:rFonts w:ascii="Times New Roman" w:hAnsi="Times New Roman"/>
          <w:bCs/>
          <w:sz w:val="22"/>
          <w:szCs w:val="22"/>
        </w:rPr>
        <w:t xml:space="preserve">: ZNIEFF / périmètres N2000 / PNR / RNN à proximité </w:t>
      </w:r>
      <w:r w:rsidR="005B7926">
        <w:rPr>
          <w:rFonts w:ascii="Times New Roman" w:hAnsi="Times New Roman"/>
          <w:b/>
        </w:rPr>
        <w:br w:type="page"/>
      </w:r>
    </w:p>
    <w:p w14:paraId="42A751A8" w14:textId="68D118E5" w:rsidR="005C0BAB" w:rsidRDefault="001257F4" w:rsidP="00951D06">
      <w:pPr>
        <w:spacing w:after="0" w:line="240" w:lineRule="auto"/>
        <w:rPr>
          <w:rFonts w:ascii="Times New Roman" w:hAnsi="Times New Roman"/>
          <w:b/>
        </w:rPr>
      </w:pPr>
      <w:r>
        <w:rPr>
          <w:rFonts w:ascii="Times New Roman" w:hAnsi="Times New Roman"/>
          <w:b/>
          <w:noProof/>
          <w:lang w:eastAsia="fr-FR"/>
        </w:rPr>
        <w:lastRenderedPageBreak/>
        <mc:AlternateContent>
          <mc:Choice Requires="wps">
            <w:drawing>
              <wp:anchor distT="0" distB="0" distL="114300" distR="114300" simplePos="0" relativeHeight="251894784" behindDoc="0" locked="0" layoutInCell="1" allowOverlap="1" wp14:anchorId="01873C7D" wp14:editId="46C85530">
                <wp:simplePos x="0" y="0"/>
                <wp:positionH relativeFrom="margin">
                  <wp:align>left</wp:align>
                </wp:positionH>
                <wp:positionV relativeFrom="paragraph">
                  <wp:posOffset>247015</wp:posOffset>
                </wp:positionV>
                <wp:extent cx="731520" cy="533400"/>
                <wp:effectExtent l="0" t="0" r="11430" b="19050"/>
                <wp:wrapNone/>
                <wp:docPr id="169" name="Vague 169"/>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78499" id="Vague 169" o:spid="_x0000_s1026" type="#_x0000_t64" style="position:absolute;margin-left:0;margin-top:19.45pt;width:57.6pt;height:42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95808" behindDoc="0" locked="0" layoutInCell="1" allowOverlap="1" wp14:anchorId="6E1A4BA1" wp14:editId="0E78F113">
                <wp:simplePos x="0" y="0"/>
                <wp:positionH relativeFrom="margin">
                  <wp:align>left</wp:align>
                </wp:positionH>
                <wp:positionV relativeFrom="paragraph">
                  <wp:posOffset>272415</wp:posOffset>
                </wp:positionV>
                <wp:extent cx="780415" cy="485775"/>
                <wp:effectExtent l="0" t="0" r="0" b="0"/>
                <wp:wrapSquare wrapText="bothSides"/>
                <wp:docPr id="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478B93D0"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A4BA1" id="_x0000_s1040" type="#_x0000_t202" style="position:absolute;margin-left:0;margin-top:21.45pt;width:61.45pt;height:38.25pt;z-index:251895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" filled="f" stroked="f">
                <v:textbox>
                  <w:txbxContent>
                    <w:p w14:paraId="478B93D0"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GOUV3</w:t>
                      </w:r>
                    </w:p>
                  </w:txbxContent>
                </v:textbox>
                <w10:wrap type="square" anchorx="margin"/>
              </v:shape>
            </w:pict>
          </mc:Fallback>
        </mc:AlternateContent>
      </w:r>
    </w:p>
    <w:p w14:paraId="710EB872" w14:textId="7B69E712" w:rsidR="00936C90" w:rsidRDefault="00951D06" w:rsidP="001257F4">
      <w:pPr>
        <w:spacing w:after="0" w:line="240" w:lineRule="auto"/>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900928" behindDoc="0" locked="0" layoutInCell="1" allowOverlap="1" wp14:anchorId="2CF78BDA" wp14:editId="50C52930">
                <wp:simplePos x="0" y="0"/>
                <wp:positionH relativeFrom="margin">
                  <wp:posOffset>1030556</wp:posOffset>
                </wp:positionH>
                <wp:positionV relativeFrom="paragraph">
                  <wp:posOffset>104922</wp:posOffset>
                </wp:positionV>
                <wp:extent cx="2961005" cy="520065"/>
                <wp:effectExtent l="0" t="0" r="10795" b="13335"/>
                <wp:wrapSquare wrapText="bothSides"/>
                <wp:docPr id="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520065"/>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749D0EF3"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au respect de l’intégrité des espaces naturels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78BDA" id="_x0000_s1041" type="#_x0000_t202" style="position:absolute;margin-left:81.15pt;margin-top:8.25pt;width:233.15pt;height:40.9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" fillcolor="#d6e3bc [1302]" strokecolor="#b9cde5">
                <v:textbox>
                  <w:txbxContent>
                    <w:p w14:paraId="749D0EF3"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Veiller au respect de l’intégrité des espaces naturels</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99904" behindDoc="0" locked="0" layoutInCell="1" allowOverlap="1" wp14:anchorId="46BC10D9" wp14:editId="36C9F4A0">
                <wp:simplePos x="0" y="0"/>
                <wp:positionH relativeFrom="margin">
                  <wp:posOffset>5499735</wp:posOffset>
                </wp:positionH>
                <wp:positionV relativeFrom="paragraph">
                  <wp:posOffset>195580</wp:posOffset>
                </wp:positionV>
                <wp:extent cx="609600" cy="533400"/>
                <wp:effectExtent l="0" t="0" r="0" b="0"/>
                <wp:wrapSquare wrapText="bothSides"/>
                <wp:docPr id="25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57A39AB" w14:textId="0BC64ED4"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C10D9" id="_x0000_s1042" type="#_x0000_t202" style="position:absolute;margin-left:433.05pt;margin-top:15.4pt;width:48pt;height:42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" filled="f" stroked="f">
                <v:textbox>
                  <w:txbxContent>
                    <w:p w14:paraId="657A39AB" w14:textId="0BC64ED4"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898880" behindDoc="0" locked="0" layoutInCell="1" allowOverlap="1" wp14:anchorId="073C8E9B" wp14:editId="7CBA5DF6">
                <wp:simplePos x="0" y="0"/>
                <wp:positionH relativeFrom="margin">
                  <wp:align>right</wp:align>
                </wp:positionH>
                <wp:positionV relativeFrom="paragraph">
                  <wp:posOffset>126999</wp:posOffset>
                </wp:positionV>
                <wp:extent cx="564515" cy="561975"/>
                <wp:effectExtent l="1270" t="0" r="27305" b="27305"/>
                <wp:wrapNone/>
                <wp:docPr id="25696" name="Larme 2569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BF42" id="Larme 25696" o:spid="_x0000_s1026" style="position:absolute;margin-left:-6.75pt;margin-top:10pt;width:44.45pt;height:44.25pt;rotation:-90;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LvllK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896832" behindDoc="0" locked="0" layoutInCell="1" allowOverlap="1" wp14:anchorId="1F71A298" wp14:editId="14B39D48">
                <wp:simplePos x="0" y="0"/>
                <wp:positionH relativeFrom="column">
                  <wp:posOffset>4832985</wp:posOffset>
                </wp:positionH>
                <wp:positionV relativeFrom="paragraph">
                  <wp:posOffset>119380</wp:posOffset>
                </wp:positionV>
                <wp:extent cx="647700" cy="571500"/>
                <wp:effectExtent l="0" t="0" r="0" b="0"/>
                <wp:wrapSquare wrapText="bothSides"/>
                <wp:docPr id="25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225D94CD"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6EE03209" wp14:editId="29EC6C3F">
                                  <wp:extent cx="495300" cy="469679"/>
                                  <wp:effectExtent l="0" t="0" r="0" b="6985"/>
                                  <wp:docPr id="17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A298" id="_x0000_s1043" type="#_x0000_t202" style="position:absolute;margin-left:380.55pt;margin-top:9.4pt;width:51pt;height:4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" stroked="f">
                <v:textbox>
                  <w:txbxContent>
                    <w:p w14:paraId="225D94CD"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6EE03209" wp14:editId="29EC6C3F">
                            <wp:extent cx="495300" cy="469679"/>
                            <wp:effectExtent l="0" t="0" r="0" b="6985"/>
                            <wp:docPr id="17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897856" behindDoc="0" locked="0" layoutInCell="1" allowOverlap="1" wp14:anchorId="2FE1AC5A" wp14:editId="49A590D2">
                <wp:simplePos x="0" y="0"/>
                <wp:positionH relativeFrom="column">
                  <wp:posOffset>4185285</wp:posOffset>
                </wp:positionH>
                <wp:positionV relativeFrom="paragraph">
                  <wp:posOffset>118744</wp:posOffset>
                </wp:positionV>
                <wp:extent cx="771525" cy="600075"/>
                <wp:effectExtent l="0" t="0" r="9525" b="9525"/>
                <wp:wrapSquare wrapText="bothSides"/>
                <wp:docPr id="25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E0172CB" w14:textId="77777777" w:rsidR="0074075B" w:rsidRDefault="0074075B" w:rsidP="00951D06">
                            <w:r>
                              <w:rPr>
                                <w:noProof/>
                                <w:lang w:eastAsia="fr-FR"/>
                              </w:rPr>
                              <w:drawing>
                                <wp:inline distT="0" distB="0" distL="0" distR="0" wp14:anchorId="671A9FFF" wp14:editId="0378D74D">
                                  <wp:extent cx="581025" cy="456565"/>
                                  <wp:effectExtent l="0" t="0" r="9525" b="635"/>
                                  <wp:docPr id="17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AC5A" id="_x0000_s1044" type="#_x0000_t202" style="position:absolute;margin-left:329.55pt;margin-top:9.35pt;width:60.75pt;height:47.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" stroked="f">
                <v:textbox>
                  <w:txbxContent>
                    <w:p w14:paraId="6E0172CB" w14:textId="77777777" w:rsidR="0074075B" w:rsidRDefault="0074075B" w:rsidP="00951D06">
                      <w:r>
                        <w:rPr>
                          <w:noProof/>
                          <w:lang w:eastAsia="fr-FR"/>
                        </w:rPr>
                        <w:drawing>
                          <wp:inline distT="0" distB="0" distL="0" distR="0" wp14:anchorId="671A9FFF" wp14:editId="0378D74D">
                            <wp:extent cx="581025" cy="456565"/>
                            <wp:effectExtent l="0" t="0" r="9525" b="635"/>
                            <wp:docPr id="17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9917"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2130"/>
        <w:gridCol w:w="1413"/>
      </w:tblGrid>
      <w:tr w:rsidR="00250BBF" w:rsidRPr="00235184" w14:paraId="69A4D97A" w14:textId="77777777" w:rsidTr="00D54B96">
        <w:trPr>
          <w:trHeight w:val="552"/>
          <w:jc w:val="center"/>
        </w:trPr>
        <w:tc>
          <w:tcPr>
            <w:tcW w:w="1555" w:type="dxa"/>
            <w:shd w:val="clear" w:color="auto" w:fill="D6E3BC" w:themeFill="accent3" w:themeFillTint="66"/>
            <w:vAlign w:val="center"/>
          </w:tcPr>
          <w:p w14:paraId="6689B30F" w14:textId="215E73F4" w:rsidR="00250BBF" w:rsidRPr="00235184" w:rsidRDefault="00936C90" w:rsidP="00D54B96">
            <w:pPr>
              <w:jc w:val="center"/>
              <w:rPr>
                <w:rFonts w:ascii="Times New Roman" w:hAnsi="Times New Roman"/>
                <w:b/>
                <w:sz w:val="28"/>
                <w:szCs w:val="28"/>
              </w:rPr>
            </w:pPr>
            <w:r>
              <w:rPr>
                <w:rFonts w:ascii="Times New Roman" w:hAnsi="Times New Roman"/>
                <w:b/>
              </w:rPr>
              <w:t xml:space="preserve">  </w:t>
            </w:r>
            <w:r w:rsidR="00250BBF" w:rsidRPr="00235184">
              <w:rPr>
                <w:rFonts w:ascii="Times New Roman" w:hAnsi="Times New Roman"/>
                <w:b/>
                <w:color w:val="6EAB69"/>
                <w:sz w:val="28"/>
                <w:szCs w:val="28"/>
              </w:rPr>
              <w:t>GOUV</w:t>
            </w:r>
            <w:r w:rsidR="00250BBF">
              <w:rPr>
                <w:rFonts w:ascii="Times New Roman" w:hAnsi="Times New Roman"/>
                <w:b/>
                <w:color w:val="6EAB69"/>
                <w:sz w:val="28"/>
                <w:szCs w:val="28"/>
              </w:rPr>
              <w:t>3-1</w:t>
            </w:r>
          </w:p>
        </w:tc>
        <w:tc>
          <w:tcPr>
            <w:tcW w:w="8362" w:type="dxa"/>
            <w:gridSpan w:val="5"/>
            <w:shd w:val="clear" w:color="auto" w:fill="D6E3BC" w:themeFill="accent3" w:themeFillTint="66"/>
            <w:vAlign w:val="center"/>
          </w:tcPr>
          <w:p w14:paraId="4BA73B90" w14:textId="77777777" w:rsidR="00250BBF" w:rsidRPr="00F46249" w:rsidRDefault="00250BBF" w:rsidP="00D54B96">
            <w:pPr>
              <w:jc w:val="center"/>
              <w:rPr>
                <w:rFonts w:ascii="Times New Roman" w:hAnsi="Times New Roman"/>
                <w:b/>
                <w:i/>
                <w:color w:val="5F497A" w:themeColor="accent4" w:themeShade="BF"/>
                <w:sz w:val="28"/>
                <w:szCs w:val="28"/>
              </w:rPr>
            </w:pPr>
            <w:r w:rsidRPr="00F46249">
              <w:rPr>
                <w:rFonts w:ascii="Times New Roman" w:hAnsi="Times New Roman"/>
                <w:b/>
                <w:color w:val="6EAB69"/>
                <w:sz w:val="28"/>
                <w:szCs w:val="28"/>
              </w:rPr>
              <w:t xml:space="preserve">Surveiller les sites et renforcer la coordination des services de </w:t>
            </w:r>
            <w:r w:rsidRPr="005F4F5E">
              <w:rPr>
                <w:rFonts w:ascii="Times New Roman" w:hAnsi="Times New Roman"/>
                <w:b/>
                <w:color w:val="6EAB69"/>
                <w:sz w:val="28"/>
                <w:szCs w:val="28"/>
              </w:rPr>
              <w:t>police de l’environnement</w:t>
            </w:r>
          </w:p>
        </w:tc>
      </w:tr>
      <w:tr w:rsidR="00250BBF" w14:paraId="5935415F" w14:textId="77777777" w:rsidTr="00D54B96">
        <w:trPr>
          <w:trHeight w:val="716"/>
          <w:jc w:val="center"/>
        </w:trPr>
        <w:tc>
          <w:tcPr>
            <w:tcW w:w="1555" w:type="dxa"/>
            <w:vAlign w:val="center"/>
          </w:tcPr>
          <w:p w14:paraId="7438192D" w14:textId="77777777" w:rsidR="00250BBF" w:rsidRPr="00600984" w:rsidRDefault="00250BBF" w:rsidP="00D54B9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6B19C5DB" wp14:editId="6FB1B4EF">
                  <wp:extent cx="422031" cy="400200"/>
                  <wp:effectExtent l="0" t="0" r="0" b="0"/>
                  <wp:docPr id="2563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72AB6DB" w14:textId="77777777" w:rsidR="00250BBF" w:rsidRPr="00600984" w:rsidRDefault="00250BBF" w:rsidP="00D54B96">
            <w:pPr>
              <w:jc w:val="center"/>
              <w:rPr>
                <w:rFonts w:ascii="Times New Roman" w:hAnsi="Times New Roman"/>
                <w:b/>
                <w:sz w:val="20"/>
                <w:szCs w:val="20"/>
              </w:rPr>
            </w:pPr>
          </w:p>
        </w:tc>
        <w:tc>
          <w:tcPr>
            <w:tcW w:w="1701" w:type="dxa"/>
            <w:vAlign w:val="center"/>
          </w:tcPr>
          <w:p w14:paraId="2CB5AB6E" w14:textId="77777777" w:rsidR="00250BBF" w:rsidRPr="009F0A67" w:rsidRDefault="00250BBF" w:rsidP="00D54B96">
            <w:pPr>
              <w:jc w:val="center"/>
              <w:rPr>
                <w:rFonts w:ascii="Times New Roman" w:hAnsi="Times New Roman"/>
                <w:sz w:val="20"/>
                <w:szCs w:val="20"/>
              </w:rPr>
            </w:pPr>
          </w:p>
        </w:tc>
        <w:tc>
          <w:tcPr>
            <w:tcW w:w="1701" w:type="dxa"/>
            <w:vAlign w:val="center"/>
          </w:tcPr>
          <w:p w14:paraId="507E5375" w14:textId="77777777" w:rsidR="00250BBF" w:rsidRPr="00600984" w:rsidRDefault="00250BBF" w:rsidP="00D54B96">
            <w:pPr>
              <w:jc w:val="center"/>
              <w:rPr>
                <w:rFonts w:ascii="Times New Roman" w:hAnsi="Times New Roman"/>
                <w:b/>
                <w:sz w:val="20"/>
                <w:szCs w:val="20"/>
              </w:rPr>
            </w:pPr>
            <w:r w:rsidRPr="00600984">
              <w:rPr>
                <w:rFonts w:ascii="Times New Roman" w:hAnsi="Times New Roman"/>
                <w:b/>
                <w:sz w:val="20"/>
                <w:szCs w:val="20"/>
              </w:rPr>
              <w:t>Priorité</w:t>
            </w:r>
          </w:p>
        </w:tc>
        <w:tc>
          <w:tcPr>
            <w:tcW w:w="2130" w:type="dxa"/>
            <w:vAlign w:val="center"/>
          </w:tcPr>
          <w:p w14:paraId="195487B2" w14:textId="77777777" w:rsidR="00250BBF" w:rsidRPr="00600984" w:rsidRDefault="00250BBF" w:rsidP="00D54B96">
            <w:pPr>
              <w:jc w:val="center"/>
              <w:rPr>
                <w:rFonts w:ascii="Times New Roman" w:hAnsi="Times New Roman"/>
                <w:b/>
                <w:sz w:val="20"/>
                <w:szCs w:val="20"/>
              </w:rPr>
            </w:pPr>
            <w:r>
              <w:rPr>
                <w:rFonts w:ascii="Times New Roman" w:hAnsi="Times New Roman"/>
                <w:bCs/>
                <w:sz w:val="22"/>
                <w:szCs w:val="22"/>
              </w:rPr>
              <w:t>**</w:t>
            </w:r>
          </w:p>
        </w:tc>
        <w:tc>
          <w:tcPr>
            <w:tcW w:w="1413" w:type="dxa"/>
            <w:vAlign w:val="center"/>
          </w:tcPr>
          <w:p w14:paraId="5AE6897C" w14:textId="77777777" w:rsidR="00250BBF" w:rsidRPr="00600984" w:rsidRDefault="00250BBF" w:rsidP="00D54B9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2E0EEA05" w14:textId="77777777" w:rsidR="00B75B28" w:rsidRDefault="00936C90" w:rsidP="00694E1F">
      <w:pPr>
        <w:spacing w:after="0" w:line="240" w:lineRule="auto"/>
        <w:rPr>
          <w:rFonts w:ascii="Times New Roman" w:hAnsi="Times New Roman"/>
          <w:b/>
        </w:rPr>
      </w:pPr>
      <w:r>
        <w:rPr>
          <w:rFonts w:ascii="Times New Roman" w:hAnsi="Times New Roman"/>
          <w:b/>
        </w:rPr>
        <w:t xml:space="preserve">    </w:t>
      </w:r>
      <w:r w:rsidR="00B75B28">
        <w:rPr>
          <w:rFonts w:ascii="Times New Roman" w:hAnsi="Times New Roman"/>
          <w:b/>
        </w:rPr>
        <w:t xml:space="preserve">   </w:t>
      </w:r>
    </w:p>
    <w:p w14:paraId="415FA192" w14:textId="77777777" w:rsidR="00B75B28" w:rsidRDefault="00B75B28" w:rsidP="00694E1F">
      <w:pPr>
        <w:spacing w:line="240" w:lineRule="auto"/>
        <w:ind w:right="171"/>
        <w:jc w:val="both"/>
        <w:rPr>
          <w:rFonts w:ascii="Times New Roman" w:hAnsi="Times New Roman"/>
          <w:bCs/>
          <w:sz w:val="22"/>
          <w:szCs w:val="22"/>
        </w:rPr>
      </w:pPr>
      <w:r w:rsidRPr="00733F02">
        <w:rPr>
          <w:rFonts w:ascii="Times New Roman" w:hAnsi="Times New Roman"/>
          <w:bCs/>
          <w:sz w:val="22"/>
          <w:szCs w:val="22"/>
        </w:rPr>
        <w:t xml:space="preserve">La réglementation du territoire du DUG est relativement limitée. En-dehors de la réglementation générale sur les espaces naturels (sites protégés du Conservatoire du littoral, ENS du Département, sites classés, site Natura 2000) et la biodiversité (Liparis de </w:t>
      </w:r>
      <w:proofErr w:type="spellStart"/>
      <w:r w:rsidRPr="00733F02">
        <w:rPr>
          <w:rFonts w:ascii="Times New Roman" w:hAnsi="Times New Roman"/>
          <w:bCs/>
          <w:sz w:val="22"/>
          <w:szCs w:val="22"/>
        </w:rPr>
        <w:t>Loësel</w:t>
      </w:r>
      <w:proofErr w:type="spellEnd"/>
      <w:r w:rsidRPr="00733F02">
        <w:rPr>
          <w:rFonts w:ascii="Times New Roman" w:hAnsi="Times New Roman"/>
          <w:bCs/>
          <w:sz w:val="22"/>
          <w:szCs w:val="22"/>
        </w:rPr>
        <w:t>, Chou marin et autres espèces floristiques, amphibiens, reptiles…), il n’existe pas</w:t>
      </w:r>
      <w:r>
        <w:rPr>
          <w:rFonts w:ascii="Times New Roman" w:hAnsi="Times New Roman"/>
          <w:bCs/>
          <w:sz w:val="22"/>
          <w:szCs w:val="22"/>
        </w:rPr>
        <w:t>, à la date du DUG,</w:t>
      </w:r>
      <w:r w:rsidRPr="00733F02">
        <w:rPr>
          <w:rFonts w:ascii="Times New Roman" w:hAnsi="Times New Roman"/>
          <w:bCs/>
          <w:sz w:val="22"/>
          <w:szCs w:val="22"/>
        </w:rPr>
        <w:t xml:space="preserve"> d’autre classement réglementaire, type APPB (arrêté préfectoral de protection de biotope) ou APHN (arrêté préfectoral de protection des habitats naturels). </w:t>
      </w:r>
    </w:p>
    <w:p w14:paraId="0CC645F8" w14:textId="77777777" w:rsidR="00B75B28" w:rsidRPr="00733F02" w:rsidRDefault="00B75B28" w:rsidP="00694E1F">
      <w:pPr>
        <w:spacing w:line="240" w:lineRule="auto"/>
        <w:ind w:right="171"/>
        <w:jc w:val="both"/>
        <w:rPr>
          <w:rFonts w:ascii="Times New Roman" w:hAnsi="Times New Roman"/>
          <w:bCs/>
          <w:sz w:val="22"/>
          <w:szCs w:val="22"/>
        </w:rPr>
      </w:pPr>
      <w:r w:rsidRPr="00733F02">
        <w:rPr>
          <w:rFonts w:ascii="Times New Roman" w:hAnsi="Times New Roman"/>
          <w:bCs/>
          <w:sz w:val="22"/>
          <w:szCs w:val="22"/>
        </w:rPr>
        <w:t>Il n’est pas nécessaire aujourd’hui d’envisager la mise en place de tels statuts sur le territoire, mais une réflexion pourrait s’engager sur ce sujet si la situation des habitats ou espèces protégés venait à se dégrader ou à être régulièrement menacée.</w:t>
      </w:r>
    </w:p>
    <w:p w14:paraId="38338112" w14:textId="41567D3A" w:rsidR="00B75B28" w:rsidRPr="00B75B28" w:rsidRDefault="00B75B28" w:rsidP="00B75B28">
      <w:pPr>
        <w:spacing w:line="240" w:lineRule="auto"/>
        <w:rPr>
          <w:rFonts w:ascii="Times New Roman" w:hAnsi="Times New Roman"/>
          <w:b/>
        </w:rPr>
      </w:pPr>
      <w:r>
        <w:rPr>
          <w:rFonts w:ascii="Times New Roman" w:hAnsi="Times New Roman"/>
          <w:bCs/>
          <w:sz w:val="22"/>
          <w:szCs w:val="22"/>
        </w:rPr>
        <w:t>De façon générale, actuellement, les infractions sur le site restent limitées : il y en a peu, elles sont souvent ponctuelles, et de faible ampleur. Elles</w:t>
      </w:r>
      <w:r w:rsidRPr="00733F02">
        <w:rPr>
          <w:rFonts w:ascii="Times New Roman" w:hAnsi="Times New Roman"/>
          <w:bCs/>
          <w:sz w:val="22"/>
          <w:szCs w:val="22"/>
        </w:rPr>
        <w:t xml:space="preserve"> sont de diverses natures :</w:t>
      </w:r>
    </w:p>
    <w:p w14:paraId="2AEB523A" w14:textId="77777777" w:rsidR="00B75B28" w:rsidRPr="005C581E" w:rsidRDefault="00B75B28" w:rsidP="00B75B28">
      <w:pPr>
        <w:pStyle w:val="Paragraphedeliste"/>
        <w:numPr>
          <w:ilvl w:val="0"/>
          <w:numId w:val="17"/>
        </w:numPr>
        <w:spacing w:line="240" w:lineRule="auto"/>
        <w:ind w:right="171"/>
        <w:jc w:val="both"/>
        <w:rPr>
          <w:rFonts w:ascii="Times New Roman" w:hAnsi="Times New Roman"/>
          <w:bCs/>
          <w:sz w:val="22"/>
          <w:szCs w:val="22"/>
        </w:rPr>
      </w:pPr>
      <w:r w:rsidRPr="00733F02">
        <w:rPr>
          <w:rFonts w:ascii="Times New Roman" w:hAnsi="Times New Roman"/>
          <w:bCs/>
          <w:sz w:val="22"/>
          <w:szCs w:val="22"/>
        </w:rPr>
        <w:t>Atteinte à la propriété et aux équipements (</w:t>
      </w:r>
      <w:r w:rsidRPr="005C581E">
        <w:rPr>
          <w:rFonts w:ascii="Times New Roman" w:hAnsi="Times New Roman"/>
          <w:bCs/>
          <w:sz w:val="22"/>
          <w:szCs w:val="22"/>
        </w:rPr>
        <w:t>dégradations, destructions, vols, pollutions, installation d’équipements ou mise en œuvre de travaux non autorisés…)</w:t>
      </w:r>
    </w:p>
    <w:p w14:paraId="20BE47E0" w14:textId="77777777" w:rsidR="00B75B28" w:rsidRPr="00733F02" w:rsidRDefault="00B75B28" w:rsidP="00B75B28">
      <w:pPr>
        <w:pStyle w:val="Paragraphedeliste"/>
        <w:numPr>
          <w:ilvl w:val="0"/>
          <w:numId w:val="17"/>
        </w:numPr>
        <w:spacing w:line="240" w:lineRule="auto"/>
        <w:ind w:right="171"/>
        <w:jc w:val="both"/>
        <w:rPr>
          <w:rFonts w:ascii="Times New Roman" w:hAnsi="Times New Roman"/>
          <w:bCs/>
          <w:sz w:val="22"/>
          <w:szCs w:val="22"/>
        </w:rPr>
      </w:pPr>
      <w:r w:rsidRPr="005C581E">
        <w:rPr>
          <w:rFonts w:ascii="Times New Roman" w:hAnsi="Times New Roman"/>
          <w:bCs/>
          <w:sz w:val="22"/>
          <w:szCs w:val="22"/>
        </w:rPr>
        <w:t xml:space="preserve">Non-respect des </w:t>
      </w:r>
      <w:r w:rsidRPr="00733F02">
        <w:rPr>
          <w:rFonts w:ascii="Times New Roman" w:hAnsi="Times New Roman"/>
          <w:bCs/>
          <w:sz w:val="22"/>
          <w:szCs w:val="22"/>
        </w:rPr>
        <w:t>arrêtés municipaux et préfectoraux (</w:t>
      </w:r>
      <w:r>
        <w:rPr>
          <w:rFonts w:ascii="Times New Roman" w:hAnsi="Times New Roman"/>
          <w:bCs/>
          <w:sz w:val="22"/>
          <w:szCs w:val="22"/>
        </w:rPr>
        <w:t>circulation des véhicules à moteur en espaces naturels, s</w:t>
      </w:r>
      <w:r w:rsidRPr="00733F02">
        <w:rPr>
          <w:rFonts w:ascii="Times New Roman" w:hAnsi="Times New Roman"/>
          <w:bCs/>
          <w:sz w:val="22"/>
          <w:szCs w:val="22"/>
        </w:rPr>
        <w:t>tationnement</w:t>
      </w:r>
      <w:r>
        <w:rPr>
          <w:rFonts w:ascii="Times New Roman" w:hAnsi="Times New Roman"/>
          <w:bCs/>
          <w:sz w:val="22"/>
          <w:szCs w:val="22"/>
        </w:rPr>
        <w:t>s non autorisé</w:t>
      </w:r>
      <w:r w:rsidRPr="00733F02">
        <w:rPr>
          <w:rFonts w:ascii="Times New Roman" w:hAnsi="Times New Roman"/>
          <w:bCs/>
          <w:sz w:val="22"/>
          <w:szCs w:val="22"/>
        </w:rPr>
        <w:t>s, feu, camping, cueillette</w:t>
      </w:r>
      <w:r>
        <w:rPr>
          <w:rFonts w:ascii="Times New Roman" w:hAnsi="Times New Roman"/>
          <w:bCs/>
          <w:sz w:val="22"/>
          <w:szCs w:val="22"/>
        </w:rPr>
        <w:t>, dépôt de déchets sauvages, prélèvement de sable interdits, divagation de chiens</w:t>
      </w:r>
      <w:r w:rsidRPr="00733F02">
        <w:rPr>
          <w:rFonts w:ascii="Times New Roman" w:hAnsi="Times New Roman"/>
          <w:bCs/>
          <w:sz w:val="22"/>
          <w:szCs w:val="22"/>
        </w:rPr>
        <w:t>…)</w:t>
      </w:r>
    </w:p>
    <w:p w14:paraId="3ED816D2" w14:textId="0A97C389" w:rsidR="00B75B28" w:rsidRDefault="00B75B28" w:rsidP="00B75B28">
      <w:pPr>
        <w:pStyle w:val="Paragraphedeliste"/>
        <w:numPr>
          <w:ilvl w:val="0"/>
          <w:numId w:val="17"/>
        </w:numPr>
        <w:spacing w:line="240" w:lineRule="auto"/>
        <w:ind w:right="171"/>
        <w:jc w:val="both"/>
        <w:rPr>
          <w:rFonts w:ascii="Times New Roman" w:hAnsi="Times New Roman"/>
          <w:bCs/>
          <w:sz w:val="22"/>
          <w:szCs w:val="22"/>
        </w:rPr>
      </w:pPr>
      <w:r w:rsidRPr="00733F02">
        <w:rPr>
          <w:rFonts w:ascii="Times New Roman" w:hAnsi="Times New Roman"/>
          <w:bCs/>
          <w:sz w:val="22"/>
          <w:szCs w:val="22"/>
        </w:rPr>
        <w:t>Non-respect des conventions</w:t>
      </w:r>
      <w:r>
        <w:rPr>
          <w:rFonts w:ascii="Times New Roman" w:hAnsi="Times New Roman"/>
          <w:bCs/>
          <w:sz w:val="22"/>
          <w:szCs w:val="22"/>
        </w:rPr>
        <w:t xml:space="preserve"> ou AOT</w:t>
      </w:r>
      <w:r w:rsidRPr="00733F02">
        <w:rPr>
          <w:rFonts w:ascii="Times New Roman" w:hAnsi="Times New Roman"/>
          <w:bCs/>
          <w:sz w:val="22"/>
          <w:szCs w:val="22"/>
        </w:rPr>
        <w:t xml:space="preserve"> et de leurs cahiers des charges</w:t>
      </w:r>
      <w:r>
        <w:rPr>
          <w:rFonts w:ascii="Times New Roman" w:hAnsi="Times New Roman"/>
          <w:bCs/>
          <w:sz w:val="22"/>
          <w:szCs w:val="22"/>
        </w:rPr>
        <w:t>.</w:t>
      </w:r>
    </w:p>
    <w:p w14:paraId="381BABFF" w14:textId="43CAE9C2" w:rsidR="00694E1F" w:rsidRPr="00694E1F" w:rsidRDefault="00694E1F" w:rsidP="00694E1F">
      <w:pPr>
        <w:spacing w:after="0" w:line="240" w:lineRule="auto"/>
        <w:rPr>
          <w:rFonts w:ascii="Times New Roman" w:hAnsi="Times New Roman"/>
          <w:b/>
          <w:color w:val="FF0000"/>
        </w:rPr>
      </w:pPr>
      <w:r w:rsidRPr="00694E1F">
        <w:rPr>
          <w:rFonts w:ascii="Times New Roman" w:hAnsi="Times New Roman"/>
          <w:bCs/>
          <w:sz w:val="22"/>
          <w:szCs w:val="22"/>
          <w:highlight w:val="red"/>
        </w:rPr>
        <w:t xml:space="preserve">Inclure carte du site classé </w:t>
      </w:r>
    </w:p>
    <w:p w14:paraId="7B351EE8" w14:textId="5ECEF100" w:rsidR="00694E1F" w:rsidRDefault="00694E1F" w:rsidP="00694E1F">
      <w:pPr>
        <w:spacing w:line="240" w:lineRule="auto"/>
        <w:ind w:right="171"/>
        <w:jc w:val="both"/>
        <w:rPr>
          <w:rFonts w:ascii="Times New Roman" w:hAnsi="Times New Roman"/>
          <w:bCs/>
          <w:sz w:val="22"/>
          <w:szCs w:val="22"/>
        </w:rPr>
      </w:pPr>
    </w:p>
    <w:p w14:paraId="4400669D" w14:textId="77777777" w:rsidR="00044C6F" w:rsidRPr="00694E1F" w:rsidRDefault="00044C6F" w:rsidP="00694E1F">
      <w:pPr>
        <w:spacing w:line="240" w:lineRule="auto"/>
        <w:ind w:right="171"/>
        <w:jc w:val="both"/>
        <w:rPr>
          <w:rFonts w:ascii="Times New Roman" w:hAnsi="Times New Roman"/>
          <w:bCs/>
          <w:sz w:val="22"/>
          <w:szCs w:val="22"/>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044C6F" w:rsidRPr="00235184" w14:paraId="0D668137" w14:textId="77777777" w:rsidTr="00D54B96">
        <w:trPr>
          <w:trHeight w:val="552"/>
          <w:jc w:val="center"/>
        </w:trPr>
        <w:tc>
          <w:tcPr>
            <w:tcW w:w="1555" w:type="dxa"/>
            <w:shd w:val="clear" w:color="auto" w:fill="D6E3BC" w:themeFill="accent3" w:themeFillTint="66"/>
            <w:vAlign w:val="center"/>
          </w:tcPr>
          <w:p w14:paraId="0305A189" w14:textId="77777777" w:rsidR="00044C6F" w:rsidRPr="00235184" w:rsidRDefault="00044C6F" w:rsidP="00D54B96">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3-2</w:t>
            </w:r>
          </w:p>
        </w:tc>
        <w:tc>
          <w:tcPr>
            <w:tcW w:w="8221" w:type="dxa"/>
            <w:gridSpan w:val="5"/>
            <w:shd w:val="clear" w:color="auto" w:fill="D6E3BC" w:themeFill="accent3" w:themeFillTint="66"/>
            <w:vAlign w:val="center"/>
          </w:tcPr>
          <w:p w14:paraId="0A12C6EF" w14:textId="77777777" w:rsidR="00044C6F" w:rsidRPr="00313C96" w:rsidRDefault="00044C6F" w:rsidP="00D54B96">
            <w:pPr>
              <w:jc w:val="center"/>
              <w:rPr>
                <w:rFonts w:ascii="Times New Roman" w:hAnsi="Times New Roman"/>
                <w:b/>
                <w:i/>
                <w:color w:val="5F497A" w:themeColor="accent4" w:themeShade="BF"/>
                <w:sz w:val="32"/>
                <w:szCs w:val="32"/>
              </w:rPr>
            </w:pPr>
            <w:r w:rsidRPr="00313C96">
              <w:rPr>
                <w:rFonts w:ascii="Times New Roman" w:hAnsi="Times New Roman"/>
                <w:b/>
                <w:color w:val="6EAB69"/>
                <w:sz w:val="32"/>
                <w:szCs w:val="32"/>
              </w:rPr>
              <w:t>Réduire les impacts négatifs des interventions sur les habitats naturels et les espèces</w:t>
            </w:r>
          </w:p>
        </w:tc>
      </w:tr>
      <w:tr w:rsidR="00044C6F" w14:paraId="63133BB7" w14:textId="77777777" w:rsidTr="00D54B96">
        <w:trPr>
          <w:trHeight w:val="716"/>
          <w:jc w:val="center"/>
        </w:trPr>
        <w:tc>
          <w:tcPr>
            <w:tcW w:w="1555" w:type="dxa"/>
            <w:vAlign w:val="center"/>
          </w:tcPr>
          <w:p w14:paraId="3077E2E7" w14:textId="77777777" w:rsidR="00044C6F" w:rsidRPr="00600984" w:rsidRDefault="00044C6F" w:rsidP="00D54B9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3E6D9E2" wp14:editId="0F771D34">
                  <wp:extent cx="422031" cy="400200"/>
                  <wp:effectExtent l="0" t="0" r="0" b="0"/>
                  <wp:docPr id="2563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24890E6" w14:textId="77777777" w:rsidR="00044C6F" w:rsidRPr="00600984" w:rsidRDefault="00044C6F" w:rsidP="00D54B96">
            <w:pPr>
              <w:jc w:val="center"/>
              <w:rPr>
                <w:rFonts w:ascii="Times New Roman" w:hAnsi="Times New Roman"/>
                <w:b/>
                <w:sz w:val="20"/>
                <w:szCs w:val="20"/>
              </w:rPr>
            </w:pPr>
            <w:r>
              <w:rPr>
                <w:noProof/>
                <w:lang w:eastAsia="fr-FR"/>
              </w:rPr>
              <w:drawing>
                <wp:inline distT="0" distB="0" distL="0" distR="0" wp14:anchorId="423E4F0D" wp14:editId="67A8086A">
                  <wp:extent cx="495300" cy="400050"/>
                  <wp:effectExtent l="0" t="0" r="0" b="0"/>
                  <wp:docPr id="2564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34EB82A3" w14:textId="77777777" w:rsidR="00044C6F" w:rsidRDefault="00044C6F" w:rsidP="00D54B96">
            <w:pPr>
              <w:jc w:val="center"/>
              <w:rPr>
                <w:rFonts w:ascii="Times New Roman" w:hAnsi="Times New Roman"/>
                <w:sz w:val="20"/>
                <w:szCs w:val="20"/>
              </w:rPr>
            </w:pPr>
            <w:r w:rsidRPr="009F0A67">
              <w:rPr>
                <w:rFonts w:ascii="Times New Roman" w:hAnsi="Times New Roman"/>
                <w:sz w:val="20"/>
                <w:szCs w:val="20"/>
              </w:rPr>
              <w:t>Animation N2000</w:t>
            </w:r>
            <w:r>
              <w:rPr>
                <w:rFonts w:ascii="Times New Roman" w:hAnsi="Times New Roman"/>
                <w:sz w:val="20"/>
                <w:szCs w:val="20"/>
              </w:rPr>
              <w:t xml:space="preserve"> </w:t>
            </w:r>
          </w:p>
          <w:p w14:paraId="49FF7674" w14:textId="77777777" w:rsidR="00044C6F" w:rsidRPr="009F0A67" w:rsidRDefault="00044C6F" w:rsidP="00D54B96">
            <w:pPr>
              <w:jc w:val="center"/>
              <w:rPr>
                <w:rFonts w:ascii="Times New Roman" w:hAnsi="Times New Roman"/>
                <w:sz w:val="20"/>
                <w:szCs w:val="20"/>
              </w:rPr>
            </w:pPr>
            <w:r>
              <w:rPr>
                <w:rFonts w:ascii="Times New Roman" w:hAnsi="Times New Roman"/>
                <w:sz w:val="20"/>
                <w:szCs w:val="20"/>
              </w:rPr>
              <w:t>Evaluation des incidences</w:t>
            </w:r>
          </w:p>
        </w:tc>
        <w:tc>
          <w:tcPr>
            <w:tcW w:w="1701" w:type="dxa"/>
            <w:vAlign w:val="center"/>
          </w:tcPr>
          <w:p w14:paraId="6870210F" w14:textId="77777777" w:rsidR="00044C6F" w:rsidRPr="00600984" w:rsidRDefault="00044C6F" w:rsidP="00D54B9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30B12799" w14:textId="77777777" w:rsidR="00044C6F" w:rsidRPr="00600984" w:rsidRDefault="00044C6F" w:rsidP="00D54B96">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1748E8AF" w14:textId="77777777" w:rsidR="00044C6F" w:rsidRPr="00600984" w:rsidRDefault="00044C6F" w:rsidP="00D54B96">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0EE1D640" w14:textId="77777777" w:rsidR="00951D06" w:rsidRDefault="00951D06" w:rsidP="00951D06">
      <w:pPr>
        <w:spacing w:after="0" w:line="240" w:lineRule="auto"/>
        <w:rPr>
          <w:rFonts w:ascii="Times New Roman" w:hAnsi="Times New Roman"/>
          <w:b/>
        </w:rPr>
      </w:pPr>
    </w:p>
    <w:p w14:paraId="7BA65873" w14:textId="7AE145F1" w:rsidR="00044C6F" w:rsidRDefault="00044C6F" w:rsidP="001257F4">
      <w:pPr>
        <w:spacing w:line="240" w:lineRule="auto"/>
        <w:ind w:right="171"/>
        <w:jc w:val="both"/>
        <w:rPr>
          <w:rFonts w:ascii="Times New Roman" w:hAnsi="Times New Roman"/>
          <w:bCs/>
          <w:sz w:val="22"/>
          <w:szCs w:val="22"/>
        </w:rPr>
      </w:pPr>
      <w:r>
        <w:rPr>
          <w:rFonts w:ascii="Times New Roman" w:hAnsi="Times New Roman"/>
          <w:bCs/>
          <w:sz w:val="22"/>
          <w:szCs w:val="22"/>
        </w:rPr>
        <w:t>Les porteurs de projets de travaux ou manifestations doivent respecter certaines procédures réglementaires, qui s’accompagnent souvent d’une étude d’impact ou d’une évaluation des incidences :</w:t>
      </w:r>
    </w:p>
    <w:p w14:paraId="379C3D7F" w14:textId="77777777" w:rsidR="00044C6F" w:rsidRDefault="00044C6F" w:rsidP="001257F4">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Conventions d’autorisation des propriétaires</w:t>
      </w:r>
    </w:p>
    <w:p w14:paraId="7FF00594" w14:textId="77777777" w:rsidR="00044C6F" w:rsidRDefault="00044C6F" w:rsidP="001257F4">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Autorisations d’occupation temporaire du Domaine Public Maritime</w:t>
      </w:r>
    </w:p>
    <w:p w14:paraId="3612F3CE" w14:textId="77777777" w:rsidR="00044C6F" w:rsidRDefault="00044C6F" w:rsidP="001257F4">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Dossiers « Loi sur l’eau » ou « dérangement d’espèces protégées »</w:t>
      </w:r>
    </w:p>
    <w:p w14:paraId="101FF530" w14:textId="77777777" w:rsidR="00044C6F" w:rsidRDefault="00044C6F" w:rsidP="001257F4">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Autorisations au titre des sites classés</w:t>
      </w:r>
    </w:p>
    <w:p w14:paraId="350DF3A0" w14:textId="2392DDE9" w:rsidR="00044C6F" w:rsidRDefault="00044C6F" w:rsidP="001257F4">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Certificats d’urbanisme : déclaration de travaux, permis d’aménager ou de construire, permis de démolir...</w:t>
      </w:r>
    </w:p>
    <w:p w14:paraId="0684A65A" w14:textId="333CCA4B" w:rsidR="00044C6F" w:rsidRDefault="00044C6F" w:rsidP="001257F4">
      <w:pPr>
        <w:spacing w:line="240" w:lineRule="auto"/>
        <w:ind w:right="171"/>
        <w:jc w:val="both"/>
        <w:rPr>
          <w:rFonts w:ascii="Times New Roman" w:hAnsi="Times New Roman"/>
          <w:bCs/>
          <w:sz w:val="22"/>
          <w:szCs w:val="22"/>
        </w:rPr>
      </w:pPr>
      <w:r w:rsidRPr="00044C6F">
        <w:rPr>
          <w:rFonts w:ascii="Times New Roman" w:hAnsi="Times New Roman"/>
          <w:bCs/>
          <w:sz w:val="22"/>
          <w:szCs w:val="22"/>
        </w:rPr>
        <w:lastRenderedPageBreak/>
        <w:t>Ces démarches concernent essentiellement les projets d’aménagement et interventions programmés, comme les opérations de désensablement des havres ou des ports, de rechargement des plages, l’enfouissement de câbles électriques, les fouilles archéologiques…</w:t>
      </w:r>
      <w:r>
        <w:rPr>
          <w:rFonts w:ascii="Times New Roman" w:hAnsi="Times New Roman"/>
          <w:bCs/>
          <w:sz w:val="22"/>
          <w:szCs w:val="22"/>
        </w:rPr>
        <w:t xml:space="preserve"> Cependant, des réflexions similaires doivent également être engagées lors d’événements imprévus ou présentant un caractère urgent, comme des échouages, des pollutions marines, des événements tempétueux, des incendies… </w:t>
      </w:r>
    </w:p>
    <w:p w14:paraId="7D9FD4F9" w14:textId="77777777" w:rsidR="00A8633D" w:rsidRDefault="00A8633D" w:rsidP="001257F4">
      <w:pPr>
        <w:spacing w:line="240" w:lineRule="auto"/>
        <w:ind w:right="171"/>
        <w:jc w:val="both"/>
        <w:rPr>
          <w:rFonts w:ascii="Times New Roman" w:hAnsi="Times New Roman"/>
          <w:bCs/>
          <w:i/>
          <w:sz w:val="22"/>
          <w:szCs w:val="22"/>
        </w:rPr>
      </w:pPr>
      <w:r>
        <w:rPr>
          <w:rFonts w:ascii="Times New Roman" w:hAnsi="Times New Roman"/>
          <w:bCs/>
          <w:i/>
          <w:sz w:val="22"/>
          <w:szCs w:val="22"/>
        </w:rPr>
        <w:t>Sécurité incendie et secours divers</w:t>
      </w:r>
    </w:p>
    <w:p w14:paraId="77BA515C" w14:textId="581C2BFC" w:rsidR="00A8633D" w:rsidRDefault="00A8633D" w:rsidP="001257F4">
      <w:pPr>
        <w:spacing w:line="240" w:lineRule="auto"/>
        <w:ind w:right="171"/>
        <w:jc w:val="both"/>
        <w:rPr>
          <w:rFonts w:ascii="Times New Roman" w:hAnsi="Times New Roman"/>
          <w:bCs/>
          <w:sz w:val="22"/>
          <w:szCs w:val="22"/>
        </w:rPr>
      </w:pPr>
      <w:r>
        <w:rPr>
          <w:rFonts w:ascii="Times New Roman" w:hAnsi="Times New Roman"/>
          <w:bCs/>
          <w:sz w:val="22"/>
          <w:szCs w:val="22"/>
        </w:rPr>
        <w:t>Afin de faciliter les interventions de secours</w:t>
      </w:r>
      <w:r w:rsidRPr="00801E16">
        <w:rPr>
          <w:rFonts w:ascii="Times New Roman" w:hAnsi="Times New Roman"/>
          <w:bCs/>
          <w:sz w:val="22"/>
          <w:szCs w:val="22"/>
        </w:rPr>
        <w:t xml:space="preserve">, un partenariat a été instauré entre le Département, le </w:t>
      </w:r>
      <w:proofErr w:type="spellStart"/>
      <w:r w:rsidRPr="00801E16">
        <w:rPr>
          <w:rFonts w:ascii="Times New Roman" w:hAnsi="Times New Roman"/>
          <w:bCs/>
          <w:sz w:val="22"/>
          <w:szCs w:val="22"/>
        </w:rPr>
        <w:t>SyMEL</w:t>
      </w:r>
      <w:proofErr w:type="spellEnd"/>
      <w:r w:rsidRPr="00801E16">
        <w:rPr>
          <w:rFonts w:ascii="Times New Roman" w:hAnsi="Times New Roman"/>
          <w:bCs/>
          <w:sz w:val="22"/>
          <w:szCs w:val="22"/>
        </w:rPr>
        <w:t xml:space="preserve"> </w:t>
      </w:r>
      <w:r w:rsidRPr="00C61182">
        <w:rPr>
          <w:rFonts w:ascii="Times New Roman" w:hAnsi="Times New Roman"/>
          <w:bCs/>
          <w:sz w:val="22"/>
          <w:szCs w:val="22"/>
        </w:rPr>
        <w:t>et le SDIS</w:t>
      </w:r>
      <w:r>
        <w:rPr>
          <w:rFonts w:ascii="Times New Roman" w:hAnsi="Times New Roman"/>
          <w:bCs/>
          <w:sz w:val="22"/>
          <w:szCs w:val="22"/>
        </w:rPr>
        <w:t xml:space="preserve"> 50</w:t>
      </w:r>
      <w:r w:rsidRPr="00C61182">
        <w:rPr>
          <w:rFonts w:ascii="Times New Roman" w:hAnsi="Times New Roman"/>
          <w:bCs/>
          <w:sz w:val="22"/>
          <w:szCs w:val="22"/>
        </w:rPr>
        <w:t xml:space="preserve"> pour expérimenter un dispositif dans les dunes de Lindbergh. En place depuis quelques années, un balisage léger sur le site, accompagné d’une carte précise des lieux distribuée aux pompiers et d’une séance de reconnaissance des lieux, permettent aux secours d’identifier rapidement l’emplacement de victimes et d’intervenir de la manière la plus efficace. </w:t>
      </w:r>
    </w:p>
    <w:p w14:paraId="7D598285" w14:textId="77777777" w:rsidR="001257F4" w:rsidRPr="00C23A26" w:rsidRDefault="001257F4" w:rsidP="001257F4">
      <w:pPr>
        <w:spacing w:line="240" w:lineRule="auto"/>
        <w:ind w:right="171"/>
        <w:jc w:val="both"/>
        <w:rPr>
          <w:rFonts w:ascii="Times New Roman" w:hAnsi="Times New Roman"/>
          <w:bCs/>
          <w:i/>
          <w:sz w:val="22"/>
          <w:szCs w:val="22"/>
        </w:rPr>
      </w:pPr>
      <w:r w:rsidRPr="002C2CC1">
        <w:rPr>
          <w:rFonts w:ascii="Times New Roman" w:hAnsi="Times New Roman"/>
          <w:bCs/>
          <w:i/>
          <w:sz w:val="22"/>
          <w:szCs w:val="22"/>
        </w:rPr>
        <w:t>Pollutions marines</w:t>
      </w:r>
    </w:p>
    <w:p w14:paraId="22A69E9A" w14:textId="1494261F" w:rsidR="00044C6F" w:rsidRPr="00044C6F" w:rsidRDefault="001257F4" w:rsidP="001257F4">
      <w:pPr>
        <w:spacing w:line="240" w:lineRule="auto"/>
        <w:ind w:right="171"/>
        <w:jc w:val="both"/>
        <w:rPr>
          <w:rFonts w:ascii="Times New Roman" w:hAnsi="Times New Roman"/>
          <w:bCs/>
          <w:sz w:val="22"/>
          <w:szCs w:val="22"/>
        </w:rPr>
      </w:pPr>
      <w:r>
        <w:rPr>
          <w:rFonts w:ascii="Times New Roman" w:hAnsi="Times New Roman"/>
          <w:bCs/>
          <w:sz w:val="22"/>
          <w:szCs w:val="22"/>
        </w:rPr>
        <w:t>Le</w:t>
      </w:r>
      <w:r w:rsidRPr="00033BEC">
        <w:rPr>
          <w:rFonts w:ascii="Times New Roman" w:hAnsi="Times New Roman"/>
          <w:bCs/>
          <w:sz w:val="22"/>
          <w:szCs w:val="22"/>
        </w:rPr>
        <w:t xml:space="preserve"> programme « Pollutions marines » </w:t>
      </w:r>
      <w:r>
        <w:rPr>
          <w:rFonts w:ascii="Times New Roman" w:hAnsi="Times New Roman"/>
          <w:bCs/>
          <w:sz w:val="22"/>
          <w:szCs w:val="22"/>
        </w:rPr>
        <w:t xml:space="preserve">mené par le Conservatoire du littoral </w:t>
      </w:r>
      <w:r w:rsidRPr="00033BEC">
        <w:rPr>
          <w:rFonts w:ascii="Times New Roman" w:hAnsi="Times New Roman"/>
          <w:bCs/>
          <w:sz w:val="22"/>
          <w:szCs w:val="22"/>
        </w:rPr>
        <w:t>entre 2008 et 2010</w:t>
      </w:r>
      <w:r>
        <w:rPr>
          <w:rFonts w:ascii="Times New Roman" w:hAnsi="Times New Roman"/>
          <w:bCs/>
          <w:sz w:val="22"/>
          <w:szCs w:val="22"/>
        </w:rPr>
        <w:t xml:space="preserve"> avait</w:t>
      </w:r>
      <w:r w:rsidRPr="00033BEC">
        <w:rPr>
          <w:rFonts w:ascii="Times New Roman" w:hAnsi="Times New Roman"/>
          <w:bCs/>
          <w:sz w:val="22"/>
          <w:szCs w:val="22"/>
        </w:rPr>
        <w:t xml:space="preserve"> plusieurs objectifs :</w:t>
      </w:r>
    </w:p>
    <w:p w14:paraId="7175130D" w14:textId="77777777" w:rsidR="001257F4" w:rsidRPr="00033BEC" w:rsidRDefault="001257F4" w:rsidP="001257F4">
      <w:pPr>
        <w:pStyle w:val="Paragraphedeliste"/>
        <w:numPr>
          <w:ilvl w:val="0"/>
          <w:numId w:val="17"/>
        </w:numPr>
        <w:spacing w:line="240" w:lineRule="auto"/>
        <w:ind w:right="171"/>
        <w:jc w:val="both"/>
        <w:rPr>
          <w:rFonts w:ascii="Times New Roman" w:hAnsi="Times New Roman"/>
          <w:bCs/>
          <w:sz w:val="22"/>
          <w:szCs w:val="22"/>
        </w:rPr>
      </w:pPr>
      <w:r w:rsidRPr="00033BEC">
        <w:rPr>
          <w:rFonts w:ascii="Times New Roman" w:hAnsi="Times New Roman"/>
          <w:bCs/>
          <w:sz w:val="22"/>
          <w:szCs w:val="22"/>
        </w:rPr>
        <w:t>Caractériser les habitats naturels littoraux, du point de vue de leur richesse et de leur vulnérabilité aux pollutions (cartographie des habitats)</w:t>
      </w:r>
    </w:p>
    <w:p w14:paraId="3368D581" w14:textId="77777777" w:rsidR="001257F4" w:rsidRPr="00033BEC" w:rsidRDefault="001257F4" w:rsidP="001257F4">
      <w:pPr>
        <w:pStyle w:val="Paragraphedeliste"/>
        <w:numPr>
          <w:ilvl w:val="0"/>
          <w:numId w:val="17"/>
        </w:numPr>
        <w:spacing w:line="240" w:lineRule="auto"/>
        <w:ind w:right="171"/>
        <w:jc w:val="both"/>
        <w:rPr>
          <w:rFonts w:ascii="Times New Roman" w:hAnsi="Times New Roman"/>
          <w:bCs/>
          <w:sz w:val="22"/>
          <w:szCs w:val="22"/>
        </w:rPr>
      </w:pPr>
      <w:r w:rsidRPr="00033BEC">
        <w:rPr>
          <w:rFonts w:ascii="Times New Roman" w:hAnsi="Times New Roman"/>
          <w:bCs/>
          <w:sz w:val="22"/>
          <w:szCs w:val="22"/>
        </w:rPr>
        <w:t>Déterminer les espaces littoraux les moins sensibles susceptibles d’être mobilisés lors des interventions de contrôle des pollutions (identification de lieux de déploiement des dispositifs ou de stockage des produits)</w:t>
      </w:r>
    </w:p>
    <w:p w14:paraId="57D39266" w14:textId="77777777" w:rsidR="001257F4" w:rsidRPr="00680D14" w:rsidRDefault="001257F4" w:rsidP="001257F4">
      <w:pPr>
        <w:pStyle w:val="Paragraphedeliste"/>
        <w:numPr>
          <w:ilvl w:val="0"/>
          <w:numId w:val="17"/>
        </w:numPr>
        <w:spacing w:line="240" w:lineRule="auto"/>
        <w:ind w:right="171"/>
        <w:jc w:val="both"/>
        <w:rPr>
          <w:rFonts w:ascii="Times New Roman" w:hAnsi="Times New Roman"/>
          <w:bCs/>
          <w:sz w:val="22"/>
          <w:szCs w:val="22"/>
        </w:rPr>
      </w:pPr>
      <w:r w:rsidRPr="00033BEC">
        <w:rPr>
          <w:rFonts w:ascii="Times New Roman" w:hAnsi="Times New Roman"/>
          <w:bCs/>
          <w:sz w:val="22"/>
          <w:szCs w:val="22"/>
        </w:rPr>
        <w:t xml:space="preserve">Mettre en place un réseau d’alerte sur les événements polluants, s’appuyant sur des correspondants techniques (gardes du littoral, agents communaux) et des référents dans les collectivités. </w:t>
      </w:r>
      <w:r w:rsidRPr="00680D14">
        <w:rPr>
          <w:rFonts w:ascii="Times New Roman" w:hAnsi="Times New Roman"/>
          <w:bCs/>
          <w:sz w:val="22"/>
          <w:szCs w:val="22"/>
        </w:rPr>
        <w:t>Les binômes ainsi formés constituent les premiers correspondants d’une chaîne de personnes relayant l’information jusqu’aux forces d’intervention.</w:t>
      </w:r>
    </w:p>
    <w:p w14:paraId="6AA43968" w14:textId="77777777" w:rsidR="001257F4" w:rsidRPr="00033BEC" w:rsidRDefault="001257F4" w:rsidP="001257F4">
      <w:pPr>
        <w:pStyle w:val="Paragraphedeliste"/>
        <w:numPr>
          <w:ilvl w:val="0"/>
          <w:numId w:val="17"/>
        </w:numPr>
        <w:spacing w:line="240" w:lineRule="auto"/>
        <w:ind w:right="171"/>
        <w:jc w:val="both"/>
        <w:rPr>
          <w:rFonts w:ascii="Times New Roman" w:hAnsi="Times New Roman"/>
          <w:bCs/>
          <w:sz w:val="22"/>
          <w:szCs w:val="22"/>
        </w:rPr>
      </w:pPr>
      <w:r w:rsidRPr="00033BEC">
        <w:rPr>
          <w:rFonts w:ascii="Times New Roman" w:hAnsi="Times New Roman"/>
          <w:bCs/>
          <w:sz w:val="22"/>
          <w:szCs w:val="22"/>
        </w:rPr>
        <w:t>Former les correspondants et référents techniques pour qu’ils soient en mesure de caractériser le type de pollution (localisation, nature, ampleur…)</w:t>
      </w:r>
    </w:p>
    <w:p w14:paraId="393B2944" w14:textId="77777777" w:rsidR="001257F4" w:rsidRPr="00033BEC" w:rsidRDefault="001257F4" w:rsidP="001257F4">
      <w:pPr>
        <w:pStyle w:val="Paragraphedeliste"/>
        <w:numPr>
          <w:ilvl w:val="0"/>
          <w:numId w:val="17"/>
        </w:numPr>
        <w:spacing w:line="240" w:lineRule="auto"/>
        <w:ind w:right="171"/>
        <w:jc w:val="both"/>
        <w:rPr>
          <w:rFonts w:ascii="Times New Roman" w:hAnsi="Times New Roman"/>
          <w:bCs/>
          <w:sz w:val="22"/>
          <w:szCs w:val="22"/>
        </w:rPr>
      </w:pPr>
      <w:r w:rsidRPr="00033BEC">
        <w:rPr>
          <w:rFonts w:ascii="Times New Roman" w:hAnsi="Times New Roman"/>
          <w:bCs/>
          <w:sz w:val="22"/>
          <w:szCs w:val="22"/>
        </w:rPr>
        <w:t>M</w:t>
      </w:r>
      <w:r>
        <w:rPr>
          <w:rFonts w:ascii="Times New Roman" w:hAnsi="Times New Roman"/>
          <w:bCs/>
          <w:sz w:val="22"/>
          <w:szCs w:val="22"/>
        </w:rPr>
        <w:t>ettre</w:t>
      </w:r>
      <w:r w:rsidRPr="00033BEC">
        <w:rPr>
          <w:rFonts w:ascii="Times New Roman" w:hAnsi="Times New Roman"/>
          <w:bCs/>
          <w:sz w:val="22"/>
          <w:szCs w:val="22"/>
        </w:rPr>
        <w:t xml:space="preserve"> en œuvre </w:t>
      </w:r>
      <w:r>
        <w:rPr>
          <w:rFonts w:ascii="Times New Roman" w:hAnsi="Times New Roman"/>
          <w:bCs/>
          <w:sz w:val="22"/>
          <w:szCs w:val="22"/>
        </w:rPr>
        <w:t>l</w:t>
      </w:r>
      <w:r w:rsidRPr="00033BEC">
        <w:rPr>
          <w:rFonts w:ascii="Times New Roman" w:hAnsi="Times New Roman"/>
          <w:bCs/>
          <w:sz w:val="22"/>
          <w:szCs w:val="22"/>
        </w:rPr>
        <w:t xml:space="preserve">es procédures définies pour circonscrire et éliminer les produits polluants, et remettre en état les habitats naturels et espèces. </w:t>
      </w:r>
    </w:p>
    <w:p w14:paraId="54580996" w14:textId="6CDF9084" w:rsidR="00044C6F" w:rsidRPr="00044C6F" w:rsidRDefault="00D54B96" w:rsidP="00D54B96">
      <w:pPr>
        <w:spacing w:line="240" w:lineRule="auto"/>
        <w:ind w:right="171"/>
        <w:jc w:val="both"/>
        <w:rPr>
          <w:rFonts w:ascii="Times New Roman" w:hAnsi="Times New Roman"/>
          <w:bCs/>
          <w:sz w:val="22"/>
          <w:szCs w:val="22"/>
        </w:rPr>
      </w:pPr>
      <w:r w:rsidRPr="00D8463F">
        <w:rPr>
          <w:rFonts w:ascii="Times New Roman" w:hAnsi="Times New Roman"/>
          <w:bCs/>
          <w:sz w:val="22"/>
          <w:szCs w:val="22"/>
          <w:highlight w:val="red"/>
        </w:rPr>
        <w:t>Inclure carte</w:t>
      </w:r>
      <w:r>
        <w:rPr>
          <w:rFonts w:ascii="Times New Roman" w:hAnsi="Times New Roman"/>
          <w:bCs/>
          <w:sz w:val="22"/>
          <w:szCs w:val="22"/>
          <w:highlight w:val="red"/>
        </w:rPr>
        <w:t>s</w:t>
      </w:r>
      <w:r w:rsidRPr="00D8463F">
        <w:rPr>
          <w:rFonts w:ascii="Times New Roman" w:hAnsi="Times New Roman"/>
          <w:bCs/>
          <w:sz w:val="22"/>
          <w:szCs w:val="22"/>
          <w:highlight w:val="red"/>
        </w:rPr>
        <w:t> :</w:t>
      </w:r>
      <w:r w:rsidRPr="00D8463F">
        <w:rPr>
          <w:rFonts w:ascii="Times New Roman" w:hAnsi="Times New Roman"/>
          <w:bCs/>
          <w:sz w:val="22"/>
          <w:szCs w:val="22"/>
        </w:rPr>
        <w:t xml:space="preserve"> </w:t>
      </w:r>
      <w:r>
        <w:rPr>
          <w:rFonts w:ascii="Times New Roman" w:hAnsi="Times New Roman"/>
          <w:bCs/>
          <w:sz w:val="22"/>
          <w:szCs w:val="22"/>
        </w:rPr>
        <w:t>Plan d’intervention des services de secours dans les dunes de Lindbergh, cartes de vulnérabilité des habitats naturels du programme « Pollutions marines »</w:t>
      </w:r>
    </w:p>
    <w:p w14:paraId="762A80BE" w14:textId="77777777" w:rsidR="00951D06" w:rsidRDefault="00951D06" w:rsidP="00951D06">
      <w:pPr>
        <w:spacing w:after="0" w:line="240" w:lineRule="auto"/>
        <w:rPr>
          <w:rFonts w:ascii="Times New Roman" w:hAnsi="Times New Roman"/>
          <w:b/>
        </w:rPr>
      </w:pPr>
    </w:p>
    <w:p w14:paraId="5799EFEF" w14:textId="77777777" w:rsidR="00951D06" w:rsidRDefault="00951D06" w:rsidP="00951D06">
      <w:pPr>
        <w:spacing w:after="0" w:line="240" w:lineRule="auto"/>
        <w:rPr>
          <w:rFonts w:ascii="Times New Roman" w:hAnsi="Times New Roman"/>
          <w:b/>
        </w:rPr>
      </w:pPr>
    </w:p>
    <w:p w14:paraId="479687DA" w14:textId="77777777" w:rsidR="00951D06" w:rsidRDefault="00951D06" w:rsidP="00951D06">
      <w:pPr>
        <w:spacing w:after="0" w:line="240" w:lineRule="auto"/>
        <w:rPr>
          <w:rFonts w:ascii="Times New Roman" w:hAnsi="Times New Roman"/>
          <w:b/>
        </w:rPr>
      </w:pPr>
    </w:p>
    <w:p w14:paraId="3B797E62" w14:textId="77777777" w:rsidR="00951D06" w:rsidRDefault="00951D06" w:rsidP="00951D06">
      <w:pPr>
        <w:spacing w:after="0" w:line="240" w:lineRule="auto"/>
        <w:rPr>
          <w:rFonts w:ascii="Times New Roman" w:hAnsi="Times New Roman"/>
          <w:b/>
        </w:rPr>
      </w:pPr>
    </w:p>
    <w:p w14:paraId="3EF23BA9" w14:textId="77777777" w:rsidR="00951D06" w:rsidRDefault="00951D06" w:rsidP="00951D06">
      <w:pPr>
        <w:spacing w:after="0" w:line="240" w:lineRule="auto"/>
        <w:rPr>
          <w:rFonts w:ascii="Times New Roman" w:hAnsi="Times New Roman"/>
          <w:b/>
        </w:rPr>
      </w:pPr>
    </w:p>
    <w:p w14:paraId="6DE795DD" w14:textId="77777777" w:rsidR="00951D06" w:rsidRDefault="00951D06" w:rsidP="00951D06">
      <w:pPr>
        <w:spacing w:after="0" w:line="240" w:lineRule="auto"/>
        <w:rPr>
          <w:rFonts w:ascii="Times New Roman" w:hAnsi="Times New Roman"/>
          <w:b/>
        </w:rPr>
      </w:pPr>
    </w:p>
    <w:p w14:paraId="48194681" w14:textId="77777777" w:rsidR="00951D06" w:rsidRDefault="00951D06" w:rsidP="00951D06">
      <w:pPr>
        <w:spacing w:after="0" w:line="240" w:lineRule="auto"/>
        <w:rPr>
          <w:rFonts w:ascii="Times New Roman" w:hAnsi="Times New Roman"/>
          <w:b/>
        </w:rPr>
      </w:pPr>
    </w:p>
    <w:p w14:paraId="0CB29B22" w14:textId="15E1B449" w:rsidR="00951D06" w:rsidRDefault="00951D06" w:rsidP="00951D06">
      <w:pPr>
        <w:rPr>
          <w:rFonts w:ascii="Times New Roman" w:hAnsi="Times New Roman"/>
          <w:b/>
        </w:rPr>
      </w:pPr>
      <w:r>
        <w:rPr>
          <w:rFonts w:ascii="Times New Roman" w:hAnsi="Times New Roman"/>
          <w:b/>
        </w:rPr>
        <w:br w:type="page"/>
      </w:r>
    </w:p>
    <w:p w14:paraId="3AF619C7" w14:textId="2F589F59" w:rsidR="00951D06" w:rsidRDefault="009F5F03" w:rsidP="00951D06">
      <w:pPr>
        <w:spacing w:after="0" w:line="240" w:lineRule="auto"/>
        <w:rPr>
          <w:rFonts w:ascii="Times New Roman" w:hAnsi="Times New Roman"/>
          <w:b/>
        </w:rPr>
      </w:pPr>
      <w:r>
        <w:rPr>
          <w:rFonts w:ascii="Times New Roman" w:hAnsi="Times New Roman"/>
          <w:b/>
          <w:noProof/>
          <w:lang w:eastAsia="fr-FR"/>
        </w:rPr>
        <w:lastRenderedPageBreak/>
        <mc:AlternateContent>
          <mc:Choice Requires="wps">
            <w:drawing>
              <wp:anchor distT="0" distB="0" distL="114300" distR="114300" simplePos="0" relativeHeight="251906048" behindDoc="0" locked="0" layoutInCell="1" allowOverlap="1" wp14:anchorId="3BA0DAD2" wp14:editId="3457B103">
                <wp:simplePos x="0" y="0"/>
                <wp:positionH relativeFrom="margin">
                  <wp:align>left</wp:align>
                </wp:positionH>
                <wp:positionV relativeFrom="paragraph">
                  <wp:posOffset>295275</wp:posOffset>
                </wp:positionV>
                <wp:extent cx="731520" cy="533400"/>
                <wp:effectExtent l="0" t="0" r="11430" b="19050"/>
                <wp:wrapNone/>
                <wp:docPr id="25718" name="Vague 25718"/>
                <wp:cNvGraphicFramePr/>
                <a:graphic xmlns:a="http://schemas.openxmlformats.org/drawingml/2006/main">
                  <a:graphicData uri="http://schemas.microsoft.com/office/word/2010/wordprocessingShape">
                    <wps:wsp>
                      <wps:cNvSpPr/>
                      <wps:spPr>
                        <a:xfrm>
                          <a:off x="0" y="0"/>
                          <a:ext cx="73152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96DD" id="Vague 25718" o:spid="_x0000_s1026" type="#_x0000_t64" style="position:absolute;margin-left:0;margin-top:23.25pt;width:57.6pt;height:42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07072" behindDoc="0" locked="0" layoutInCell="1" allowOverlap="1" wp14:anchorId="4815E655" wp14:editId="232E8626">
                <wp:simplePos x="0" y="0"/>
                <wp:positionH relativeFrom="margin">
                  <wp:align>left</wp:align>
                </wp:positionH>
                <wp:positionV relativeFrom="paragraph">
                  <wp:posOffset>328295</wp:posOffset>
                </wp:positionV>
                <wp:extent cx="780415" cy="485775"/>
                <wp:effectExtent l="0" t="0" r="0" b="0"/>
                <wp:wrapSquare wrapText="bothSides"/>
                <wp:docPr id="257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85775"/>
                        </a:xfrm>
                        <a:prstGeom prst="rect">
                          <a:avLst/>
                        </a:prstGeom>
                        <a:noFill/>
                        <a:ln w="9525">
                          <a:noFill/>
                          <a:miter lim="800000"/>
                          <a:headEnd/>
                          <a:tailEnd/>
                        </a:ln>
                      </wps:spPr>
                      <wps:txbx>
                        <w:txbxContent>
                          <w:p w14:paraId="6A30E1C7"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E655" id="_x0000_s1045" type="#_x0000_t202" style="position:absolute;margin-left:0;margin-top:25.85pt;width:61.45pt;height:38.25pt;z-index:251907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" filled="f" stroked="f">
                <v:textbox>
                  <w:txbxContent>
                    <w:p w14:paraId="6A30E1C7"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GOUV4</w:t>
                      </w:r>
                    </w:p>
                  </w:txbxContent>
                </v:textbox>
                <w10:wrap type="square" anchorx="margin"/>
              </v:shape>
            </w:pict>
          </mc:Fallback>
        </mc:AlternateContent>
      </w:r>
    </w:p>
    <w:p w14:paraId="4F7D28E6" w14:textId="59D72358" w:rsidR="00D54B96" w:rsidRDefault="00951D06" w:rsidP="009F5F03">
      <w:pPr>
        <w:spacing w:after="0" w:line="240" w:lineRule="auto"/>
        <w:rPr>
          <w:rFonts w:ascii="Times New Roman" w:hAnsi="Times New Roman"/>
          <w:b/>
        </w:rPr>
      </w:pPr>
      <w:r w:rsidRPr="00406267">
        <w:rPr>
          <w:rFonts w:ascii="Times New Roman" w:hAnsi="Times New Roman"/>
          <w:b/>
          <w:noProof/>
          <w:lang w:eastAsia="fr-FR"/>
        </w:rPr>
        <mc:AlternateContent>
          <mc:Choice Requires="wps">
            <w:drawing>
              <wp:anchor distT="45720" distB="45720" distL="114300" distR="114300" simplePos="0" relativeHeight="251912192" behindDoc="0" locked="0" layoutInCell="1" allowOverlap="1" wp14:anchorId="0662A1DD" wp14:editId="4ADD3346">
                <wp:simplePos x="0" y="0"/>
                <wp:positionH relativeFrom="margin">
                  <wp:posOffset>1158240</wp:posOffset>
                </wp:positionH>
                <wp:positionV relativeFrom="paragraph">
                  <wp:posOffset>152400</wp:posOffset>
                </wp:positionV>
                <wp:extent cx="2961005" cy="520065"/>
                <wp:effectExtent l="0" t="0" r="10795" b="13335"/>
                <wp:wrapSquare wrapText="bothSides"/>
                <wp:docPr id="257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520065"/>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1D96444B"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Suivre et évaluer la gestion menée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62A1DD" id="_x0000_s1046" type="#_x0000_t202" style="position:absolute;margin-left:91.2pt;margin-top:12pt;width:233.15pt;height:40.9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" fillcolor="#d6e3bc [1302]" strokecolor="#b9cde5">
                <v:textbox>
                  <w:txbxContent>
                    <w:p w14:paraId="1D96444B"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Suivre et évaluer la gestion menée</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11168" behindDoc="0" locked="0" layoutInCell="1" allowOverlap="1" wp14:anchorId="1B61936B" wp14:editId="2304EB9C">
                <wp:simplePos x="0" y="0"/>
                <wp:positionH relativeFrom="margin">
                  <wp:posOffset>5499735</wp:posOffset>
                </wp:positionH>
                <wp:positionV relativeFrom="paragraph">
                  <wp:posOffset>195580</wp:posOffset>
                </wp:positionV>
                <wp:extent cx="609600" cy="533400"/>
                <wp:effectExtent l="0" t="0" r="0" b="0"/>
                <wp:wrapSquare wrapText="bothSides"/>
                <wp:docPr id="257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294C78D6" w14:textId="77050771"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936B" id="_x0000_s1047" type="#_x0000_t202" style="position:absolute;margin-left:433.05pt;margin-top:15.4pt;width:48pt;height:42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NhVA&#10;xRICAAACBAAADgAAAAAAAAAAAAAAAAAuAgAAZHJzL2Uyb0RvYy54bWxQSwECLQAUAAYACAAAACEA&#10;AotIH90AAAAKAQAADwAAAAAAAAAAAAAAAABsBAAAZHJzL2Rvd25yZXYueG1sUEsFBgAAAAAEAAQA&#10;8wAAAHYFAAAAAA==&#10;" filled="f" stroked="f">
                <v:textbox>
                  <w:txbxContent>
                    <w:p w14:paraId="294C78D6" w14:textId="77050771"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10144" behindDoc="0" locked="0" layoutInCell="1" allowOverlap="1" wp14:anchorId="707E8904" wp14:editId="0ECF77B9">
                <wp:simplePos x="0" y="0"/>
                <wp:positionH relativeFrom="margin">
                  <wp:align>right</wp:align>
                </wp:positionH>
                <wp:positionV relativeFrom="paragraph">
                  <wp:posOffset>126999</wp:posOffset>
                </wp:positionV>
                <wp:extent cx="564515" cy="561975"/>
                <wp:effectExtent l="1270" t="0" r="27305" b="27305"/>
                <wp:wrapNone/>
                <wp:docPr id="25724" name="Larme 25724"/>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30B9C" id="Larme 25724" o:spid="_x0000_s1026" style="position:absolute;margin-left:-6.75pt;margin-top:10pt;width:44.45pt;height:44.25pt;rotation:-90;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08096" behindDoc="0" locked="0" layoutInCell="1" allowOverlap="1" wp14:anchorId="67B8B6E2" wp14:editId="4830A296">
                <wp:simplePos x="0" y="0"/>
                <wp:positionH relativeFrom="column">
                  <wp:posOffset>4832985</wp:posOffset>
                </wp:positionH>
                <wp:positionV relativeFrom="paragraph">
                  <wp:posOffset>119380</wp:posOffset>
                </wp:positionV>
                <wp:extent cx="647700" cy="571500"/>
                <wp:effectExtent l="0" t="0" r="0" b="0"/>
                <wp:wrapSquare wrapText="bothSides"/>
                <wp:docPr id="257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0EDBFE19"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78A4137B" wp14:editId="498C44A7">
                                  <wp:extent cx="495300" cy="469679"/>
                                  <wp:effectExtent l="0" t="0" r="0" b="6985"/>
                                  <wp:docPr id="17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B6E2" id="_x0000_s1048" type="#_x0000_t202" style="position:absolute;margin-left:380.55pt;margin-top:9.4pt;width:51pt;height:4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CjHYncJwIAACsEAAAOAAAAAAAAAAAAAAAAAC4CAABkcnMvZTJvRG9j&#10;LnhtbFBLAQItABQABgAIAAAAIQDNsxKh3AAAAAoBAAAPAAAAAAAAAAAAAAAAAIEEAABkcnMvZG93&#10;bnJldi54bWxQSwUGAAAAAAQABADzAAAAigUAAAAA&#10;" stroked="f">
                <v:textbox>
                  <w:txbxContent>
                    <w:p w14:paraId="0EDBFE19"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78A4137B" wp14:editId="498C44A7">
                            <wp:extent cx="495300" cy="469679"/>
                            <wp:effectExtent l="0" t="0" r="0" b="6985"/>
                            <wp:docPr id="17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09120" behindDoc="0" locked="0" layoutInCell="1" allowOverlap="1" wp14:anchorId="03EBE264" wp14:editId="0CDA3F0B">
                <wp:simplePos x="0" y="0"/>
                <wp:positionH relativeFrom="column">
                  <wp:posOffset>4185285</wp:posOffset>
                </wp:positionH>
                <wp:positionV relativeFrom="paragraph">
                  <wp:posOffset>118744</wp:posOffset>
                </wp:positionV>
                <wp:extent cx="771525" cy="600075"/>
                <wp:effectExtent l="0" t="0" r="9525" b="9525"/>
                <wp:wrapSquare wrapText="bothSides"/>
                <wp:docPr id="257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253294F5" w14:textId="77777777" w:rsidR="0074075B" w:rsidRDefault="0074075B" w:rsidP="00951D06">
                            <w:r>
                              <w:rPr>
                                <w:noProof/>
                                <w:lang w:eastAsia="fr-FR"/>
                              </w:rPr>
                              <w:drawing>
                                <wp:inline distT="0" distB="0" distL="0" distR="0" wp14:anchorId="4ED39C4A" wp14:editId="271F935C">
                                  <wp:extent cx="581025" cy="456565"/>
                                  <wp:effectExtent l="0" t="0" r="9525" b="635"/>
                                  <wp:docPr id="17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BE264" id="_x0000_s1049" type="#_x0000_t202" style="position:absolute;margin-left:329.55pt;margin-top:9.35pt;width:60.75pt;height:47.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BLVqyCKAIAACsEAAAOAAAAAAAAAAAAAAAAAC4CAABkcnMvZTJv&#10;RG9jLnhtbFBLAQItABQABgAIAAAAIQAmRRIY3gAAAAoBAAAPAAAAAAAAAAAAAAAAAIIEAABkcnMv&#10;ZG93bnJldi54bWxQSwUGAAAAAAQABADzAAAAjQUAAAAA&#10;" stroked="f">
                <v:textbox>
                  <w:txbxContent>
                    <w:p w14:paraId="253294F5" w14:textId="77777777" w:rsidR="0074075B" w:rsidRDefault="0074075B" w:rsidP="00951D06">
                      <w:r>
                        <w:rPr>
                          <w:noProof/>
                          <w:lang w:eastAsia="fr-FR"/>
                        </w:rPr>
                        <w:drawing>
                          <wp:inline distT="0" distB="0" distL="0" distR="0" wp14:anchorId="4ED39C4A" wp14:editId="271F935C">
                            <wp:extent cx="581025" cy="456565"/>
                            <wp:effectExtent l="0" t="0" r="9525" b="635"/>
                            <wp:docPr id="17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sidR="003A4BFB">
        <w:rPr>
          <w:rFonts w:ascii="Times New Roman" w:hAnsi="Times New Roman"/>
          <w:b/>
        </w:rPr>
        <w:t xml:space="preserve">      </w:t>
      </w:r>
    </w:p>
    <w:p w14:paraId="2D73CF0C" w14:textId="77777777" w:rsidR="009F5F03" w:rsidRDefault="009F5F03" w:rsidP="009F5F03">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D54B96" w:rsidRPr="00235184" w14:paraId="488BE1F8" w14:textId="77777777" w:rsidTr="00D54B96">
        <w:trPr>
          <w:trHeight w:val="552"/>
          <w:jc w:val="center"/>
        </w:trPr>
        <w:tc>
          <w:tcPr>
            <w:tcW w:w="1555" w:type="dxa"/>
            <w:shd w:val="clear" w:color="auto" w:fill="D6E3BC" w:themeFill="accent3" w:themeFillTint="66"/>
            <w:vAlign w:val="center"/>
          </w:tcPr>
          <w:p w14:paraId="0F96D56D" w14:textId="77777777" w:rsidR="00D54B96" w:rsidRPr="00235184" w:rsidRDefault="00D54B96" w:rsidP="00D54B96">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4-1</w:t>
            </w:r>
          </w:p>
        </w:tc>
        <w:tc>
          <w:tcPr>
            <w:tcW w:w="8221" w:type="dxa"/>
            <w:gridSpan w:val="5"/>
            <w:shd w:val="clear" w:color="auto" w:fill="D6E3BC" w:themeFill="accent3" w:themeFillTint="66"/>
            <w:vAlign w:val="center"/>
          </w:tcPr>
          <w:p w14:paraId="28867038" w14:textId="77777777" w:rsidR="00D54B96" w:rsidRPr="006B1D47" w:rsidRDefault="00D54B96" w:rsidP="00D54B96">
            <w:pPr>
              <w:jc w:val="center"/>
              <w:rPr>
                <w:rFonts w:ascii="Times New Roman" w:hAnsi="Times New Roman"/>
                <w:b/>
                <w:i/>
                <w:color w:val="5F497A" w:themeColor="accent4" w:themeShade="BF"/>
                <w:sz w:val="28"/>
                <w:szCs w:val="28"/>
              </w:rPr>
            </w:pPr>
            <w:r w:rsidRPr="006B1D47">
              <w:rPr>
                <w:rFonts w:ascii="Times New Roman" w:hAnsi="Times New Roman"/>
                <w:b/>
                <w:color w:val="6EAB69"/>
                <w:sz w:val="28"/>
                <w:szCs w:val="28"/>
              </w:rPr>
              <w:t>Mettre en œuvre les modalités de gouvernance et assurer le fonctionnement courant de la gestion des sites</w:t>
            </w:r>
          </w:p>
        </w:tc>
      </w:tr>
      <w:tr w:rsidR="00D54B96" w14:paraId="1B33E6F0" w14:textId="77777777" w:rsidTr="00D54B96">
        <w:trPr>
          <w:trHeight w:val="716"/>
          <w:jc w:val="center"/>
        </w:trPr>
        <w:tc>
          <w:tcPr>
            <w:tcW w:w="1555" w:type="dxa"/>
            <w:vAlign w:val="center"/>
          </w:tcPr>
          <w:p w14:paraId="3968C7D4" w14:textId="77777777" w:rsidR="00D54B96" w:rsidRPr="00600984" w:rsidRDefault="00D54B96" w:rsidP="00D54B9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12F5822" wp14:editId="2BB147B6">
                  <wp:extent cx="422031" cy="400200"/>
                  <wp:effectExtent l="0" t="0" r="0" b="0"/>
                  <wp:docPr id="2564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3C6D69A" w14:textId="77777777" w:rsidR="00D54B96" w:rsidRPr="00600984" w:rsidRDefault="00D54B96" w:rsidP="00D54B96">
            <w:pPr>
              <w:jc w:val="center"/>
              <w:rPr>
                <w:rFonts w:ascii="Times New Roman" w:hAnsi="Times New Roman"/>
                <w:b/>
                <w:sz w:val="20"/>
                <w:szCs w:val="20"/>
              </w:rPr>
            </w:pPr>
            <w:r>
              <w:rPr>
                <w:noProof/>
                <w:lang w:eastAsia="fr-FR"/>
              </w:rPr>
              <w:drawing>
                <wp:inline distT="0" distB="0" distL="0" distR="0" wp14:anchorId="5519466E" wp14:editId="4B18EC3B">
                  <wp:extent cx="495300" cy="400050"/>
                  <wp:effectExtent l="0" t="0" r="0" b="0"/>
                  <wp:docPr id="2564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7E238977" w14:textId="77777777" w:rsidR="00D54B96" w:rsidRDefault="00D54B96" w:rsidP="00D54B96">
            <w:pPr>
              <w:jc w:val="center"/>
              <w:rPr>
                <w:rFonts w:ascii="Times New Roman" w:hAnsi="Times New Roman"/>
                <w:sz w:val="20"/>
                <w:szCs w:val="20"/>
              </w:rPr>
            </w:pPr>
            <w:r w:rsidRPr="009F0A67">
              <w:rPr>
                <w:rFonts w:ascii="Times New Roman" w:hAnsi="Times New Roman"/>
                <w:sz w:val="20"/>
                <w:szCs w:val="20"/>
              </w:rPr>
              <w:t>Animation N2000</w:t>
            </w:r>
            <w:r>
              <w:rPr>
                <w:rFonts w:ascii="Times New Roman" w:hAnsi="Times New Roman"/>
                <w:sz w:val="20"/>
                <w:szCs w:val="20"/>
              </w:rPr>
              <w:t xml:space="preserve"> </w:t>
            </w:r>
          </w:p>
          <w:p w14:paraId="345D8AEC" w14:textId="77777777" w:rsidR="00D54B96" w:rsidRPr="009F0A67" w:rsidRDefault="00D54B96" w:rsidP="00D54B96">
            <w:pPr>
              <w:jc w:val="center"/>
              <w:rPr>
                <w:rFonts w:ascii="Times New Roman" w:hAnsi="Times New Roman"/>
                <w:sz w:val="20"/>
                <w:szCs w:val="20"/>
              </w:rPr>
            </w:pPr>
            <w:r>
              <w:rPr>
                <w:rFonts w:ascii="Times New Roman" w:hAnsi="Times New Roman"/>
                <w:sz w:val="20"/>
                <w:szCs w:val="20"/>
              </w:rPr>
              <w:t>COPIL</w:t>
            </w:r>
          </w:p>
        </w:tc>
        <w:tc>
          <w:tcPr>
            <w:tcW w:w="1701" w:type="dxa"/>
            <w:vAlign w:val="center"/>
          </w:tcPr>
          <w:p w14:paraId="03A760C5" w14:textId="77777777" w:rsidR="00D54B96" w:rsidRPr="00600984" w:rsidRDefault="00D54B96" w:rsidP="00D54B9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473821A9" w14:textId="77777777" w:rsidR="00D54B96" w:rsidRPr="00600984" w:rsidRDefault="00D54B96" w:rsidP="00D54B96">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4F701DCB" w14:textId="77777777" w:rsidR="00D54B96" w:rsidRPr="00600984" w:rsidRDefault="00D54B96" w:rsidP="00D54B96">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0AC11B18" w14:textId="77777777" w:rsidR="009F5F03" w:rsidRDefault="009F5F03" w:rsidP="009F5F03">
      <w:pPr>
        <w:spacing w:after="0"/>
        <w:rPr>
          <w:rFonts w:ascii="Times New Roman" w:hAnsi="Times New Roman"/>
          <w:b/>
        </w:rPr>
      </w:pPr>
    </w:p>
    <w:p w14:paraId="41DD0DF8" w14:textId="5EE4CE09" w:rsidR="003A4BFB" w:rsidRPr="003D1C26" w:rsidRDefault="003A4BFB" w:rsidP="003A4BFB">
      <w:pPr>
        <w:rPr>
          <w:rFonts w:ascii="Times New Roman" w:hAnsi="Times New Roman"/>
          <w:b/>
        </w:rPr>
      </w:pPr>
      <w:r>
        <w:rPr>
          <w:rFonts w:ascii="Times New Roman" w:hAnsi="Times New Roman"/>
          <w:b/>
        </w:rPr>
        <w:t xml:space="preserve"> </w:t>
      </w:r>
      <w:r w:rsidR="0044567B">
        <w:rPr>
          <w:rFonts w:ascii="Times New Roman" w:hAnsi="Times New Roman"/>
          <w:bCs/>
          <w:sz w:val="22"/>
          <w:szCs w:val="22"/>
          <w:highlight w:val="red"/>
        </w:rPr>
        <w:t xml:space="preserve">Inclure cartes et schémas des </w:t>
      </w:r>
      <w:r w:rsidR="0044567B" w:rsidRPr="0044567B">
        <w:rPr>
          <w:rFonts w:ascii="Times New Roman" w:hAnsi="Times New Roman"/>
          <w:bCs/>
          <w:sz w:val="22"/>
          <w:szCs w:val="22"/>
          <w:highlight w:val="red"/>
        </w:rPr>
        <w:t>différents sites et des périmètres de compétence (</w:t>
      </w:r>
      <w:proofErr w:type="spellStart"/>
      <w:r w:rsidR="0044567B" w:rsidRPr="0044567B">
        <w:rPr>
          <w:rFonts w:ascii="Times New Roman" w:hAnsi="Times New Roman"/>
          <w:bCs/>
          <w:sz w:val="22"/>
          <w:szCs w:val="22"/>
          <w:highlight w:val="red"/>
        </w:rPr>
        <w:t>SyMEL</w:t>
      </w:r>
      <w:proofErr w:type="spellEnd"/>
      <w:r w:rsidR="0044567B" w:rsidRPr="0044567B">
        <w:rPr>
          <w:rFonts w:ascii="Times New Roman" w:hAnsi="Times New Roman"/>
          <w:bCs/>
          <w:sz w:val="22"/>
          <w:szCs w:val="22"/>
          <w:highlight w:val="red"/>
        </w:rPr>
        <w:t xml:space="preserve"> / collectivités / Etat)</w:t>
      </w:r>
      <w:r>
        <w:rPr>
          <w:rFonts w:ascii="Times New Roman" w:hAnsi="Times New Roman"/>
          <w:b/>
        </w:rPr>
        <w:t xml:space="preserve">  </w:t>
      </w:r>
    </w:p>
    <w:p w14:paraId="364D7BF9" w14:textId="77777777" w:rsidR="003A4BFB" w:rsidRDefault="003A4BFB" w:rsidP="003A4BFB">
      <w:pPr>
        <w:spacing w:after="0"/>
        <w:ind w:left="-284"/>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3B0DD4" w:rsidRPr="00235184" w14:paraId="5C6CF77E" w14:textId="77777777" w:rsidTr="00991262">
        <w:trPr>
          <w:trHeight w:val="552"/>
          <w:jc w:val="center"/>
        </w:trPr>
        <w:tc>
          <w:tcPr>
            <w:tcW w:w="1555" w:type="dxa"/>
            <w:shd w:val="clear" w:color="auto" w:fill="D6E3BC" w:themeFill="accent3" w:themeFillTint="66"/>
            <w:vAlign w:val="center"/>
          </w:tcPr>
          <w:p w14:paraId="4F428F41" w14:textId="77777777" w:rsidR="003B0DD4" w:rsidRPr="00235184" w:rsidRDefault="003B0DD4" w:rsidP="00991262">
            <w:pPr>
              <w:jc w:val="center"/>
              <w:rPr>
                <w:rFonts w:ascii="Times New Roman" w:hAnsi="Times New Roman"/>
                <w:b/>
                <w:sz w:val="28"/>
                <w:szCs w:val="28"/>
              </w:rPr>
            </w:pPr>
            <w:r w:rsidRPr="00235184">
              <w:rPr>
                <w:rFonts w:ascii="Times New Roman" w:hAnsi="Times New Roman"/>
                <w:b/>
                <w:color w:val="6EAB69"/>
                <w:sz w:val="28"/>
                <w:szCs w:val="28"/>
              </w:rPr>
              <w:t>GOUV</w:t>
            </w:r>
            <w:r>
              <w:rPr>
                <w:rFonts w:ascii="Times New Roman" w:hAnsi="Times New Roman"/>
                <w:b/>
                <w:color w:val="6EAB69"/>
                <w:sz w:val="28"/>
                <w:szCs w:val="28"/>
              </w:rPr>
              <w:t>4-2</w:t>
            </w:r>
          </w:p>
        </w:tc>
        <w:tc>
          <w:tcPr>
            <w:tcW w:w="8221" w:type="dxa"/>
            <w:gridSpan w:val="5"/>
            <w:shd w:val="clear" w:color="auto" w:fill="D6E3BC" w:themeFill="accent3" w:themeFillTint="66"/>
            <w:vAlign w:val="center"/>
          </w:tcPr>
          <w:p w14:paraId="477E897A" w14:textId="77777777" w:rsidR="003B0DD4" w:rsidRPr="007F4298" w:rsidRDefault="003B0DD4" w:rsidP="00991262">
            <w:pPr>
              <w:jc w:val="center"/>
              <w:rPr>
                <w:rFonts w:ascii="Times New Roman" w:hAnsi="Times New Roman"/>
                <w:b/>
                <w:i/>
                <w:color w:val="5F497A" w:themeColor="accent4" w:themeShade="BF"/>
                <w:sz w:val="28"/>
                <w:szCs w:val="28"/>
              </w:rPr>
            </w:pPr>
            <w:r w:rsidRPr="007F4298">
              <w:rPr>
                <w:rFonts w:ascii="Times New Roman" w:hAnsi="Times New Roman"/>
                <w:b/>
                <w:color w:val="6EAB69"/>
                <w:sz w:val="28"/>
                <w:szCs w:val="28"/>
              </w:rPr>
              <w:t>Structurer le suivi de la gestion (indicateurs) pour estimer l’efficacité des mesures de gestion</w:t>
            </w:r>
          </w:p>
        </w:tc>
      </w:tr>
      <w:tr w:rsidR="003B0DD4" w14:paraId="157D6C14" w14:textId="77777777" w:rsidTr="00991262">
        <w:trPr>
          <w:trHeight w:val="716"/>
          <w:jc w:val="center"/>
        </w:trPr>
        <w:tc>
          <w:tcPr>
            <w:tcW w:w="1555" w:type="dxa"/>
            <w:vAlign w:val="center"/>
          </w:tcPr>
          <w:p w14:paraId="5B5F855F" w14:textId="77777777" w:rsidR="003B0DD4" w:rsidRPr="00600984" w:rsidRDefault="003B0DD4" w:rsidP="00991262">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7A80885" wp14:editId="162B687B">
                  <wp:extent cx="422031" cy="400200"/>
                  <wp:effectExtent l="0" t="0" r="0" b="0"/>
                  <wp:docPr id="2565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A8C7D3A" w14:textId="77777777" w:rsidR="003B0DD4" w:rsidRPr="00600984" w:rsidRDefault="003B0DD4" w:rsidP="00991262">
            <w:pPr>
              <w:jc w:val="center"/>
              <w:rPr>
                <w:rFonts w:ascii="Times New Roman" w:hAnsi="Times New Roman"/>
                <w:b/>
                <w:sz w:val="20"/>
                <w:szCs w:val="20"/>
              </w:rPr>
            </w:pPr>
            <w:r>
              <w:rPr>
                <w:noProof/>
                <w:lang w:eastAsia="fr-FR"/>
              </w:rPr>
              <w:drawing>
                <wp:inline distT="0" distB="0" distL="0" distR="0" wp14:anchorId="58519071" wp14:editId="1A53F062">
                  <wp:extent cx="495300" cy="400050"/>
                  <wp:effectExtent l="0" t="0" r="0" b="0"/>
                  <wp:docPr id="6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495300" cy="400050"/>
                          </a:xfrm>
                          <a:prstGeom prst="rect">
                            <a:avLst/>
                          </a:prstGeom>
                          <a:noFill/>
                          <a:ln w="9525">
                            <a:noFill/>
                            <a:miter lim="800000"/>
                            <a:headEnd/>
                            <a:tailEnd/>
                          </a:ln>
                        </pic:spPr>
                      </pic:pic>
                    </a:graphicData>
                  </a:graphic>
                </wp:inline>
              </w:drawing>
            </w:r>
          </w:p>
        </w:tc>
        <w:tc>
          <w:tcPr>
            <w:tcW w:w="1701" w:type="dxa"/>
            <w:vAlign w:val="center"/>
          </w:tcPr>
          <w:p w14:paraId="7AAD139A" w14:textId="77777777" w:rsidR="003B0DD4" w:rsidRDefault="003B0DD4" w:rsidP="00991262">
            <w:pPr>
              <w:jc w:val="center"/>
              <w:rPr>
                <w:rFonts w:ascii="Times New Roman" w:hAnsi="Times New Roman"/>
                <w:sz w:val="20"/>
                <w:szCs w:val="20"/>
              </w:rPr>
            </w:pPr>
            <w:r w:rsidRPr="009F0A67">
              <w:rPr>
                <w:rFonts w:ascii="Times New Roman" w:hAnsi="Times New Roman"/>
                <w:sz w:val="20"/>
                <w:szCs w:val="20"/>
              </w:rPr>
              <w:t>Animation N2000</w:t>
            </w:r>
            <w:r>
              <w:rPr>
                <w:rFonts w:ascii="Times New Roman" w:hAnsi="Times New Roman"/>
                <w:sz w:val="20"/>
                <w:szCs w:val="20"/>
              </w:rPr>
              <w:t xml:space="preserve"> </w:t>
            </w:r>
          </w:p>
          <w:p w14:paraId="5CD5ECC3" w14:textId="77777777" w:rsidR="003B0DD4" w:rsidRPr="009F0A67" w:rsidRDefault="003B0DD4" w:rsidP="00991262">
            <w:pPr>
              <w:jc w:val="center"/>
              <w:rPr>
                <w:rFonts w:ascii="Times New Roman" w:hAnsi="Times New Roman"/>
                <w:sz w:val="20"/>
                <w:szCs w:val="20"/>
              </w:rPr>
            </w:pPr>
            <w:r>
              <w:rPr>
                <w:rFonts w:ascii="Times New Roman" w:hAnsi="Times New Roman"/>
                <w:sz w:val="20"/>
                <w:szCs w:val="20"/>
              </w:rPr>
              <w:t>Evaluation</w:t>
            </w:r>
          </w:p>
        </w:tc>
        <w:tc>
          <w:tcPr>
            <w:tcW w:w="1701" w:type="dxa"/>
            <w:vAlign w:val="center"/>
          </w:tcPr>
          <w:p w14:paraId="15E8CB63" w14:textId="77777777" w:rsidR="003B0DD4" w:rsidRPr="00600984" w:rsidRDefault="003B0DD4" w:rsidP="00991262">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1ECF4093" w14:textId="77777777" w:rsidR="003B0DD4" w:rsidRPr="00600984" w:rsidRDefault="003B0DD4" w:rsidP="00991262">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FED164E" w14:textId="77777777" w:rsidR="003B0DD4" w:rsidRPr="00600984" w:rsidRDefault="003B0DD4" w:rsidP="00991262">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70EDD492" w14:textId="77777777" w:rsidR="003A4BFB" w:rsidRDefault="003A4BFB" w:rsidP="009F5F03">
      <w:pPr>
        <w:spacing w:after="0"/>
        <w:ind w:left="-284"/>
        <w:rPr>
          <w:rFonts w:ascii="Times New Roman" w:hAnsi="Times New Roman"/>
          <w:b/>
        </w:rPr>
      </w:pPr>
    </w:p>
    <w:p w14:paraId="3DE3EE32" w14:textId="3AF74EF2" w:rsidR="003B0DD4" w:rsidRPr="003D1C26" w:rsidRDefault="009F5F03" w:rsidP="003B0DD4">
      <w:pPr>
        <w:rPr>
          <w:rFonts w:ascii="Times New Roman" w:hAnsi="Times New Roman"/>
          <w:b/>
        </w:rPr>
      </w:pPr>
      <w:r>
        <w:rPr>
          <w:rFonts w:ascii="Times New Roman" w:hAnsi="Times New Roman"/>
          <w:b/>
          <w:noProof/>
          <w:lang w:eastAsia="fr-FR"/>
        </w:rPr>
        <mc:AlternateContent>
          <mc:Choice Requires="wps">
            <w:drawing>
              <wp:anchor distT="0" distB="0" distL="114300" distR="114300" simplePos="0" relativeHeight="251865088" behindDoc="0" locked="0" layoutInCell="1" allowOverlap="1" wp14:anchorId="3F4ED5AF" wp14:editId="21398DD6">
                <wp:simplePos x="0" y="0"/>
                <wp:positionH relativeFrom="margin">
                  <wp:align>left</wp:align>
                </wp:positionH>
                <wp:positionV relativeFrom="paragraph">
                  <wp:posOffset>509905</wp:posOffset>
                </wp:positionV>
                <wp:extent cx="647700" cy="533400"/>
                <wp:effectExtent l="0" t="0" r="19050" b="19050"/>
                <wp:wrapNone/>
                <wp:docPr id="25708" name="Vague 25708"/>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E974" id="Vague 25708" o:spid="_x0000_s1026" type="#_x0000_t64" style="position:absolute;margin-left:0;margin-top:40.15pt;width:51pt;height:42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Fgw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866112" behindDoc="0" locked="0" layoutInCell="1" allowOverlap="1" wp14:anchorId="1A0A23E1" wp14:editId="380300FE">
                <wp:simplePos x="0" y="0"/>
                <wp:positionH relativeFrom="margin">
                  <wp:posOffset>-635</wp:posOffset>
                </wp:positionH>
                <wp:positionV relativeFrom="paragraph">
                  <wp:posOffset>520700</wp:posOffset>
                </wp:positionV>
                <wp:extent cx="676275" cy="485775"/>
                <wp:effectExtent l="0" t="0" r="0" b="0"/>
                <wp:wrapSquare wrapText="bothSides"/>
                <wp:docPr id="257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F45815B" w14:textId="744F2C30" w:rsidR="0074075B" w:rsidRPr="00663C10" w:rsidRDefault="0074075B" w:rsidP="00507DA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CLIM1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23E1" id="_x0000_s1050" type="#_x0000_t202" style="position:absolute;margin-left:-.05pt;margin-top:41pt;width:53.25pt;height:38.2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" filled="f" stroked="f">
                <v:textbox>
                  <w:txbxContent>
                    <w:p w14:paraId="5F45815B" w14:textId="744F2C30" w:rsidR="0074075B" w:rsidRPr="00663C10" w:rsidRDefault="0074075B" w:rsidP="00507DA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CLIM1</w:t>
                      </w:r>
                    </w:p>
                  </w:txbxContent>
                </v:textbox>
                <w10:wrap type="square" anchorx="margin"/>
              </v:shape>
            </w:pict>
          </mc:Fallback>
        </mc:AlternateContent>
      </w:r>
      <w:r w:rsidR="003B0DD4" w:rsidRPr="003B0DD4">
        <w:rPr>
          <w:rFonts w:ascii="Times New Roman" w:hAnsi="Times New Roman"/>
          <w:bCs/>
          <w:sz w:val="22"/>
          <w:szCs w:val="22"/>
          <w:highlight w:val="red"/>
        </w:rPr>
        <w:t>Inclure un exemple de tableau de bord avec des indicateurs</w:t>
      </w:r>
      <w:r w:rsidR="003B0DD4">
        <w:rPr>
          <w:rFonts w:ascii="Times New Roman" w:hAnsi="Times New Roman"/>
          <w:b/>
        </w:rPr>
        <w:t xml:space="preserve">  </w:t>
      </w:r>
    </w:p>
    <w:p w14:paraId="6BF2820E" w14:textId="1EDA623C" w:rsidR="00507DAC" w:rsidRDefault="009F5F03" w:rsidP="00507DAC">
      <w:pPr>
        <w:tabs>
          <w:tab w:val="left" w:pos="6240"/>
        </w:tabs>
        <w:spacing w:after="0" w:line="240" w:lineRule="auto"/>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871232" behindDoc="0" locked="0" layoutInCell="1" allowOverlap="1" wp14:anchorId="75258C1B" wp14:editId="6649D73B">
                <wp:simplePos x="0" y="0"/>
                <wp:positionH relativeFrom="margin">
                  <wp:posOffset>880110</wp:posOffset>
                </wp:positionH>
                <wp:positionV relativeFrom="paragraph">
                  <wp:posOffset>160020</wp:posOffset>
                </wp:positionV>
                <wp:extent cx="3286125" cy="617220"/>
                <wp:effectExtent l="0" t="0" r="28575" b="11430"/>
                <wp:wrapSquare wrapText="bothSides"/>
                <wp:docPr id="25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1722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41BF8706" w14:textId="7C031CE2" w:rsidR="0074075B" w:rsidRPr="00F40E9E" w:rsidRDefault="0074075B" w:rsidP="00507DA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le changement climatique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258C1B" id="_x0000_s1051" type="#_x0000_t202" style="position:absolute;margin-left:69.3pt;margin-top:12.6pt;width:258.75pt;height:48.6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" fillcolor="#d7e4bd" strokecolor="#d7e4bd">
                <v:textbox>
                  <w:txbxContent>
                    <w:p w14:paraId="41BF8706" w14:textId="7C031CE2" w:rsidR="0074075B" w:rsidRPr="00F40E9E" w:rsidRDefault="0074075B" w:rsidP="00507DA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le changement climatique</w:t>
                      </w:r>
                    </w:p>
                  </w:txbxContent>
                </v:textbox>
                <w10:wrap type="square" anchorx="margin"/>
              </v:shape>
            </w:pict>
          </mc:Fallback>
        </mc:AlternateContent>
      </w:r>
      <w:r w:rsidR="00507DAC" w:rsidRPr="003D1C26">
        <w:rPr>
          <w:rFonts w:ascii="Times New Roman" w:hAnsi="Times New Roman"/>
          <w:b/>
          <w:noProof/>
          <w:lang w:eastAsia="fr-FR"/>
        </w:rPr>
        <mc:AlternateContent>
          <mc:Choice Requires="wps">
            <w:drawing>
              <wp:anchor distT="45720" distB="45720" distL="114300" distR="114300" simplePos="0" relativeHeight="251870208" behindDoc="0" locked="0" layoutInCell="1" allowOverlap="1" wp14:anchorId="1D483F26" wp14:editId="39D2CCCC">
                <wp:simplePos x="0" y="0"/>
                <wp:positionH relativeFrom="margin">
                  <wp:posOffset>5499735</wp:posOffset>
                </wp:positionH>
                <wp:positionV relativeFrom="paragraph">
                  <wp:posOffset>195580</wp:posOffset>
                </wp:positionV>
                <wp:extent cx="609600" cy="533400"/>
                <wp:effectExtent l="0" t="0" r="0" b="0"/>
                <wp:wrapSquare wrapText="bothSides"/>
                <wp:docPr id="257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371FC16E" w14:textId="33A97735" w:rsidR="0074075B" w:rsidRPr="009E0916" w:rsidRDefault="0074075B" w:rsidP="00507DAC">
                            <w:pPr>
                              <w:jc w:val="center"/>
                              <w:rPr>
                                <w:b/>
                                <w:bCs/>
                                <w:color w:val="FFFFFF" w:themeColor="background1"/>
                              </w:rPr>
                            </w:pPr>
                            <w:proofErr w:type="gramStart"/>
                            <w:r>
                              <w:rPr>
                                <w:b/>
                                <w:bCs/>
                                <w:color w:val="FFFFFF" w:themeColor="background1"/>
                                <w:sz w:val="20"/>
                                <w:szCs w:val="20"/>
                              </w:rPr>
                              <w:t xml:space="preserve">Priorité </w:t>
                            </w:r>
                            <w:r w:rsidRPr="009371D0">
                              <w:rPr>
                                <w:b/>
                                <w:bCs/>
                                <w:color w:val="FFFFFF" w:themeColor="background1"/>
                                <w:sz w:val="20"/>
                                <w:szCs w:val="20"/>
                              </w:rPr>
                              <w:t xml:space="preserve"> *</w:t>
                            </w:r>
                            <w:proofErr w:type="gramEnd"/>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3F26" id="_x0000_s1052" type="#_x0000_t202" style="position:absolute;margin-left:433.05pt;margin-top:15.4pt;width:48pt;height:42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" filled="f" stroked="f">
                <v:textbox>
                  <w:txbxContent>
                    <w:p w14:paraId="371FC16E" w14:textId="33A97735" w:rsidR="0074075B" w:rsidRPr="009E0916" w:rsidRDefault="0074075B" w:rsidP="00507DAC">
                      <w:pPr>
                        <w:jc w:val="center"/>
                        <w:rPr>
                          <w:b/>
                          <w:bCs/>
                          <w:color w:val="FFFFFF" w:themeColor="background1"/>
                        </w:rPr>
                      </w:pPr>
                      <w:proofErr w:type="gramStart"/>
                      <w:r>
                        <w:rPr>
                          <w:b/>
                          <w:bCs/>
                          <w:color w:val="FFFFFF" w:themeColor="background1"/>
                          <w:sz w:val="20"/>
                          <w:szCs w:val="20"/>
                        </w:rPr>
                        <w:t xml:space="preserve">Priorité </w:t>
                      </w:r>
                      <w:r w:rsidRPr="009371D0">
                        <w:rPr>
                          <w:b/>
                          <w:bCs/>
                          <w:color w:val="FFFFFF" w:themeColor="background1"/>
                          <w:sz w:val="20"/>
                          <w:szCs w:val="20"/>
                        </w:rPr>
                        <w:t xml:space="preserve"> *</w:t>
                      </w:r>
                      <w:proofErr w:type="gramEnd"/>
                      <w:r w:rsidRPr="009371D0">
                        <w:rPr>
                          <w:b/>
                          <w:bCs/>
                          <w:color w:val="FFFFFF" w:themeColor="background1"/>
                          <w:sz w:val="20"/>
                          <w:szCs w:val="20"/>
                        </w:rPr>
                        <w:t>**</w:t>
                      </w:r>
                    </w:p>
                  </w:txbxContent>
                </v:textbox>
                <w10:wrap type="square" anchorx="margin"/>
              </v:shape>
            </w:pict>
          </mc:Fallback>
        </mc:AlternateContent>
      </w:r>
      <w:r w:rsidR="00507DAC">
        <w:rPr>
          <w:rFonts w:ascii="Times New Roman" w:hAnsi="Times New Roman"/>
          <w:b/>
          <w:noProof/>
          <w:lang w:eastAsia="fr-FR"/>
        </w:rPr>
        <mc:AlternateContent>
          <mc:Choice Requires="wps">
            <w:drawing>
              <wp:anchor distT="0" distB="0" distL="114300" distR="114300" simplePos="0" relativeHeight="251869184" behindDoc="0" locked="0" layoutInCell="1" allowOverlap="1" wp14:anchorId="03DDC2DB" wp14:editId="67078A32">
                <wp:simplePos x="0" y="0"/>
                <wp:positionH relativeFrom="margin">
                  <wp:align>right</wp:align>
                </wp:positionH>
                <wp:positionV relativeFrom="paragraph">
                  <wp:posOffset>126999</wp:posOffset>
                </wp:positionV>
                <wp:extent cx="564515" cy="561975"/>
                <wp:effectExtent l="1270" t="0" r="27305" b="27305"/>
                <wp:wrapNone/>
                <wp:docPr id="25705" name="Larme 25705"/>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EB6F" id="Larme 25705" o:spid="_x0000_s1026" style="position:absolute;margin-left:-6.75pt;margin-top:10pt;width:44.45pt;height:44.25pt;rotation:-90;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0yaQIAAPA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A7Qc0y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507DAC" w:rsidRPr="00EC6924">
        <w:rPr>
          <w:rFonts w:ascii="Times New Roman" w:hAnsi="Times New Roman"/>
          <w:b/>
          <w:noProof/>
          <w:lang w:eastAsia="fr-FR"/>
        </w:rPr>
        <mc:AlternateContent>
          <mc:Choice Requires="wps">
            <w:drawing>
              <wp:anchor distT="45720" distB="45720" distL="114300" distR="114300" simplePos="0" relativeHeight="251867136" behindDoc="0" locked="0" layoutInCell="1" allowOverlap="1" wp14:anchorId="395CA895" wp14:editId="274D8312">
                <wp:simplePos x="0" y="0"/>
                <wp:positionH relativeFrom="column">
                  <wp:posOffset>4832985</wp:posOffset>
                </wp:positionH>
                <wp:positionV relativeFrom="paragraph">
                  <wp:posOffset>119380</wp:posOffset>
                </wp:positionV>
                <wp:extent cx="647700" cy="571500"/>
                <wp:effectExtent l="0" t="0" r="0" b="0"/>
                <wp:wrapSquare wrapText="bothSides"/>
                <wp:docPr id="257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0838F003" w14:textId="77777777" w:rsidR="0074075B" w:rsidRDefault="0074075B" w:rsidP="00507DAC">
                            <w:r w:rsidRPr="00D42428">
                              <w:rPr>
                                <w:rFonts w:ascii="Arial" w:eastAsia="Times New Roman" w:hAnsi="Arial" w:cs="Arial"/>
                                <w:b/>
                                <w:noProof/>
                                <w:sz w:val="20"/>
                                <w:szCs w:val="22"/>
                                <w:lang w:eastAsia="fr-FR"/>
                              </w:rPr>
                              <w:drawing>
                                <wp:inline distT="0" distB="0" distL="0" distR="0" wp14:anchorId="6DDCA817" wp14:editId="45296EDE">
                                  <wp:extent cx="495300" cy="469679"/>
                                  <wp:effectExtent l="0" t="0" r="0" b="6985"/>
                                  <wp:docPr id="17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CA895" id="_x0000_s1053" type="#_x0000_t202" style="position:absolute;margin-left:380.55pt;margin-top:9.4pt;width:51pt;height:4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KLYmIspAgAAKwQAAA4AAAAAAAAAAAAAAAAALgIAAGRycy9lMm9E&#10;b2MueG1sUEsBAi0AFAAGAAgAAAAhAM2zEqHcAAAACgEAAA8AAAAAAAAAAAAAAAAAgwQAAGRycy9k&#10;b3ducmV2LnhtbFBLBQYAAAAABAAEAPMAAACMBQAAAAA=&#10;" stroked="f">
                <v:textbox>
                  <w:txbxContent>
                    <w:p w14:paraId="0838F003" w14:textId="77777777" w:rsidR="0074075B" w:rsidRDefault="0074075B" w:rsidP="00507DAC">
                      <w:r w:rsidRPr="00D42428">
                        <w:rPr>
                          <w:rFonts w:ascii="Arial" w:eastAsia="Times New Roman" w:hAnsi="Arial" w:cs="Arial"/>
                          <w:b/>
                          <w:noProof/>
                          <w:sz w:val="20"/>
                          <w:szCs w:val="22"/>
                          <w:lang w:eastAsia="fr-FR"/>
                        </w:rPr>
                        <w:drawing>
                          <wp:inline distT="0" distB="0" distL="0" distR="0" wp14:anchorId="6DDCA817" wp14:editId="45296EDE">
                            <wp:extent cx="495300" cy="469679"/>
                            <wp:effectExtent l="0" t="0" r="0" b="6985"/>
                            <wp:docPr id="17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507DAC" w:rsidRPr="00EC6924">
        <w:rPr>
          <w:b/>
          <w:noProof/>
          <w:sz w:val="32"/>
          <w:szCs w:val="32"/>
          <w:lang w:eastAsia="fr-FR"/>
        </w:rPr>
        <mc:AlternateContent>
          <mc:Choice Requires="wps">
            <w:drawing>
              <wp:anchor distT="45720" distB="45720" distL="114300" distR="114300" simplePos="0" relativeHeight="251868160" behindDoc="0" locked="0" layoutInCell="1" allowOverlap="1" wp14:anchorId="7A1BB501" wp14:editId="63AA1A63">
                <wp:simplePos x="0" y="0"/>
                <wp:positionH relativeFrom="column">
                  <wp:posOffset>4185285</wp:posOffset>
                </wp:positionH>
                <wp:positionV relativeFrom="paragraph">
                  <wp:posOffset>118744</wp:posOffset>
                </wp:positionV>
                <wp:extent cx="771525" cy="600075"/>
                <wp:effectExtent l="0" t="0" r="9525" b="9525"/>
                <wp:wrapSquare wrapText="bothSides"/>
                <wp:docPr id="257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18F25DE" w14:textId="77777777" w:rsidR="0074075B" w:rsidRDefault="0074075B" w:rsidP="00507DAC">
                            <w:r>
                              <w:rPr>
                                <w:noProof/>
                                <w:lang w:eastAsia="fr-FR"/>
                              </w:rPr>
                              <w:drawing>
                                <wp:inline distT="0" distB="0" distL="0" distR="0" wp14:anchorId="3B5EE2A7" wp14:editId="4229F915">
                                  <wp:extent cx="581025" cy="456565"/>
                                  <wp:effectExtent l="0" t="0" r="9525" b="635"/>
                                  <wp:docPr id="17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BB501" id="_x0000_s1054" type="#_x0000_t202" style="position:absolute;margin-left:329.55pt;margin-top:9.35pt;width:60.75pt;height:47.2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" stroked="f">
                <v:textbox>
                  <w:txbxContent>
                    <w:p w14:paraId="618F25DE" w14:textId="77777777" w:rsidR="0074075B" w:rsidRDefault="0074075B" w:rsidP="00507DAC">
                      <w:r>
                        <w:rPr>
                          <w:noProof/>
                          <w:lang w:eastAsia="fr-FR"/>
                        </w:rPr>
                        <w:drawing>
                          <wp:inline distT="0" distB="0" distL="0" distR="0" wp14:anchorId="3B5EE2A7" wp14:editId="4229F915">
                            <wp:extent cx="581025" cy="456565"/>
                            <wp:effectExtent l="0" t="0" r="9525" b="635"/>
                            <wp:docPr id="17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247D84" w:rsidRPr="00235184" w14:paraId="05F7DF7D" w14:textId="77777777" w:rsidTr="00991262">
        <w:trPr>
          <w:trHeight w:val="552"/>
          <w:jc w:val="center"/>
        </w:trPr>
        <w:tc>
          <w:tcPr>
            <w:tcW w:w="1555" w:type="dxa"/>
            <w:shd w:val="clear" w:color="auto" w:fill="D6E3BC" w:themeFill="accent3" w:themeFillTint="66"/>
            <w:vAlign w:val="center"/>
          </w:tcPr>
          <w:p w14:paraId="7ADCF723" w14:textId="4506B86B" w:rsidR="00247D84" w:rsidRPr="00235184" w:rsidRDefault="00C1501B" w:rsidP="00991262">
            <w:pPr>
              <w:jc w:val="center"/>
              <w:rPr>
                <w:rFonts w:ascii="Times New Roman" w:hAnsi="Times New Roman"/>
                <w:b/>
                <w:sz w:val="28"/>
                <w:szCs w:val="28"/>
              </w:rPr>
            </w:pPr>
            <w:r>
              <w:rPr>
                <w:rFonts w:ascii="Times New Roman" w:hAnsi="Times New Roman"/>
                <w:b/>
              </w:rPr>
              <w:t xml:space="preserve">                   </w:t>
            </w:r>
            <w:r w:rsidR="00247D84">
              <w:rPr>
                <w:rFonts w:ascii="Times New Roman" w:hAnsi="Times New Roman"/>
                <w:b/>
                <w:color w:val="6EAB69"/>
                <w:sz w:val="28"/>
                <w:szCs w:val="28"/>
              </w:rPr>
              <w:t>CLIM1-1</w:t>
            </w:r>
          </w:p>
        </w:tc>
        <w:tc>
          <w:tcPr>
            <w:tcW w:w="8221" w:type="dxa"/>
            <w:gridSpan w:val="5"/>
            <w:shd w:val="clear" w:color="auto" w:fill="D6E3BC" w:themeFill="accent3" w:themeFillTint="66"/>
            <w:vAlign w:val="center"/>
          </w:tcPr>
          <w:p w14:paraId="0A01E697" w14:textId="77777777" w:rsidR="00247D84" w:rsidRPr="00440C1F" w:rsidRDefault="00247D84" w:rsidP="00991262">
            <w:pPr>
              <w:jc w:val="center"/>
              <w:rPr>
                <w:rFonts w:ascii="Times New Roman" w:hAnsi="Times New Roman"/>
                <w:b/>
                <w:i/>
                <w:color w:val="5F497A" w:themeColor="accent4" w:themeShade="BF"/>
                <w:sz w:val="28"/>
                <w:szCs w:val="28"/>
              </w:rPr>
            </w:pPr>
            <w:r w:rsidRPr="00440C1F">
              <w:rPr>
                <w:rFonts w:ascii="Times New Roman" w:hAnsi="Times New Roman"/>
                <w:b/>
                <w:color w:val="6EAB69"/>
                <w:sz w:val="28"/>
                <w:szCs w:val="28"/>
              </w:rPr>
              <w:t>Suivre et apprécier les effets du changement climatique</w:t>
            </w:r>
          </w:p>
        </w:tc>
      </w:tr>
      <w:tr w:rsidR="00247D84" w14:paraId="794A4E4C" w14:textId="77777777" w:rsidTr="00991262">
        <w:trPr>
          <w:trHeight w:val="716"/>
          <w:jc w:val="center"/>
        </w:trPr>
        <w:tc>
          <w:tcPr>
            <w:tcW w:w="1555" w:type="dxa"/>
            <w:vAlign w:val="center"/>
          </w:tcPr>
          <w:p w14:paraId="11456D78" w14:textId="77777777" w:rsidR="00247D84" w:rsidRPr="00600984" w:rsidRDefault="00247D84" w:rsidP="00991262">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2AAB791" wp14:editId="0FC3216F">
                  <wp:extent cx="422031" cy="400200"/>
                  <wp:effectExtent l="0" t="0" r="0" b="0"/>
                  <wp:docPr id="6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F854AC5" w14:textId="77777777" w:rsidR="00247D84" w:rsidRPr="00600984" w:rsidRDefault="00247D84" w:rsidP="00991262">
            <w:pPr>
              <w:jc w:val="center"/>
              <w:rPr>
                <w:rFonts w:ascii="Times New Roman" w:hAnsi="Times New Roman"/>
                <w:b/>
                <w:sz w:val="20"/>
                <w:szCs w:val="20"/>
              </w:rPr>
            </w:pPr>
          </w:p>
        </w:tc>
        <w:tc>
          <w:tcPr>
            <w:tcW w:w="1701" w:type="dxa"/>
            <w:vAlign w:val="center"/>
          </w:tcPr>
          <w:p w14:paraId="2792278F" w14:textId="77777777" w:rsidR="00247D84" w:rsidRPr="009F0A67" w:rsidRDefault="00247D84" w:rsidP="00991262">
            <w:pPr>
              <w:jc w:val="center"/>
              <w:rPr>
                <w:rFonts w:ascii="Times New Roman" w:hAnsi="Times New Roman"/>
                <w:sz w:val="20"/>
                <w:szCs w:val="20"/>
              </w:rPr>
            </w:pPr>
          </w:p>
        </w:tc>
        <w:tc>
          <w:tcPr>
            <w:tcW w:w="1701" w:type="dxa"/>
            <w:vAlign w:val="center"/>
          </w:tcPr>
          <w:p w14:paraId="2D045112" w14:textId="77777777" w:rsidR="00247D84" w:rsidRPr="00600984" w:rsidRDefault="00247D84" w:rsidP="00991262">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19A6FB41" w14:textId="77777777" w:rsidR="00247D84" w:rsidRPr="00600984" w:rsidRDefault="00247D84" w:rsidP="00991262">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3601ACAE" w14:textId="77777777" w:rsidR="00247D84" w:rsidRPr="00600984" w:rsidRDefault="00247D84" w:rsidP="00991262">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2167BBCF" w14:textId="77777777" w:rsidR="00C1501B" w:rsidRDefault="00C1501B" w:rsidP="00C1501B">
      <w:pPr>
        <w:spacing w:after="0"/>
        <w:ind w:left="-284"/>
        <w:rPr>
          <w:rFonts w:ascii="Times New Roman" w:hAnsi="Times New Roman"/>
          <w:b/>
        </w:rPr>
      </w:pPr>
    </w:p>
    <w:p w14:paraId="7F8379A4" w14:textId="4411BDBB" w:rsidR="00C1501B" w:rsidRDefault="00247D84" w:rsidP="00247D84">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w:t>
      </w:r>
      <w:r w:rsidRPr="00801E16">
        <w:rPr>
          <w:rFonts w:ascii="Times New Roman" w:hAnsi="Times New Roman"/>
          <w:bCs/>
          <w:sz w:val="22"/>
          <w:szCs w:val="22"/>
        </w:rPr>
        <w:t>Secteurs de côte basse</w:t>
      </w:r>
      <w:r>
        <w:rPr>
          <w:rFonts w:ascii="Times New Roman" w:hAnsi="Times New Roman"/>
          <w:bCs/>
          <w:sz w:val="22"/>
          <w:szCs w:val="22"/>
        </w:rPr>
        <w:t>,</w:t>
      </w:r>
      <w:r w:rsidRPr="00801E16">
        <w:rPr>
          <w:rFonts w:ascii="Times New Roman" w:hAnsi="Times New Roman"/>
          <w:bCs/>
          <w:sz w:val="22"/>
          <w:szCs w:val="22"/>
        </w:rPr>
        <w:t xml:space="preserve"> havres de </w:t>
      </w:r>
      <w:proofErr w:type="spellStart"/>
      <w:r w:rsidRPr="00801E16">
        <w:rPr>
          <w:rFonts w:ascii="Times New Roman" w:hAnsi="Times New Roman"/>
          <w:bCs/>
          <w:sz w:val="22"/>
          <w:szCs w:val="22"/>
        </w:rPr>
        <w:t>Portbail</w:t>
      </w:r>
      <w:proofErr w:type="spellEnd"/>
      <w:r w:rsidRPr="00801E16">
        <w:rPr>
          <w:rFonts w:ascii="Times New Roman" w:hAnsi="Times New Roman"/>
          <w:bCs/>
          <w:sz w:val="22"/>
          <w:szCs w:val="22"/>
        </w:rPr>
        <w:t xml:space="preserve"> et de </w:t>
      </w:r>
      <w:proofErr w:type="spellStart"/>
      <w:r w:rsidRPr="00801E16">
        <w:rPr>
          <w:rFonts w:ascii="Times New Roman" w:hAnsi="Times New Roman"/>
          <w:bCs/>
          <w:sz w:val="22"/>
          <w:szCs w:val="22"/>
        </w:rPr>
        <w:t>Surville</w:t>
      </w:r>
      <w:proofErr w:type="spellEnd"/>
      <w:r w:rsidRPr="00801E16">
        <w:rPr>
          <w:rFonts w:ascii="Times New Roman" w:hAnsi="Times New Roman"/>
          <w:bCs/>
          <w:sz w:val="22"/>
          <w:szCs w:val="22"/>
        </w:rPr>
        <w:t>, secteurs où l’érosi</w:t>
      </w:r>
      <w:r>
        <w:rPr>
          <w:rFonts w:ascii="Times New Roman" w:hAnsi="Times New Roman"/>
          <w:bCs/>
          <w:sz w:val="22"/>
          <w:szCs w:val="22"/>
        </w:rPr>
        <w:t>on est prononcée comme Surtainville), des zones sous niveau marin, zones humides, évolution du trait de côte.</w:t>
      </w:r>
    </w:p>
    <w:p w14:paraId="6CF09325" w14:textId="541130FE" w:rsidR="00875311" w:rsidRDefault="00875311" w:rsidP="00507DAC">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9F5F03" w:rsidRPr="00235184" w14:paraId="1BBCC2F0" w14:textId="77777777" w:rsidTr="00991262">
        <w:trPr>
          <w:trHeight w:val="552"/>
          <w:jc w:val="center"/>
        </w:trPr>
        <w:tc>
          <w:tcPr>
            <w:tcW w:w="1555" w:type="dxa"/>
            <w:shd w:val="clear" w:color="auto" w:fill="D6E3BC" w:themeFill="accent3" w:themeFillTint="66"/>
            <w:vAlign w:val="center"/>
          </w:tcPr>
          <w:p w14:paraId="53385B3F" w14:textId="77777777" w:rsidR="009F5F03" w:rsidRPr="00235184" w:rsidRDefault="009F5F03" w:rsidP="00991262">
            <w:pPr>
              <w:jc w:val="center"/>
              <w:rPr>
                <w:rFonts w:ascii="Times New Roman" w:hAnsi="Times New Roman"/>
                <w:b/>
                <w:sz w:val="28"/>
                <w:szCs w:val="28"/>
              </w:rPr>
            </w:pPr>
            <w:r>
              <w:rPr>
                <w:rFonts w:ascii="Times New Roman" w:hAnsi="Times New Roman"/>
                <w:b/>
                <w:color w:val="6EAB69"/>
                <w:sz w:val="28"/>
                <w:szCs w:val="28"/>
              </w:rPr>
              <w:t>CLIM1-2</w:t>
            </w:r>
          </w:p>
        </w:tc>
        <w:tc>
          <w:tcPr>
            <w:tcW w:w="8221" w:type="dxa"/>
            <w:gridSpan w:val="5"/>
            <w:shd w:val="clear" w:color="auto" w:fill="D6E3BC" w:themeFill="accent3" w:themeFillTint="66"/>
            <w:vAlign w:val="center"/>
          </w:tcPr>
          <w:p w14:paraId="34116E2F" w14:textId="77777777" w:rsidR="009F5F03" w:rsidRPr="001B54FA" w:rsidRDefault="009F5F03" w:rsidP="00991262">
            <w:pPr>
              <w:jc w:val="center"/>
              <w:rPr>
                <w:rFonts w:ascii="Times New Roman" w:hAnsi="Times New Roman"/>
                <w:b/>
                <w:i/>
                <w:color w:val="5F497A" w:themeColor="accent4" w:themeShade="BF"/>
                <w:sz w:val="28"/>
                <w:szCs w:val="28"/>
              </w:rPr>
            </w:pPr>
            <w:r w:rsidRPr="001B54FA">
              <w:rPr>
                <w:rFonts w:ascii="Times New Roman" w:hAnsi="Times New Roman"/>
                <w:b/>
                <w:color w:val="6EAB69"/>
                <w:sz w:val="28"/>
                <w:szCs w:val="28"/>
              </w:rPr>
              <w:t>Anticiper les adaptations du territoire au changement climatique</w:t>
            </w:r>
          </w:p>
        </w:tc>
      </w:tr>
      <w:tr w:rsidR="009F5F03" w14:paraId="03643149" w14:textId="77777777" w:rsidTr="00991262">
        <w:trPr>
          <w:trHeight w:val="716"/>
          <w:jc w:val="center"/>
        </w:trPr>
        <w:tc>
          <w:tcPr>
            <w:tcW w:w="1555" w:type="dxa"/>
            <w:vAlign w:val="center"/>
          </w:tcPr>
          <w:p w14:paraId="338F3E11" w14:textId="77777777" w:rsidR="009F5F03" w:rsidRPr="00600984" w:rsidRDefault="009F5F03" w:rsidP="00991262">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5C38228" wp14:editId="4BE64E27">
                  <wp:extent cx="422031" cy="400200"/>
                  <wp:effectExtent l="0" t="0" r="0" b="0"/>
                  <wp:docPr id="9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94CD397" w14:textId="77777777" w:rsidR="009F5F03" w:rsidRPr="00600984" w:rsidRDefault="009F5F03" w:rsidP="00991262">
            <w:pPr>
              <w:jc w:val="center"/>
              <w:rPr>
                <w:rFonts w:ascii="Times New Roman" w:hAnsi="Times New Roman"/>
                <w:b/>
                <w:sz w:val="20"/>
                <w:szCs w:val="20"/>
              </w:rPr>
            </w:pPr>
            <w:r>
              <w:rPr>
                <w:noProof/>
                <w:lang w:eastAsia="fr-FR"/>
              </w:rPr>
              <w:drawing>
                <wp:inline distT="0" distB="0" distL="0" distR="0" wp14:anchorId="44F2410D" wp14:editId="5D511C29">
                  <wp:extent cx="527538" cy="416169"/>
                  <wp:effectExtent l="0" t="0" r="6350" b="3175"/>
                  <wp:docPr id="9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335E1149" w14:textId="77777777" w:rsidR="009F5F03" w:rsidRPr="009F0A67" w:rsidRDefault="009F5F03" w:rsidP="00991262">
            <w:pPr>
              <w:jc w:val="center"/>
              <w:rPr>
                <w:rFonts w:ascii="Times New Roman" w:hAnsi="Times New Roman"/>
                <w:sz w:val="20"/>
                <w:szCs w:val="20"/>
              </w:rPr>
            </w:pPr>
            <w:r>
              <w:rPr>
                <w:rFonts w:ascii="Times New Roman" w:hAnsi="Times New Roman"/>
                <w:sz w:val="20"/>
                <w:szCs w:val="20"/>
              </w:rPr>
              <w:t>Animation N2000</w:t>
            </w:r>
          </w:p>
        </w:tc>
        <w:tc>
          <w:tcPr>
            <w:tcW w:w="1701" w:type="dxa"/>
            <w:vAlign w:val="center"/>
          </w:tcPr>
          <w:p w14:paraId="3AC9F7A9" w14:textId="77777777" w:rsidR="009F5F03" w:rsidRPr="00600984" w:rsidRDefault="009F5F03" w:rsidP="00991262">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712ED593" w14:textId="77777777" w:rsidR="009F5F03" w:rsidRPr="00600984" w:rsidRDefault="009F5F03" w:rsidP="00991262">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2CC457AC" w14:textId="77777777" w:rsidR="009F5F03" w:rsidRPr="00600984" w:rsidRDefault="009F5F03" w:rsidP="00991262">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49EA266D" w14:textId="243BF216" w:rsidR="00935049" w:rsidRDefault="00935049" w:rsidP="00507DAC">
      <w:pPr>
        <w:spacing w:after="0" w:line="240" w:lineRule="auto"/>
        <w:rPr>
          <w:rFonts w:ascii="Times New Roman" w:hAnsi="Times New Roman"/>
          <w:b/>
        </w:rPr>
      </w:pPr>
    </w:p>
    <w:p w14:paraId="4822D56D" w14:textId="412723F3" w:rsidR="009F5F03" w:rsidRDefault="009F5F03" w:rsidP="009F5F03">
      <w:pPr>
        <w:spacing w:line="240" w:lineRule="auto"/>
        <w:ind w:right="171"/>
        <w:jc w:val="both"/>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xml:space="preserve"> des secteurs prioritaires (Secteurs proches de zones urbanisées : campings du </w:t>
      </w:r>
      <w:proofErr w:type="spellStart"/>
      <w:r>
        <w:rPr>
          <w:rFonts w:ascii="Times New Roman" w:hAnsi="Times New Roman"/>
          <w:bCs/>
          <w:sz w:val="22"/>
          <w:szCs w:val="22"/>
        </w:rPr>
        <w:t>Rozel</w:t>
      </w:r>
      <w:proofErr w:type="spellEnd"/>
      <w:r>
        <w:rPr>
          <w:rFonts w:ascii="Times New Roman" w:hAnsi="Times New Roman"/>
          <w:bCs/>
          <w:sz w:val="22"/>
          <w:szCs w:val="22"/>
        </w:rPr>
        <w:t xml:space="preserve">, Surtainville, Saint-Jean-de-la-Rivière, Lindbergh-Plage, </w:t>
      </w:r>
      <w:proofErr w:type="spellStart"/>
      <w:r>
        <w:rPr>
          <w:rFonts w:ascii="Times New Roman" w:hAnsi="Times New Roman"/>
          <w:bCs/>
          <w:sz w:val="22"/>
          <w:szCs w:val="22"/>
        </w:rPr>
        <w:t>Surville</w:t>
      </w:r>
      <w:proofErr w:type="spellEnd"/>
      <w:r>
        <w:rPr>
          <w:rFonts w:ascii="Times New Roman" w:hAnsi="Times New Roman"/>
          <w:bCs/>
          <w:sz w:val="22"/>
          <w:szCs w:val="22"/>
        </w:rPr>
        <w:t xml:space="preserve">, </w:t>
      </w:r>
      <w:proofErr w:type="spellStart"/>
      <w:r>
        <w:rPr>
          <w:rFonts w:ascii="Times New Roman" w:hAnsi="Times New Roman"/>
          <w:bCs/>
          <w:sz w:val="22"/>
          <w:szCs w:val="22"/>
        </w:rPr>
        <w:t>Bretteville</w:t>
      </w:r>
      <w:proofErr w:type="spellEnd"/>
      <w:r>
        <w:rPr>
          <w:rFonts w:ascii="Times New Roman" w:hAnsi="Times New Roman"/>
          <w:bCs/>
          <w:sz w:val="22"/>
          <w:szCs w:val="22"/>
        </w:rPr>
        <w:t>-sur-Ay, secteurs vulnérables aux risques d’inondation et ou de salinisation : côte des havres, de Barneville-Carteret à Saint-Germain-sur-Ay, Surtainville).</w:t>
      </w:r>
    </w:p>
    <w:p w14:paraId="1B06ABA5" w14:textId="79DA1897" w:rsidR="00A0669D" w:rsidRDefault="00A0669D" w:rsidP="00A0669D">
      <w:pPr>
        <w:tabs>
          <w:tab w:val="left" w:pos="6240"/>
        </w:tabs>
        <w:spacing w:after="0" w:line="240" w:lineRule="auto"/>
        <w:rPr>
          <w:rFonts w:ascii="Times New Roman" w:hAnsi="Times New Roman"/>
          <w:b/>
        </w:rPr>
      </w:pPr>
      <w:r w:rsidRPr="00112268">
        <w:rPr>
          <w:rFonts w:ascii="Times New Roman" w:hAnsi="Times New Roman"/>
          <w:b/>
          <w:noProof/>
          <w:color w:val="FF0000"/>
          <w:highlight w:val="yellow"/>
          <w:lang w:eastAsia="fr-FR"/>
        </w:rPr>
        <w:lastRenderedPageBreak/>
        <mc:AlternateContent>
          <mc:Choice Requires="wps">
            <w:drawing>
              <wp:anchor distT="45720" distB="45720" distL="114300" distR="114300" simplePos="0" relativeHeight="251719680" behindDoc="0" locked="0" layoutInCell="1" allowOverlap="1" wp14:anchorId="4346AFBA" wp14:editId="0BB2439D">
                <wp:simplePos x="0" y="0"/>
                <wp:positionH relativeFrom="margin">
                  <wp:posOffset>813435</wp:posOffset>
                </wp:positionH>
                <wp:positionV relativeFrom="paragraph">
                  <wp:posOffset>243205</wp:posOffset>
                </wp:positionV>
                <wp:extent cx="3286125" cy="723900"/>
                <wp:effectExtent l="0" t="0" r="28575" b="1905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4B180870" w14:textId="24F3C7E0" w:rsidR="0074075B" w:rsidRPr="00F40E9E" w:rsidRDefault="0074075B" w:rsidP="00A0669D">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Privilégier des interventions minime</w:t>
                            </w:r>
                            <w:r w:rsidRPr="00DC116F">
                              <w:rPr>
                                <w:b/>
                                <w:bCs/>
                                <w:color w:val="6EAB69"/>
                                <w:sz w:val="28"/>
                                <w:szCs w:val="28"/>
                                <w:shd w:val="clear" w:color="auto" w:fill="D6E3BC" w:themeFill="accent3" w:themeFillTint="66"/>
                                <w14:textOutline w14:w="9525" w14:cap="rnd" w14:cmpd="sng" w14:algn="ctr">
                                  <w14:noFill/>
                                  <w14:prstDash w14:val="solid"/>
                                  <w14:bevel/>
                                </w14:textOutline>
                              </w:rPr>
                              <w:t>s</w:t>
                            </w:r>
                            <w:r>
                              <w:rPr>
                                <w:b/>
                                <w:bCs/>
                                <w:color w:val="6EAB69"/>
                                <w:sz w:val="28"/>
                                <w:szCs w:val="28"/>
                                <w:shd w:val="clear" w:color="auto" w:fill="D6E3BC" w:themeFill="accent3" w:themeFillTint="66"/>
                                <w14:textOutline w14:w="9525" w14:cap="rnd" w14:cmpd="sng" w14:algn="ctr">
                                  <w14:noFill/>
                                  <w14:prstDash w14:val="solid"/>
                                  <w14:bevel/>
                                </w14:textOutline>
                              </w:rPr>
                              <w:t xml:space="preserve"> sur certains habitats naturels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6AFBA" id="_x0000_s1055" type="#_x0000_t202" style="position:absolute;margin-left:64.05pt;margin-top:19.15pt;width:258.75pt;height:57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" fillcolor="#d7e4bd" strokecolor="#d7e4bd">
                <v:textbox>
                  <w:txbxContent>
                    <w:p w14:paraId="4B180870" w14:textId="24F3C7E0" w:rsidR="0074075B" w:rsidRPr="00F40E9E" w:rsidRDefault="0074075B" w:rsidP="00A0669D">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Privilégier des interventions minime</w:t>
                      </w:r>
                      <w:r w:rsidRPr="00DC116F">
                        <w:rPr>
                          <w:b/>
                          <w:bCs/>
                          <w:color w:val="6EAB69"/>
                          <w:sz w:val="28"/>
                          <w:szCs w:val="28"/>
                          <w:shd w:val="clear" w:color="auto" w:fill="D6E3BC" w:themeFill="accent3" w:themeFillTint="66"/>
                          <w14:textOutline w14:w="9525" w14:cap="rnd" w14:cmpd="sng" w14:algn="ctr">
                            <w14:noFill/>
                            <w14:prstDash w14:val="solid"/>
                            <w14:bevel/>
                          </w14:textOutline>
                        </w:rPr>
                        <w:t>s</w:t>
                      </w:r>
                      <w:r>
                        <w:rPr>
                          <w:b/>
                          <w:bCs/>
                          <w:color w:val="6EAB69"/>
                          <w:sz w:val="28"/>
                          <w:szCs w:val="28"/>
                          <w:shd w:val="clear" w:color="auto" w:fill="D6E3BC" w:themeFill="accent3" w:themeFillTint="66"/>
                          <w14:textOutline w14:w="9525" w14:cap="rnd" w14:cmpd="sng" w14:algn="ctr">
                            <w14:noFill/>
                            <w14:prstDash w14:val="solid"/>
                            <w14:bevel/>
                          </w14:textOutline>
                        </w:rPr>
                        <w:t xml:space="preserve"> sur certains habitats naturels</w:t>
                      </w:r>
                    </w:p>
                  </w:txbxContent>
                </v:textbox>
                <w10:wrap type="square" anchorx="margin"/>
              </v:shape>
            </w:pict>
          </mc:Fallback>
        </mc:AlternateContent>
      </w:r>
    </w:p>
    <w:p w14:paraId="69F3A777" w14:textId="77777777" w:rsidR="00A0669D" w:rsidRDefault="00A0669D" w:rsidP="00A0669D">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718656" behindDoc="0" locked="0" layoutInCell="1" allowOverlap="1" wp14:anchorId="17A5A318" wp14:editId="50D89508">
                <wp:simplePos x="0" y="0"/>
                <wp:positionH relativeFrom="margin">
                  <wp:posOffset>5499735</wp:posOffset>
                </wp:positionH>
                <wp:positionV relativeFrom="paragraph">
                  <wp:posOffset>195580</wp:posOffset>
                </wp:positionV>
                <wp:extent cx="609600" cy="533400"/>
                <wp:effectExtent l="0" t="0" r="0" b="0"/>
                <wp:wrapSquare wrapText="bothSides"/>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0755479B" w14:textId="2441B9C2" w:rsidR="0074075B" w:rsidRPr="009E0916" w:rsidRDefault="0074075B" w:rsidP="00A0669D">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A318" id="_x0000_s1056" type="#_x0000_t202" style="position:absolute;left:0;text-align:left;margin-left:433.05pt;margin-top:15.4pt;width:48pt;height:4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" filled="f" stroked="f">
                <v:textbox>
                  <w:txbxContent>
                    <w:p w14:paraId="0755479B" w14:textId="2441B9C2" w:rsidR="0074075B" w:rsidRPr="009E0916" w:rsidRDefault="0074075B" w:rsidP="00A0669D">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17632" behindDoc="0" locked="0" layoutInCell="1" allowOverlap="1" wp14:anchorId="54FC0C32" wp14:editId="1FDA3A30">
                <wp:simplePos x="0" y="0"/>
                <wp:positionH relativeFrom="margin">
                  <wp:align>right</wp:align>
                </wp:positionH>
                <wp:positionV relativeFrom="paragraph">
                  <wp:posOffset>126999</wp:posOffset>
                </wp:positionV>
                <wp:extent cx="564515" cy="561975"/>
                <wp:effectExtent l="1270" t="0" r="27305" b="27305"/>
                <wp:wrapNone/>
                <wp:docPr id="104" name="Larme 104"/>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CCFC" id="Larme 104" o:spid="_x0000_s1026" style="position:absolute;margin-left:-6.75pt;margin-top:10pt;width:44.45pt;height:44.25pt;rotation:-90;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zfZwIAAOw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Om3M32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15584" behindDoc="0" locked="0" layoutInCell="1" allowOverlap="1" wp14:anchorId="38736559" wp14:editId="11F6F498">
                <wp:simplePos x="0" y="0"/>
                <wp:positionH relativeFrom="column">
                  <wp:posOffset>4832985</wp:posOffset>
                </wp:positionH>
                <wp:positionV relativeFrom="paragraph">
                  <wp:posOffset>119380</wp:posOffset>
                </wp:positionV>
                <wp:extent cx="647700" cy="571500"/>
                <wp:effectExtent l="0" t="0" r="0" b="0"/>
                <wp:wrapSquare wrapText="bothSides"/>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D3E8342" w14:textId="77777777" w:rsidR="0074075B" w:rsidRDefault="0074075B" w:rsidP="00A0669D">
                            <w:r w:rsidRPr="00D42428">
                              <w:rPr>
                                <w:rFonts w:ascii="Arial" w:eastAsia="Times New Roman" w:hAnsi="Arial" w:cs="Arial"/>
                                <w:b/>
                                <w:noProof/>
                                <w:sz w:val="20"/>
                                <w:szCs w:val="22"/>
                                <w:lang w:eastAsia="fr-FR"/>
                              </w:rPr>
                              <w:drawing>
                                <wp:inline distT="0" distB="0" distL="0" distR="0" wp14:anchorId="0F06081F" wp14:editId="75723F29">
                                  <wp:extent cx="495300" cy="469679"/>
                                  <wp:effectExtent l="0" t="0" r="0" b="6985"/>
                                  <wp:docPr id="18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36559" id="_x0000_s1057" type="#_x0000_t202" style="position:absolute;left:0;text-align:left;margin-left:380.55pt;margin-top:9.4pt;width:51pt;height: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AxyAjVJwIAACkEAAAOAAAAAAAAAAAAAAAAAC4CAABkcnMvZTJvRG9j&#10;LnhtbFBLAQItABQABgAIAAAAIQDNsxKh3AAAAAoBAAAPAAAAAAAAAAAAAAAAAIEEAABkcnMvZG93&#10;bnJldi54bWxQSwUGAAAAAAQABADzAAAAigUAAAAA&#10;" stroked="f">
                <v:textbox>
                  <w:txbxContent>
                    <w:p w14:paraId="7D3E8342" w14:textId="77777777" w:rsidR="0074075B" w:rsidRDefault="0074075B" w:rsidP="00A0669D">
                      <w:r w:rsidRPr="00D42428">
                        <w:rPr>
                          <w:rFonts w:ascii="Arial" w:eastAsia="Times New Roman" w:hAnsi="Arial" w:cs="Arial"/>
                          <w:b/>
                          <w:noProof/>
                          <w:sz w:val="20"/>
                          <w:szCs w:val="22"/>
                          <w:lang w:eastAsia="fr-FR"/>
                        </w:rPr>
                        <w:drawing>
                          <wp:inline distT="0" distB="0" distL="0" distR="0" wp14:anchorId="0F06081F" wp14:editId="75723F29">
                            <wp:extent cx="495300" cy="469679"/>
                            <wp:effectExtent l="0" t="0" r="0" b="6985"/>
                            <wp:docPr id="18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16608" behindDoc="0" locked="0" layoutInCell="1" allowOverlap="1" wp14:anchorId="3449F906" wp14:editId="4A1224B0">
                <wp:simplePos x="0" y="0"/>
                <wp:positionH relativeFrom="column">
                  <wp:posOffset>4185285</wp:posOffset>
                </wp:positionH>
                <wp:positionV relativeFrom="paragraph">
                  <wp:posOffset>118744</wp:posOffset>
                </wp:positionV>
                <wp:extent cx="771525" cy="600075"/>
                <wp:effectExtent l="0" t="0" r="9525" b="9525"/>
                <wp:wrapSquare wrapText="bothSides"/>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3AEE070C" w14:textId="77777777" w:rsidR="0074075B" w:rsidRDefault="0074075B" w:rsidP="00A0669D">
                            <w:r>
                              <w:rPr>
                                <w:noProof/>
                                <w:lang w:eastAsia="fr-FR"/>
                              </w:rPr>
                              <w:drawing>
                                <wp:inline distT="0" distB="0" distL="0" distR="0" wp14:anchorId="568372E7" wp14:editId="0BDBF325">
                                  <wp:extent cx="581025" cy="456565"/>
                                  <wp:effectExtent l="0" t="0" r="9525" b="635"/>
                                  <wp:docPr id="19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9F906" id="_x0000_s1058" type="#_x0000_t202" style="position:absolute;left:0;text-align:left;margin-left:329.55pt;margin-top:9.35pt;width:60.75pt;height:47.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DzqgbwnAgAAKQQAAA4AAAAAAAAAAAAAAAAALgIAAGRycy9lMm9E&#10;b2MueG1sUEsBAi0AFAAGAAgAAAAhACZFEhjeAAAACgEAAA8AAAAAAAAAAAAAAAAAgQQAAGRycy9k&#10;b3ducmV2LnhtbFBLBQYAAAAABAAEAPMAAACMBQAAAAA=&#10;" stroked="f">
                <v:textbox>
                  <w:txbxContent>
                    <w:p w14:paraId="3AEE070C" w14:textId="77777777" w:rsidR="0074075B" w:rsidRDefault="0074075B" w:rsidP="00A0669D">
                      <w:r>
                        <w:rPr>
                          <w:noProof/>
                          <w:lang w:eastAsia="fr-FR"/>
                        </w:rPr>
                        <w:drawing>
                          <wp:inline distT="0" distB="0" distL="0" distR="0" wp14:anchorId="568372E7" wp14:editId="0BDBF325">
                            <wp:extent cx="581025" cy="456565"/>
                            <wp:effectExtent l="0" t="0" r="9525" b="635"/>
                            <wp:docPr id="19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13536" behindDoc="0" locked="0" layoutInCell="1" allowOverlap="1" wp14:anchorId="671A84AA" wp14:editId="351659FE">
                <wp:simplePos x="0" y="0"/>
                <wp:positionH relativeFrom="margin">
                  <wp:align>left</wp:align>
                </wp:positionH>
                <wp:positionV relativeFrom="paragraph">
                  <wp:posOffset>140970</wp:posOffset>
                </wp:positionV>
                <wp:extent cx="647700" cy="533400"/>
                <wp:effectExtent l="0" t="0" r="19050" b="19050"/>
                <wp:wrapNone/>
                <wp:docPr id="107" name="Vague 107"/>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B758E" id="Vague 107" o:spid="_x0000_s1026" type="#_x0000_t64" style="position:absolute;margin-left:0;margin-top:11.1pt;width:51pt;height:4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HggIAACk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14560" behindDoc="0" locked="0" layoutInCell="1" allowOverlap="1" wp14:anchorId="2F7E9E07" wp14:editId="358727E3">
                <wp:simplePos x="0" y="0"/>
                <wp:positionH relativeFrom="margin">
                  <wp:align>left</wp:align>
                </wp:positionH>
                <wp:positionV relativeFrom="paragraph">
                  <wp:posOffset>154940</wp:posOffset>
                </wp:positionV>
                <wp:extent cx="676275" cy="485775"/>
                <wp:effectExtent l="0" t="0" r="0" b="0"/>
                <wp:wrapSquare wrapText="bothSides"/>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00B8326" w14:textId="14DA09B0" w:rsidR="0074075B" w:rsidRPr="00663C10" w:rsidRDefault="0074075B" w:rsidP="00A0669D">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E9E07" id="_x0000_s1059" type="#_x0000_t202" style="position:absolute;left:0;text-align:left;margin-left:0;margin-top:12.2pt;width:53.25pt;height:38.2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KWZ1BoT&#10;AgAAAAQAAA4AAAAAAAAAAAAAAAAALgIAAGRycy9lMm9Eb2MueG1sUEsBAi0AFAAGAAgAAAAhAIZd&#10;/NLaAAAABwEAAA8AAAAAAAAAAAAAAAAAbQQAAGRycy9kb3ducmV2LnhtbFBLBQYAAAAABAAEAPMA&#10;AAB0BQAAAAA=&#10;" filled="f" stroked="f">
                <v:textbox>
                  <w:txbxContent>
                    <w:p w14:paraId="100B8326" w14:textId="14DA09B0" w:rsidR="0074075B" w:rsidRPr="00663C10" w:rsidRDefault="0074075B" w:rsidP="00A0669D">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GES1</w:t>
                      </w:r>
                    </w:p>
                  </w:txbxContent>
                </v:textbox>
                <w10:wrap type="square" anchorx="margin"/>
              </v:shape>
            </w:pict>
          </mc:Fallback>
        </mc:AlternateContent>
      </w:r>
    </w:p>
    <w:p w14:paraId="66A73730" w14:textId="77777777" w:rsidR="00A0669D" w:rsidRDefault="00A0669D" w:rsidP="00A0669D">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991262" w:rsidRPr="00235184" w14:paraId="2BE1F621" w14:textId="77777777" w:rsidTr="00991262">
        <w:trPr>
          <w:trHeight w:val="552"/>
          <w:jc w:val="center"/>
        </w:trPr>
        <w:tc>
          <w:tcPr>
            <w:tcW w:w="1555" w:type="dxa"/>
            <w:shd w:val="clear" w:color="auto" w:fill="D6E3BC" w:themeFill="accent3" w:themeFillTint="66"/>
            <w:vAlign w:val="center"/>
          </w:tcPr>
          <w:p w14:paraId="1CF874FA" w14:textId="77777777" w:rsidR="00991262" w:rsidRPr="00235184" w:rsidRDefault="00991262" w:rsidP="00991262">
            <w:pPr>
              <w:jc w:val="center"/>
              <w:rPr>
                <w:rFonts w:ascii="Times New Roman" w:hAnsi="Times New Roman"/>
                <w:b/>
                <w:sz w:val="28"/>
                <w:szCs w:val="28"/>
              </w:rPr>
            </w:pPr>
            <w:r>
              <w:rPr>
                <w:rFonts w:ascii="Times New Roman" w:hAnsi="Times New Roman"/>
                <w:b/>
                <w:color w:val="6EAB69"/>
                <w:sz w:val="28"/>
                <w:szCs w:val="28"/>
              </w:rPr>
              <w:t>GES1-1</w:t>
            </w:r>
          </w:p>
        </w:tc>
        <w:tc>
          <w:tcPr>
            <w:tcW w:w="8221" w:type="dxa"/>
            <w:gridSpan w:val="5"/>
            <w:shd w:val="clear" w:color="auto" w:fill="D6E3BC" w:themeFill="accent3" w:themeFillTint="66"/>
            <w:vAlign w:val="center"/>
          </w:tcPr>
          <w:p w14:paraId="02AC6D18" w14:textId="77777777" w:rsidR="00991262" w:rsidRPr="00B331ED" w:rsidRDefault="00991262" w:rsidP="00991262">
            <w:pPr>
              <w:jc w:val="center"/>
              <w:rPr>
                <w:rFonts w:ascii="Times New Roman" w:hAnsi="Times New Roman"/>
                <w:b/>
                <w:i/>
                <w:color w:val="5F497A" w:themeColor="accent4" w:themeShade="BF"/>
                <w:sz w:val="28"/>
                <w:szCs w:val="28"/>
              </w:rPr>
            </w:pPr>
            <w:r w:rsidRPr="00B331ED">
              <w:rPr>
                <w:rFonts w:ascii="Times New Roman" w:hAnsi="Times New Roman"/>
                <w:b/>
                <w:color w:val="6EAB69"/>
                <w:sz w:val="28"/>
                <w:szCs w:val="28"/>
              </w:rPr>
              <w:t>Recourir au principe de non-intervention comme mode de gestion de certains habitats (zones de libre évolution)</w:t>
            </w:r>
          </w:p>
        </w:tc>
      </w:tr>
      <w:tr w:rsidR="00991262" w14:paraId="5AAB4D68" w14:textId="77777777" w:rsidTr="00991262">
        <w:trPr>
          <w:trHeight w:val="716"/>
          <w:jc w:val="center"/>
        </w:trPr>
        <w:tc>
          <w:tcPr>
            <w:tcW w:w="1555" w:type="dxa"/>
            <w:vAlign w:val="center"/>
          </w:tcPr>
          <w:p w14:paraId="16AC239D" w14:textId="77777777" w:rsidR="00991262" w:rsidRPr="00600984" w:rsidRDefault="00991262" w:rsidP="00991262">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8C56698" wp14:editId="1D11F54D">
                  <wp:extent cx="422031" cy="400200"/>
                  <wp:effectExtent l="0" t="0" r="0" b="0"/>
                  <wp:docPr id="2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4DEFD6C" w14:textId="77777777" w:rsidR="00991262" w:rsidRPr="00600984" w:rsidRDefault="00991262" w:rsidP="00991262">
            <w:pPr>
              <w:jc w:val="center"/>
              <w:rPr>
                <w:rFonts w:ascii="Times New Roman" w:hAnsi="Times New Roman"/>
                <w:b/>
                <w:sz w:val="20"/>
                <w:szCs w:val="20"/>
              </w:rPr>
            </w:pPr>
            <w:r>
              <w:rPr>
                <w:noProof/>
                <w:lang w:eastAsia="fr-FR"/>
              </w:rPr>
              <w:drawing>
                <wp:inline distT="0" distB="0" distL="0" distR="0" wp14:anchorId="6F44E9BD" wp14:editId="54FC4989">
                  <wp:extent cx="527538" cy="416169"/>
                  <wp:effectExtent l="0" t="0" r="6350" b="3175"/>
                  <wp:docPr id="4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59AD0BB3" w14:textId="77777777" w:rsidR="00991262" w:rsidRPr="009F0A67" w:rsidRDefault="00991262" w:rsidP="00991262">
            <w:pPr>
              <w:jc w:val="center"/>
              <w:rPr>
                <w:rFonts w:ascii="Times New Roman" w:hAnsi="Times New Roman"/>
                <w:sz w:val="20"/>
                <w:szCs w:val="20"/>
              </w:rPr>
            </w:pPr>
            <w:r>
              <w:rPr>
                <w:rFonts w:ascii="Times New Roman" w:hAnsi="Times New Roman"/>
                <w:sz w:val="20"/>
                <w:szCs w:val="20"/>
              </w:rPr>
              <w:t>Animation N2000</w:t>
            </w:r>
          </w:p>
        </w:tc>
        <w:tc>
          <w:tcPr>
            <w:tcW w:w="1701" w:type="dxa"/>
            <w:vAlign w:val="center"/>
          </w:tcPr>
          <w:p w14:paraId="5EA6A858" w14:textId="77777777" w:rsidR="00991262" w:rsidRPr="00600984" w:rsidRDefault="00991262" w:rsidP="00991262">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3A951B66" w14:textId="77777777" w:rsidR="00991262" w:rsidRPr="00600984" w:rsidRDefault="00991262" w:rsidP="00991262">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548F352" w14:textId="77777777" w:rsidR="00991262" w:rsidRPr="00600984" w:rsidRDefault="00991262" w:rsidP="00991262">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318DFB53" w14:textId="6E67FA07" w:rsidR="00991262" w:rsidRDefault="00991262" w:rsidP="00A0669D">
      <w:pPr>
        <w:spacing w:after="0" w:line="240" w:lineRule="auto"/>
        <w:rPr>
          <w:rFonts w:ascii="Times New Roman" w:hAnsi="Times New Roman"/>
        </w:rPr>
      </w:pPr>
    </w:p>
    <w:p w14:paraId="0C0318CE" w14:textId="59DF6E1A" w:rsidR="00991262" w:rsidRPr="006D5B46" w:rsidRDefault="00991262" w:rsidP="00991262">
      <w:pPr>
        <w:spacing w:line="240" w:lineRule="auto"/>
        <w:ind w:right="171"/>
        <w:jc w:val="both"/>
        <w:rPr>
          <w:rFonts w:ascii="Times New Roman" w:hAnsi="Times New Roman"/>
          <w:bCs/>
          <w:sz w:val="22"/>
          <w:szCs w:val="22"/>
        </w:rPr>
      </w:pPr>
      <w:r w:rsidRPr="00991262">
        <w:rPr>
          <w:rFonts w:ascii="Times New Roman" w:hAnsi="Times New Roman"/>
          <w:bCs/>
          <w:sz w:val="22"/>
          <w:szCs w:val="22"/>
        </w:rPr>
        <w:t xml:space="preserve">Il faut prendre conscience que le choix de la non-intervention implique, à terme, une évolution de la végétation vers des milieux fermés, embroussaillés ou boisés, entraînant donc une perte de biodiversité et un état de conservation dégradé des habitats d’origine. Le choix doit donc être mûrement réfléchi et partagé de tous. </w:t>
      </w:r>
    </w:p>
    <w:p w14:paraId="29029041" w14:textId="5EC3FF47" w:rsidR="00DC116F" w:rsidRDefault="00DC116F" w:rsidP="00DC116F">
      <w:pPr>
        <w:spacing w:after="0"/>
        <w:ind w:right="171"/>
        <w:jc w:val="both"/>
        <w:rPr>
          <w:rFonts w:ascii="Times New Roman" w:hAnsi="Times New Roman"/>
          <w:bCs/>
          <w:sz w:val="22"/>
          <w:szCs w:val="22"/>
        </w:rPr>
      </w:pPr>
      <w:r>
        <w:rPr>
          <w:rFonts w:ascii="Times New Roman" w:hAnsi="Times New Roman"/>
          <w:bCs/>
          <w:sz w:val="22"/>
          <w:szCs w:val="22"/>
        </w:rPr>
        <w:t>La non-intervention</w:t>
      </w:r>
      <w:r w:rsidRPr="006D5B46">
        <w:rPr>
          <w:rFonts w:ascii="Times New Roman" w:hAnsi="Times New Roman"/>
          <w:bCs/>
          <w:sz w:val="22"/>
          <w:szCs w:val="22"/>
        </w:rPr>
        <w:t xml:space="preserve"> pourrait se poursuivre voire se développer explicitement sous diverses formes</w:t>
      </w:r>
      <w:r>
        <w:rPr>
          <w:rFonts w:ascii="Times New Roman" w:hAnsi="Times New Roman"/>
          <w:bCs/>
          <w:sz w:val="22"/>
          <w:szCs w:val="22"/>
        </w:rPr>
        <w:t xml:space="preserve"> sur les secteurs suivants</w:t>
      </w:r>
      <w:r w:rsidRPr="006D5B46">
        <w:rPr>
          <w:rFonts w:ascii="Times New Roman" w:hAnsi="Times New Roman"/>
          <w:bCs/>
          <w:sz w:val="22"/>
          <w:szCs w:val="22"/>
        </w:rPr>
        <w:t> :</w:t>
      </w:r>
    </w:p>
    <w:p w14:paraId="479D5448" w14:textId="60DEF0DB" w:rsidR="00991262" w:rsidRPr="00DC116F" w:rsidRDefault="00DC116F" w:rsidP="00ED0599">
      <w:pPr>
        <w:pStyle w:val="Paragraphedeliste"/>
        <w:numPr>
          <w:ilvl w:val="0"/>
          <w:numId w:val="17"/>
        </w:numPr>
        <w:spacing w:after="0" w:line="240" w:lineRule="auto"/>
        <w:ind w:right="171"/>
        <w:jc w:val="both"/>
        <w:rPr>
          <w:rFonts w:ascii="Times New Roman" w:hAnsi="Times New Roman"/>
        </w:rPr>
      </w:pPr>
      <w:r w:rsidRPr="00DC116F">
        <w:rPr>
          <w:rFonts w:ascii="Times New Roman" w:hAnsi="Times New Roman"/>
          <w:bCs/>
          <w:sz w:val="22"/>
          <w:szCs w:val="22"/>
        </w:rPr>
        <w:t xml:space="preserve">Havre de </w:t>
      </w:r>
      <w:proofErr w:type="spellStart"/>
      <w:r w:rsidRPr="00DC116F">
        <w:rPr>
          <w:rFonts w:ascii="Times New Roman" w:hAnsi="Times New Roman"/>
          <w:bCs/>
          <w:sz w:val="22"/>
          <w:szCs w:val="22"/>
        </w:rPr>
        <w:t>Surville</w:t>
      </w:r>
      <w:proofErr w:type="spellEnd"/>
      <w:r w:rsidRPr="00DC116F">
        <w:rPr>
          <w:rFonts w:ascii="Times New Roman" w:hAnsi="Times New Roman"/>
          <w:bCs/>
          <w:sz w:val="22"/>
          <w:szCs w:val="22"/>
        </w:rPr>
        <w:t xml:space="preserve"> : </w:t>
      </w:r>
      <w:r w:rsidR="00991262" w:rsidRPr="00DC116F">
        <w:rPr>
          <w:rFonts w:ascii="Times New Roman" w:hAnsi="Times New Roman"/>
          <w:bCs/>
          <w:sz w:val="22"/>
          <w:szCs w:val="22"/>
        </w:rPr>
        <w:t xml:space="preserve">Depuis 2011, il n’y a plus d’élevage de moutons de prés salés sur ce havre, et aucune intervention de broyage ou fauche n’a été réalisée, ce qui permet d’étudier l’évolution naturelle de la végétation (zones de Chiendent, Obione, </w:t>
      </w:r>
      <w:proofErr w:type="spellStart"/>
      <w:r w:rsidR="00991262" w:rsidRPr="00DC116F">
        <w:rPr>
          <w:rFonts w:ascii="Times New Roman" w:hAnsi="Times New Roman"/>
          <w:bCs/>
          <w:sz w:val="22"/>
          <w:szCs w:val="22"/>
        </w:rPr>
        <w:t>Puccinellie</w:t>
      </w:r>
      <w:proofErr w:type="spellEnd"/>
      <w:r w:rsidR="00991262" w:rsidRPr="00DC116F">
        <w:rPr>
          <w:rFonts w:ascii="Times New Roman" w:hAnsi="Times New Roman"/>
          <w:bCs/>
          <w:sz w:val="22"/>
          <w:szCs w:val="22"/>
        </w:rPr>
        <w:t>) en l’absence de toute intervention.</w:t>
      </w:r>
    </w:p>
    <w:p w14:paraId="18F6AB8C" w14:textId="3C6E8301" w:rsidR="00991262" w:rsidRPr="00DC116F" w:rsidRDefault="00DC116F" w:rsidP="00DC116F">
      <w:pPr>
        <w:pStyle w:val="Paragraphedeliste"/>
        <w:numPr>
          <w:ilvl w:val="0"/>
          <w:numId w:val="17"/>
        </w:numPr>
        <w:spacing w:after="0" w:line="240" w:lineRule="auto"/>
        <w:ind w:right="171"/>
        <w:jc w:val="both"/>
        <w:rPr>
          <w:rFonts w:ascii="Times New Roman" w:hAnsi="Times New Roman"/>
        </w:rPr>
      </w:pPr>
      <w:r w:rsidRPr="00DC116F">
        <w:rPr>
          <w:rFonts w:ascii="Times New Roman" w:hAnsi="Times New Roman"/>
        </w:rPr>
        <w:t xml:space="preserve">Falaises du Cap du </w:t>
      </w:r>
      <w:proofErr w:type="spellStart"/>
      <w:r w:rsidRPr="00DC116F">
        <w:rPr>
          <w:rFonts w:ascii="Times New Roman" w:hAnsi="Times New Roman"/>
        </w:rPr>
        <w:t>Rozel</w:t>
      </w:r>
      <w:proofErr w:type="spellEnd"/>
      <w:r w:rsidRPr="00DC116F">
        <w:rPr>
          <w:rFonts w:ascii="Times New Roman" w:hAnsi="Times New Roman"/>
        </w:rPr>
        <w:t xml:space="preserve"> : </w:t>
      </w:r>
      <w:r w:rsidRPr="006D5B46">
        <w:rPr>
          <w:rFonts w:ascii="Times New Roman" w:hAnsi="Times New Roman"/>
          <w:bCs/>
          <w:sz w:val="22"/>
          <w:szCs w:val="22"/>
        </w:rPr>
        <w:t>Fortement exposés à des facteurs naturels contraignants (vents, salinité, absence de sol</w:t>
      </w:r>
      <w:r w:rsidRPr="002D34DE">
        <w:rPr>
          <w:rFonts w:ascii="Times New Roman" w:hAnsi="Times New Roman"/>
          <w:bCs/>
          <w:sz w:val="22"/>
          <w:szCs w:val="22"/>
        </w:rPr>
        <w:t xml:space="preserve">…), sous l’action des lapins présents sur le site, les </w:t>
      </w:r>
      <w:r>
        <w:rPr>
          <w:rFonts w:ascii="Times New Roman" w:hAnsi="Times New Roman"/>
          <w:bCs/>
          <w:sz w:val="22"/>
          <w:szCs w:val="22"/>
        </w:rPr>
        <w:t xml:space="preserve">pelouses </w:t>
      </w:r>
      <w:proofErr w:type="spellStart"/>
      <w:r>
        <w:rPr>
          <w:rFonts w:ascii="Times New Roman" w:hAnsi="Times New Roman"/>
          <w:bCs/>
          <w:sz w:val="22"/>
          <w:szCs w:val="22"/>
        </w:rPr>
        <w:t>aérohalines</w:t>
      </w:r>
      <w:proofErr w:type="spellEnd"/>
      <w:r w:rsidRPr="002D34DE">
        <w:rPr>
          <w:rFonts w:ascii="Times New Roman" w:hAnsi="Times New Roman"/>
          <w:bCs/>
          <w:sz w:val="22"/>
          <w:szCs w:val="22"/>
        </w:rPr>
        <w:t xml:space="preserve"> des falaises du </w:t>
      </w:r>
      <w:proofErr w:type="spellStart"/>
      <w:r w:rsidRPr="002D34DE">
        <w:rPr>
          <w:rFonts w:ascii="Times New Roman" w:hAnsi="Times New Roman"/>
          <w:bCs/>
          <w:sz w:val="22"/>
          <w:szCs w:val="22"/>
        </w:rPr>
        <w:t>Rozel</w:t>
      </w:r>
      <w:proofErr w:type="spellEnd"/>
      <w:r w:rsidRPr="002D34DE">
        <w:rPr>
          <w:rFonts w:ascii="Times New Roman" w:hAnsi="Times New Roman"/>
          <w:bCs/>
          <w:sz w:val="22"/>
          <w:szCs w:val="22"/>
        </w:rPr>
        <w:t xml:space="preserve"> sont stables (pelouses </w:t>
      </w:r>
      <w:proofErr w:type="spellStart"/>
      <w:r w:rsidRPr="002D34DE">
        <w:rPr>
          <w:rFonts w:ascii="Times New Roman" w:hAnsi="Times New Roman"/>
          <w:bCs/>
          <w:sz w:val="22"/>
          <w:szCs w:val="22"/>
        </w:rPr>
        <w:t>aérohalines</w:t>
      </w:r>
      <w:proofErr w:type="spellEnd"/>
      <w:r>
        <w:rPr>
          <w:rFonts w:ascii="Times New Roman" w:hAnsi="Times New Roman"/>
          <w:bCs/>
          <w:sz w:val="22"/>
          <w:szCs w:val="22"/>
        </w:rPr>
        <w:t>).</w:t>
      </w:r>
      <w:r w:rsidRPr="00DC116F">
        <w:rPr>
          <w:rFonts w:ascii="Times New Roman" w:hAnsi="Times New Roman"/>
          <w:bCs/>
          <w:sz w:val="22"/>
          <w:szCs w:val="22"/>
        </w:rPr>
        <w:t xml:space="preserve"> </w:t>
      </w:r>
      <w:r w:rsidRPr="002D34DE">
        <w:rPr>
          <w:rFonts w:ascii="Times New Roman" w:hAnsi="Times New Roman"/>
          <w:bCs/>
          <w:sz w:val="22"/>
          <w:szCs w:val="22"/>
        </w:rPr>
        <w:t xml:space="preserve">Rappelons qu’à l’inverse, en l’absence de lapins au Cap de Carteret, il a été choisi de recourir au pâturage caprin afin de restaurer les vires rocheuses des falaises. </w:t>
      </w:r>
      <w:r w:rsidRPr="006D5B46">
        <w:rPr>
          <w:rFonts w:ascii="Times New Roman" w:hAnsi="Times New Roman"/>
          <w:bCs/>
          <w:sz w:val="22"/>
          <w:szCs w:val="22"/>
        </w:rPr>
        <w:t xml:space="preserve"> </w:t>
      </w:r>
    </w:p>
    <w:p w14:paraId="76A48298" w14:textId="76EEBA2D" w:rsidR="00DC116F" w:rsidRPr="00E96124" w:rsidRDefault="00DC116F" w:rsidP="00E96124">
      <w:pPr>
        <w:pStyle w:val="Paragraphedeliste"/>
        <w:numPr>
          <w:ilvl w:val="0"/>
          <w:numId w:val="17"/>
        </w:numPr>
        <w:spacing w:after="0" w:line="240" w:lineRule="auto"/>
        <w:ind w:right="171"/>
        <w:jc w:val="both"/>
        <w:rPr>
          <w:rFonts w:ascii="Times New Roman" w:hAnsi="Times New Roman"/>
        </w:rPr>
      </w:pPr>
      <w:r>
        <w:rPr>
          <w:rFonts w:ascii="Times New Roman" w:hAnsi="Times New Roman"/>
          <w:bCs/>
          <w:sz w:val="22"/>
          <w:szCs w:val="22"/>
        </w:rPr>
        <w:t xml:space="preserve">Plateau du </w:t>
      </w:r>
      <w:proofErr w:type="spellStart"/>
      <w:r>
        <w:rPr>
          <w:rFonts w:ascii="Times New Roman" w:hAnsi="Times New Roman"/>
          <w:bCs/>
          <w:sz w:val="22"/>
          <w:szCs w:val="22"/>
        </w:rPr>
        <w:t>Rozel</w:t>
      </w:r>
      <w:proofErr w:type="spellEnd"/>
      <w:r>
        <w:rPr>
          <w:rFonts w:ascii="Times New Roman" w:hAnsi="Times New Roman"/>
          <w:bCs/>
          <w:sz w:val="22"/>
          <w:szCs w:val="22"/>
        </w:rPr>
        <w:t xml:space="preserve"> : </w:t>
      </w:r>
      <w:r w:rsidR="00E96124">
        <w:rPr>
          <w:rFonts w:ascii="Times New Roman" w:hAnsi="Times New Roman"/>
          <w:bCs/>
          <w:sz w:val="22"/>
          <w:szCs w:val="22"/>
        </w:rPr>
        <w:t xml:space="preserve">en-dehors de l’entretien de quelques passages pour la fréquentation ou d’éléments patrimoniaux (murets), il serait illusoire de chercher à contrer la densité de végétation (landes, boisements). </w:t>
      </w:r>
      <w:r w:rsidR="00E96124" w:rsidRPr="006D5B46">
        <w:rPr>
          <w:rFonts w:ascii="Times New Roman" w:hAnsi="Times New Roman"/>
          <w:bCs/>
          <w:sz w:val="22"/>
          <w:szCs w:val="22"/>
        </w:rPr>
        <w:t xml:space="preserve">Il </w:t>
      </w:r>
      <w:r w:rsidR="00E96124">
        <w:rPr>
          <w:rFonts w:ascii="Times New Roman" w:hAnsi="Times New Roman"/>
          <w:bCs/>
          <w:sz w:val="22"/>
          <w:szCs w:val="22"/>
        </w:rPr>
        <w:t>est préférable d</w:t>
      </w:r>
      <w:r w:rsidR="00E96124" w:rsidRPr="006D5B46">
        <w:rPr>
          <w:rFonts w:ascii="Times New Roman" w:hAnsi="Times New Roman"/>
          <w:bCs/>
          <w:sz w:val="22"/>
          <w:szCs w:val="22"/>
        </w:rPr>
        <w:t xml:space="preserve">e </w:t>
      </w:r>
      <w:r w:rsidR="00E96124">
        <w:rPr>
          <w:rFonts w:ascii="Times New Roman" w:hAnsi="Times New Roman"/>
          <w:bCs/>
          <w:sz w:val="22"/>
          <w:szCs w:val="22"/>
        </w:rPr>
        <w:t xml:space="preserve">l’accompagner en veillant à </w:t>
      </w:r>
      <w:r w:rsidR="00E96124" w:rsidRPr="006D5B46">
        <w:rPr>
          <w:rFonts w:ascii="Times New Roman" w:hAnsi="Times New Roman"/>
          <w:bCs/>
          <w:sz w:val="22"/>
          <w:szCs w:val="22"/>
        </w:rPr>
        <w:t xml:space="preserve">respecter </w:t>
      </w:r>
      <w:r w:rsidR="00E96124">
        <w:rPr>
          <w:rFonts w:ascii="Times New Roman" w:hAnsi="Times New Roman"/>
          <w:bCs/>
          <w:sz w:val="22"/>
          <w:szCs w:val="22"/>
        </w:rPr>
        <w:t>le cortège d’espèces spontanées, à éviter les plantations d’espèces résineuses, et à éviter la multiplication de pistes de circulation piétonne.</w:t>
      </w:r>
    </w:p>
    <w:p w14:paraId="217E5990" w14:textId="77777777" w:rsidR="00A65C05" w:rsidRDefault="00A65C05" w:rsidP="00A65C05">
      <w:pPr>
        <w:pStyle w:val="Paragraphedeliste"/>
        <w:numPr>
          <w:ilvl w:val="0"/>
          <w:numId w:val="17"/>
        </w:numPr>
        <w:spacing w:line="240" w:lineRule="auto"/>
        <w:ind w:right="171"/>
        <w:jc w:val="both"/>
        <w:rPr>
          <w:rFonts w:ascii="Times New Roman" w:hAnsi="Times New Roman"/>
          <w:bCs/>
          <w:sz w:val="22"/>
          <w:szCs w:val="22"/>
        </w:rPr>
      </w:pPr>
      <w:r w:rsidRPr="00A65C05">
        <w:rPr>
          <w:rFonts w:ascii="Times New Roman" w:hAnsi="Times New Roman"/>
          <w:sz w:val="22"/>
          <w:szCs w:val="22"/>
        </w:rPr>
        <w:t xml:space="preserve">Secteurs dunaires ciblés : </w:t>
      </w:r>
      <w:r w:rsidRPr="00A65C05">
        <w:rPr>
          <w:rFonts w:ascii="Times New Roman" w:hAnsi="Times New Roman"/>
          <w:bCs/>
          <w:sz w:val="22"/>
          <w:szCs w:val="22"/>
        </w:rPr>
        <w:t>Les vastes superficies dunaires du site nécessitent d’importants moyens de gestion pour entretenir et restaurer la diversité et la qualité des habitats naturels (opérations mécaniques ou manuelles, pâturage…). Les actions de gestion sont déjà orientées et ciblées sur des secteurs prioritaires d’intervention, mais il convient</w:t>
      </w:r>
      <w:r>
        <w:rPr>
          <w:rFonts w:ascii="Times New Roman" w:hAnsi="Times New Roman"/>
          <w:bCs/>
          <w:sz w:val="22"/>
          <w:szCs w:val="22"/>
        </w:rPr>
        <w:t xml:space="preserve"> de déterminer volontairement les secteurs où les efforts de gestion continueront d’être réduits </w:t>
      </w:r>
      <w:proofErr w:type="gramStart"/>
      <w:r>
        <w:rPr>
          <w:rFonts w:ascii="Times New Roman" w:hAnsi="Times New Roman"/>
          <w:bCs/>
          <w:sz w:val="22"/>
          <w:szCs w:val="22"/>
        </w:rPr>
        <w:t>ou</w:t>
      </w:r>
      <w:proofErr w:type="gramEnd"/>
      <w:r>
        <w:rPr>
          <w:rFonts w:ascii="Times New Roman" w:hAnsi="Times New Roman"/>
          <w:bCs/>
          <w:sz w:val="22"/>
          <w:szCs w:val="22"/>
        </w:rPr>
        <w:t xml:space="preserve"> le deviendront. </w:t>
      </w:r>
    </w:p>
    <w:p w14:paraId="576290E4" w14:textId="534BFE21" w:rsidR="00A65C05" w:rsidRDefault="00A65C05" w:rsidP="00A65C05">
      <w:pPr>
        <w:pStyle w:val="Paragraphedeliste"/>
        <w:spacing w:line="240" w:lineRule="auto"/>
        <w:ind w:right="171"/>
        <w:jc w:val="both"/>
        <w:rPr>
          <w:rFonts w:ascii="Times New Roman" w:hAnsi="Times New Roman"/>
          <w:bCs/>
          <w:sz w:val="22"/>
          <w:szCs w:val="22"/>
        </w:rPr>
      </w:pPr>
      <w:r w:rsidRPr="004644EF">
        <w:rPr>
          <w:rFonts w:ascii="Times New Roman" w:hAnsi="Times New Roman"/>
          <w:bCs/>
          <w:sz w:val="22"/>
          <w:szCs w:val="22"/>
        </w:rPr>
        <w:t>Ainsi, la falaise fossile des dunes perchées d’</w:t>
      </w:r>
      <w:proofErr w:type="spellStart"/>
      <w:r w:rsidRPr="004644EF">
        <w:rPr>
          <w:rFonts w:ascii="Times New Roman" w:hAnsi="Times New Roman"/>
          <w:bCs/>
          <w:sz w:val="22"/>
          <w:szCs w:val="22"/>
        </w:rPr>
        <w:t>Hatainville</w:t>
      </w:r>
      <w:proofErr w:type="spellEnd"/>
      <w:r w:rsidRPr="004644EF">
        <w:rPr>
          <w:rFonts w:ascii="Times New Roman" w:hAnsi="Times New Roman"/>
          <w:bCs/>
          <w:sz w:val="22"/>
          <w:szCs w:val="22"/>
        </w:rPr>
        <w:t>, séparant le plateau du massif dunaire en contrebas, avec un dénivelé important, est déjà en libre évolution et pourrait le rester.</w:t>
      </w:r>
      <w:r w:rsidRPr="00A65C05">
        <w:rPr>
          <w:rFonts w:ascii="Times New Roman" w:hAnsi="Times New Roman"/>
          <w:bCs/>
          <w:sz w:val="22"/>
          <w:szCs w:val="22"/>
        </w:rPr>
        <w:t xml:space="preserve"> </w:t>
      </w:r>
      <w:r w:rsidRPr="004644EF">
        <w:rPr>
          <w:rFonts w:ascii="Times New Roman" w:hAnsi="Times New Roman"/>
          <w:bCs/>
          <w:sz w:val="22"/>
          <w:szCs w:val="22"/>
        </w:rPr>
        <w:t>Certains secteurs fortement embroussaillés, où le pâturage parvient à peine à contenir la végétation sont déjà laissés en l’état et pourraient continuer de l’être (zones de fourrés denses dans les dunes ou les dépressions humides).</w:t>
      </w:r>
      <w:r>
        <w:rPr>
          <w:rFonts w:ascii="Times New Roman" w:hAnsi="Times New Roman"/>
          <w:bCs/>
          <w:sz w:val="22"/>
          <w:szCs w:val="22"/>
        </w:rPr>
        <w:t xml:space="preserve"> De même, dans ces zones, </w:t>
      </w:r>
      <w:r w:rsidRPr="004644EF">
        <w:rPr>
          <w:rFonts w:ascii="Times New Roman" w:hAnsi="Times New Roman"/>
          <w:bCs/>
          <w:sz w:val="22"/>
          <w:szCs w:val="22"/>
        </w:rPr>
        <w:t>il convient de respecter le cortège d’espèces spontanées, d’éviter les plantations d’espèces résineuses, et d’éviter la création de nouvelles pistes de circulation piétonne</w:t>
      </w:r>
      <w:r>
        <w:rPr>
          <w:rFonts w:ascii="Times New Roman" w:hAnsi="Times New Roman"/>
          <w:bCs/>
          <w:sz w:val="22"/>
          <w:szCs w:val="22"/>
        </w:rPr>
        <w:t>.</w:t>
      </w:r>
    </w:p>
    <w:p w14:paraId="2B6BB513" w14:textId="77777777" w:rsidR="0003696F" w:rsidRDefault="0003696F" w:rsidP="0003696F">
      <w:pPr>
        <w:spacing w:after="0" w:line="240" w:lineRule="auto"/>
        <w:rPr>
          <w:rFonts w:ascii="Times New Roman" w:hAnsi="Times New Roman"/>
          <w:b/>
        </w:rPr>
      </w:pPr>
    </w:p>
    <w:p w14:paraId="33F818D7" w14:textId="2647CA1B" w:rsidR="00DC116F" w:rsidRDefault="0003696F" w:rsidP="0003696F">
      <w:pPr>
        <w:spacing w:line="240" w:lineRule="auto"/>
        <w:ind w:right="171"/>
        <w:jc w:val="both"/>
        <w:rPr>
          <w:rFonts w:ascii="Times New Roman" w:hAnsi="Times New Roman"/>
        </w:rPr>
      </w:pPr>
      <w:r>
        <w:rPr>
          <w:rFonts w:ascii="Times New Roman" w:hAnsi="Times New Roman"/>
          <w:bCs/>
          <w:sz w:val="22"/>
          <w:szCs w:val="22"/>
          <w:highlight w:val="red"/>
        </w:rPr>
        <w:t>Inclure cartes</w:t>
      </w:r>
      <w:r>
        <w:rPr>
          <w:rFonts w:ascii="Times New Roman" w:hAnsi="Times New Roman"/>
          <w:bCs/>
          <w:sz w:val="22"/>
          <w:szCs w:val="22"/>
        </w:rPr>
        <w:t xml:space="preserve"> des secteurs prioritaires </w:t>
      </w:r>
      <w:r w:rsidR="00933184">
        <w:rPr>
          <w:rFonts w:ascii="Times New Roman" w:hAnsi="Times New Roman"/>
          <w:bCs/>
          <w:sz w:val="22"/>
          <w:szCs w:val="22"/>
        </w:rPr>
        <w:t xml:space="preserve">– zones de non-intervention </w:t>
      </w:r>
      <w:r>
        <w:rPr>
          <w:rFonts w:ascii="Times New Roman" w:hAnsi="Times New Roman"/>
          <w:bCs/>
          <w:sz w:val="22"/>
          <w:szCs w:val="22"/>
        </w:rPr>
        <w:t>(</w:t>
      </w:r>
      <w:r w:rsidRPr="00F03735">
        <w:rPr>
          <w:rFonts w:ascii="Times New Roman" w:hAnsi="Times New Roman"/>
          <w:bCs/>
          <w:sz w:val="22"/>
          <w:szCs w:val="22"/>
        </w:rPr>
        <w:t xml:space="preserve">prés salés du havre de </w:t>
      </w:r>
      <w:proofErr w:type="spellStart"/>
      <w:r w:rsidRPr="00F03735">
        <w:rPr>
          <w:rFonts w:ascii="Times New Roman" w:hAnsi="Times New Roman"/>
          <w:bCs/>
          <w:sz w:val="22"/>
          <w:szCs w:val="22"/>
        </w:rPr>
        <w:t>Surville</w:t>
      </w:r>
      <w:proofErr w:type="spellEnd"/>
      <w:r w:rsidRPr="00F03735">
        <w:rPr>
          <w:rFonts w:ascii="Times New Roman" w:hAnsi="Times New Roman"/>
          <w:bCs/>
          <w:sz w:val="22"/>
          <w:szCs w:val="22"/>
        </w:rPr>
        <w:t xml:space="preserve">, cap du </w:t>
      </w:r>
      <w:proofErr w:type="spellStart"/>
      <w:r w:rsidRPr="00F03735">
        <w:rPr>
          <w:rFonts w:ascii="Times New Roman" w:hAnsi="Times New Roman"/>
          <w:bCs/>
          <w:sz w:val="22"/>
          <w:szCs w:val="22"/>
        </w:rPr>
        <w:t>Rozel</w:t>
      </w:r>
      <w:proofErr w:type="spellEnd"/>
      <w:r w:rsidRPr="00F03735">
        <w:rPr>
          <w:rFonts w:ascii="Times New Roman" w:hAnsi="Times New Roman"/>
          <w:bCs/>
          <w:sz w:val="22"/>
          <w:szCs w:val="22"/>
        </w:rPr>
        <w:t xml:space="preserve">, coteau nord du Cap de Carteret, cours d’eau, secteurs dunaires en libre évolution, </w:t>
      </w:r>
      <w:r w:rsidRPr="000A5BF7">
        <w:rPr>
          <w:rFonts w:ascii="Times New Roman" w:hAnsi="Times New Roman"/>
          <w:bCs/>
          <w:sz w:val="22"/>
          <w:szCs w:val="22"/>
        </w:rPr>
        <w:t>jachères agricoles</w:t>
      </w:r>
      <w:r>
        <w:rPr>
          <w:rFonts w:ascii="Times New Roman" w:hAnsi="Times New Roman"/>
          <w:bCs/>
          <w:sz w:val="22"/>
          <w:szCs w:val="22"/>
        </w:rPr>
        <w:t>)</w:t>
      </w:r>
    </w:p>
    <w:p w14:paraId="1954A3A3" w14:textId="6CF6E8BA" w:rsidR="00DC116F" w:rsidRDefault="00DC116F" w:rsidP="00DC116F">
      <w:pPr>
        <w:spacing w:after="0" w:line="240" w:lineRule="auto"/>
        <w:ind w:right="171"/>
        <w:jc w:val="both"/>
        <w:rPr>
          <w:rFonts w:ascii="Times New Roman" w:hAnsi="Times New Roman"/>
        </w:rPr>
      </w:pPr>
    </w:p>
    <w:p w14:paraId="574B2719" w14:textId="3D5CD058" w:rsidR="00DC116F" w:rsidRDefault="00DC116F" w:rsidP="00DC116F">
      <w:pPr>
        <w:spacing w:after="0" w:line="240" w:lineRule="auto"/>
        <w:ind w:right="171"/>
        <w:jc w:val="both"/>
        <w:rPr>
          <w:rFonts w:ascii="Times New Roman" w:hAnsi="Times New Roman"/>
        </w:rPr>
      </w:pPr>
    </w:p>
    <w:p w14:paraId="2CB19863" w14:textId="7A3F41E9" w:rsidR="00DC116F" w:rsidRDefault="00DC116F" w:rsidP="00DC116F">
      <w:pPr>
        <w:spacing w:after="0" w:line="240" w:lineRule="auto"/>
        <w:ind w:right="171"/>
        <w:jc w:val="both"/>
        <w:rPr>
          <w:rFonts w:ascii="Times New Roman" w:hAnsi="Times New Roman"/>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2C4050" w:rsidRPr="00235184" w14:paraId="03C9BED9" w14:textId="77777777" w:rsidTr="00ED0599">
        <w:trPr>
          <w:trHeight w:val="552"/>
          <w:jc w:val="center"/>
        </w:trPr>
        <w:tc>
          <w:tcPr>
            <w:tcW w:w="1555" w:type="dxa"/>
            <w:shd w:val="clear" w:color="auto" w:fill="D6E3BC" w:themeFill="accent3" w:themeFillTint="66"/>
            <w:vAlign w:val="center"/>
          </w:tcPr>
          <w:p w14:paraId="7D4FC311" w14:textId="77777777" w:rsidR="002C4050" w:rsidRPr="00235184" w:rsidRDefault="002C4050" w:rsidP="00ED0599">
            <w:pPr>
              <w:jc w:val="center"/>
              <w:rPr>
                <w:rFonts w:ascii="Times New Roman" w:hAnsi="Times New Roman"/>
                <w:b/>
                <w:sz w:val="28"/>
                <w:szCs w:val="28"/>
              </w:rPr>
            </w:pPr>
            <w:r>
              <w:rPr>
                <w:rFonts w:ascii="Times New Roman" w:hAnsi="Times New Roman"/>
                <w:b/>
                <w:color w:val="6EAB69"/>
                <w:sz w:val="28"/>
                <w:szCs w:val="28"/>
              </w:rPr>
              <w:t>GES1-2</w:t>
            </w:r>
          </w:p>
        </w:tc>
        <w:tc>
          <w:tcPr>
            <w:tcW w:w="8221" w:type="dxa"/>
            <w:gridSpan w:val="5"/>
            <w:shd w:val="clear" w:color="auto" w:fill="D6E3BC" w:themeFill="accent3" w:themeFillTint="66"/>
            <w:vAlign w:val="center"/>
          </w:tcPr>
          <w:p w14:paraId="77FB6E77" w14:textId="296F190F" w:rsidR="002C4050" w:rsidRPr="000A5BF7" w:rsidRDefault="002343F2" w:rsidP="002C4050">
            <w:pPr>
              <w:jc w:val="center"/>
              <w:rPr>
                <w:rFonts w:ascii="Times New Roman" w:hAnsi="Times New Roman"/>
                <w:b/>
                <w:i/>
                <w:color w:val="5F497A" w:themeColor="accent4" w:themeShade="BF"/>
                <w:sz w:val="28"/>
                <w:szCs w:val="28"/>
              </w:rPr>
            </w:pPr>
            <w:r w:rsidRPr="00E8262B">
              <w:rPr>
                <w:rFonts w:ascii="Times New Roman" w:hAnsi="Times New Roman"/>
                <w:b/>
                <w:color w:val="6EAB69"/>
                <w:sz w:val="28"/>
                <w:szCs w:val="28"/>
              </w:rPr>
              <w:t>Accompagner la dynamique naturelle, éolienne ou marine,  à l’aide d’interventions légères</w:t>
            </w:r>
          </w:p>
        </w:tc>
      </w:tr>
      <w:tr w:rsidR="002C4050" w14:paraId="33D21253" w14:textId="77777777" w:rsidTr="00ED0599">
        <w:trPr>
          <w:trHeight w:val="716"/>
          <w:jc w:val="center"/>
        </w:trPr>
        <w:tc>
          <w:tcPr>
            <w:tcW w:w="1555" w:type="dxa"/>
            <w:vAlign w:val="center"/>
          </w:tcPr>
          <w:p w14:paraId="6DAB48CC" w14:textId="77777777" w:rsidR="002C4050" w:rsidRPr="00600984" w:rsidRDefault="002C4050" w:rsidP="00ED0599">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1D15C1F0" wp14:editId="6D9E004E">
                  <wp:extent cx="422031" cy="400200"/>
                  <wp:effectExtent l="0" t="0" r="0" b="0"/>
                  <wp:docPr id="4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F149C44" w14:textId="77777777" w:rsidR="002C4050" w:rsidRPr="00600984" w:rsidRDefault="002C4050" w:rsidP="00ED0599">
            <w:pPr>
              <w:jc w:val="center"/>
              <w:rPr>
                <w:rFonts w:ascii="Times New Roman" w:hAnsi="Times New Roman"/>
                <w:b/>
                <w:sz w:val="20"/>
                <w:szCs w:val="20"/>
              </w:rPr>
            </w:pPr>
            <w:r>
              <w:rPr>
                <w:noProof/>
                <w:lang w:eastAsia="fr-FR"/>
              </w:rPr>
              <w:drawing>
                <wp:inline distT="0" distB="0" distL="0" distR="0" wp14:anchorId="19B2D5A8" wp14:editId="617EB3FC">
                  <wp:extent cx="527538" cy="416169"/>
                  <wp:effectExtent l="0" t="0" r="6350" b="3175"/>
                  <wp:docPr id="46"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34BBB4BF" w14:textId="77777777" w:rsidR="002C4050" w:rsidRPr="009F0A67" w:rsidRDefault="002C4050" w:rsidP="00ED0599">
            <w:pPr>
              <w:jc w:val="center"/>
              <w:rPr>
                <w:rFonts w:ascii="Times New Roman" w:hAnsi="Times New Roman"/>
                <w:sz w:val="20"/>
                <w:szCs w:val="20"/>
              </w:rPr>
            </w:pPr>
            <w:r>
              <w:rPr>
                <w:rFonts w:ascii="Times New Roman" w:hAnsi="Times New Roman"/>
                <w:sz w:val="20"/>
                <w:szCs w:val="20"/>
              </w:rPr>
              <w:t>Cahiers des charges N2000</w:t>
            </w:r>
          </w:p>
        </w:tc>
        <w:tc>
          <w:tcPr>
            <w:tcW w:w="1701" w:type="dxa"/>
            <w:vAlign w:val="center"/>
          </w:tcPr>
          <w:p w14:paraId="2011C746" w14:textId="77777777" w:rsidR="002C4050" w:rsidRPr="00600984" w:rsidRDefault="002C4050" w:rsidP="00ED0599">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651691A2" w14:textId="77777777" w:rsidR="002C4050" w:rsidRPr="00600984" w:rsidRDefault="002C4050" w:rsidP="00ED0599">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2DDDDF73" w14:textId="77777777" w:rsidR="002C4050" w:rsidRPr="00600984" w:rsidRDefault="002C4050" w:rsidP="00ED0599">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67D08659" w14:textId="77777777" w:rsidR="00DC116F" w:rsidRPr="00DC116F" w:rsidRDefault="00DC116F" w:rsidP="00DC116F">
      <w:pPr>
        <w:spacing w:after="0" w:line="240" w:lineRule="auto"/>
        <w:ind w:right="171"/>
        <w:jc w:val="both"/>
        <w:rPr>
          <w:rFonts w:ascii="Times New Roman" w:hAnsi="Times New Roman"/>
        </w:rPr>
      </w:pPr>
    </w:p>
    <w:p w14:paraId="3C43FF59" w14:textId="77777777" w:rsidR="003C228A" w:rsidRDefault="006C6E09" w:rsidP="00617914">
      <w:pPr>
        <w:spacing w:after="0" w:line="240" w:lineRule="auto"/>
        <w:ind w:right="171"/>
        <w:jc w:val="both"/>
        <w:rPr>
          <w:rFonts w:ascii="Times New Roman" w:hAnsi="Times New Roman"/>
          <w:sz w:val="22"/>
          <w:szCs w:val="22"/>
        </w:rPr>
      </w:pPr>
      <w:r>
        <w:rPr>
          <w:rFonts w:ascii="Times New Roman" w:hAnsi="Times New Roman"/>
          <w:sz w:val="22"/>
          <w:szCs w:val="22"/>
        </w:rPr>
        <w:t xml:space="preserve">Parmi les </w:t>
      </w:r>
      <w:r w:rsidRPr="00DC19BB">
        <w:rPr>
          <w:rFonts w:ascii="Times New Roman" w:hAnsi="Times New Roman"/>
          <w:sz w:val="22"/>
          <w:szCs w:val="22"/>
          <w:u w:val="single"/>
        </w:rPr>
        <w:t>techniques de restauration passive</w:t>
      </w:r>
      <w:r>
        <w:rPr>
          <w:rFonts w:ascii="Times New Roman" w:hAnsi="Times New Roman"/>
          <w:sz w:val="22"/>
          <w:szCs w:val="22"/>
        </w:rPr>
        <w:t>, l</w:t>
      </w:r>
      <w:r w:rsidR="00ED0599">
        <w:rPr>
          <w:rFonts w:ascii="Times New Roman" w:hAnsi="Times New Roman"/>
          <w:sz w:val="22"/>
          <w:szCs w:val="22"/>
        </w:rPr>
        <w:t xml:space="preserve">a mise en défens </w:t>
      </w:r>
      <w:r w:rsidR="003C228A">
        <w:rPr>
          <w:rFonts w:ascii="Times New Roman" w:hAnsi="Times New Roman"/>
          <w:sz w:val="22"/>
          <w:szCs w:val="22"/>
        </w:rPr>
        <w:t xml:space="preserve">peut notamment être utilisée pour les pelouses </w:t>
      </w:r>
      <w:proofErr w:type="spellStart"/>
      <w:r w:rsidR="003C228A">
        <w:rPr>
          <w:rFonts w:ascii="Times New Roman" w:hAnsi="Times New Roman"/>
          <w:sz w:val="22"/>
          <w:szCs w:val="22"/>
        </w:rPr>
        <w:t>aérohalines</w:t>
      </w:r>
      <w:proofErr w:type="spellEnd"/>
      <w:r w:rsidR="003C228A">
        <w:rPr>
          <w:rFonts w:ascii="Times New Roman" w:hAnsi="Times New Roman"/>
          <w:sz w:val="22"/>
          <w:szCs w:val="22"/>
        </w:rPr>
        <w:t xml:space="preserve"> de falaises,</w:t>
      </w:r>
      <w:r>
        <w:rPr>
          <w:rFonts w:ascii="Times New Roman" w:hAnsi="Times New Roman"/>
          <w:bCs/>
          <w:sz w:val="22"/>
          <w:szCs w:val="22"/>
        </w:rPr>
        <w:t xml:space="preserve"> </w:t>
      </w:r>
      <w:r w:rsidRPr="00254D9B">
        <w:rPr>
          <w:rFonts w:ascii="Times New Roman" w:hAnsi="Times New Roman"/>
          <w:bCs/>
          <w:sz w:val="22"/>
          <w:szCs w:val="22"/>
        </w:rPr>
        <w:t>bien localisées sur le site et couvrant de très petites surfaces</w:t>
      </w:r>
      <w:r w:rsidR="003C228A">
        <w:rPr>
          <w:rFonts w:ascii="Times New Roman" w:hAnsi="Times New Roman"/>
          <w:bCs/>
          <w:sz w:val="22"/>
          <w:szCs w:val="22"/>
        </w:rPr>
        <w:t xml:space="preserve">. En effet, </w:t>
      </w:r>
      <w:r>
        <w:rPr>
          <w:rFonts w:ascii="Times New Roman" w:hAnsi="Times New Roman"/>
          <w:bCs/>
          <w:sz w:val="22"/>
          <w:szCs w:val="22"/>
        </w:rPr>
        <w:t xml:space="preserve">celles-ci </w:t>
      </w:r>
      <w:r w:rsidRPr="00254D9B">
        <w:rPr>
          <w:rFonts w:ascii="Times New Roman" w:hAnsi="Times New Roman"/>
          <w:bCs/>
          <w:sz w:val="22"/>
          <w:szCs w:val="22"/>
        </w:rPr>
        <w:t>constituent des habitats stables évolu</w:t>
      </w:r>
      <w:r>
        <w:rPr>
          <w:rFonts w:ascii="Times New Roman" w:hAnsi="Times New Roman"/>
          <w:bCs/>
          <w:sz w:val="22"/>
          <w:szCs w:val="22"/>
        </w:rPr>
        <w:t>a</w:t>
      </w:r>
      <w:r w:rsidRPr="00254D9B">
        <w:rPr>
          <w:rFonts w:ascii="Times New Roman" w:hAnsi="Times New Roman"/>
          <w:bCs/>
          <w:sz w:val="22"/>
          <w:szCs w:val="22"/>
        </w:rPr>
        <w:t>nt lentement, mais particulièrement sensibles à la destruction par le tassement du sol (stationnement de véhicules, piétinement) ou la mise à nu du sol (arrachage de la végétation, piétinement).</w:t>
      </w:r>
      <w:r>
        <w:rPr>
          <w:rFonts w:ascii="Times New Roman" w:hAnsi="Times New Roman"/>
          <w:bCs/>
          <w:sz w:val="22"/>
          <w:szCs w:val="22"/>
        </w:rPr>
        <w:t xml:space="preserve"> </w:t>
      </w:r>
      <w:r w:rsidR="00ED0599">
        <w:rPr>
          <w:rFonts w:ascii="Times New Roman" w:hAnsi="Times New Roman"/>
          <w:sz w:val="22"/>
          <w:szCs w:val="22"/>
        </w:rPr>
        <w:t xml:space="preserve"> </w:t>
      </w:r>
    </w:p>
    <w:p w14:paraId="4E75EE7F" w14:textId="283A2A04" w:rsidR="00ED0599" w:rsidRPr="00254D9B" w:rsidRDefault="00ED0599" w:rsidP="00DC19BB">
      <w:pPr>
        <w:spacing w:line="240" w:lineRule="auto"/>
        <w:ind w:right="171"/>
        <w:jc w:val="both"/>
        <w:rPr>
          <w:rFonts w:ascii="Times New Roman" w:hAnsi="Times New Roman"/>
          <w:bCs/>
          <w:sz w:val="22"/>
          <w:szCs w:val="22"/>
        </w:rPr>
      </w:pPr>
      <w:r w:rsidRPr="00254D9B">
        <w:rPr>
          <w:rFonts w:ascii="Times New Roman" w:hAnsi="Times New Roman"/>
          <w:bCs/>
          <w:sz w:val="22"/>
          <w:szCs w:val="22"/>
        </w:rPr>
        <w:t xml:space="preserve">La méthode </w:t>
      </w:r>
      <w:r w:rsidR="007E35CD">
        <w:rPr>
          <w:rFonts w:ascii="Times New Roman" w:hAnsi="Times New Roman"/>
          <w:bCs/>
          <w:sz w:val="22"/>
          <w:szCs w:val="22"/>
        </w:rPr>
        <w:t xml:space="preserve">de canalisation de la fréquentation </w:t>
      </w:r>
      <w:r w:rsidRPr="00254D9B">
        <w:rPr>
          <w:rFonts w:ascii="Times New Roman" w:hAnsi="Times New Roman"/>
          <w:bCs/>
          <w:sz w:val="22"/>
          <w:szCs w:val="22"/>
        </w:rPr>
        <w:t>est choisie selon l’intégration paysagère recherchée pour les équipements, l’efficacité en terme de protection (caractère dissuasif) et les moyens disponibles (coût modéré ou plus élevé).</w:t>
      </w:r>
      <w:r w:rsidRPr="00ED0599">
        <w:rPr>
          <w:rFonts w:ascii="Times New Roman" w:hAnsi="Times New Roman"/>
          <w:bCs/>
          <w:sz w:val="22"/>
          <w:szCs w:val="22"/>
        </w:rPr>
        <w:t xml:space="preserve"> </w:t>
      </w:r>
      <w:r w:rsidRPr="00254D9B">
        <w:rPr>
          <w:rFonts w:ascii="Times New Roman" w:hAnsi="Times New Roman"/>
          <w:bCs/>
          <w:sz w:val="22"/>
          <w:szCs w:val="22"/>
        </w:rPr>
        <w:t xml:space="preserve">Ces techniques, déjà éprouvées en de nombreux sites littoraux français, ont prouvé leur efficacité, mais la reconquête des habitats dégradés prend beaucoup de temps. </w:t>
      </w:r>
    </w:p>
    <w:p w14:paraId="7F7DEEE7" w14:textId="0B542996" w:rsidR="00617914" w:rsidRDefault="003C228A" w:rsidP="00617914">
      <w:pPr>
        <w:spacing w:after="0" w:line="240" w:lineRule="auto"/>
        <w:ind w:right="171"/>
        <w:jc w:val="both"/>
        <w:rPr>
          <w:rFonts w:ascii="Times New Roman" w:hAnsi="Times New Roman"/>
          <w:bCs/>
          <w:sz w:val="22"/>
          <w:szCs w:val="22"/>
          <w:u w:val="single"/>
        </w:rPr>
      </w:pPr>
      <w:r w:rsidRPr="00DC19BB">
        <w:rPr>
          <w:rFonts w:ascii="Times New Roman" w:hAnsi="Times New Roman"/>
          <w:bCs/>
          <w:sz w:val="22"/>
          <w:szCs w:val="22"/>
          <w:u w:val="single"/>
        </w:rPr>
        <w:t>Evolution spontanée des milieux : </w:t>
      </w:r>
    </w:p>
    <w:p w14:paraId="0CED465B" w14:textId="18E29A0A" w:rsidR="00617914" w:rsidRPr="00AA6384" w:rsidRDefault="00617914" w:rsidP="00617914">
      <w:pPr>
        <w:spacing w:after="0" w:line="240" w:lineRule="auto"/>
        <w:ind w:right="171"/>
        <w:jc w:val="both"/>
        <w:rPr>
          <w:rFonts w:ascii="Times New Roman" w:hAnsi="Times New Roman"/>
          <w:bCs/>
          <w:sz w:val="22"/>
          <w:szCs w:val="22"/>
        </w:rPr>
      </w:pPr>
      <w:r>
        <w:rPr>
          <w:rFonts w:ascii="Times New Roman" w:hAnsi="Times New Roman"/>
          <w:bCs/>
          <w:sz w:val="22"/>
          <w:szCs w:val="22"/>
        </w:rPr>
        <w:t>D</w:t>
      </w:r>
      <w:r w:rsidRPr="00AA6384">
        <w:rPr>
          <w:rFonts w:ascii="Times New Roman" w:hAnsi="Times New Roman"/>
          <w:bCs/>
          <w:sz w:val="22"/>
          <w:szCs w:val="22"/>
        </w:rPr>
        <w:t xml:space="preserve">ans les premières décennies de gestion des sites (années 1980 et 1990 surtout), </w:t>
      </w:r>
      <w:r>
        <w:rPr>
          <w:rFonts w:ascii="Times New Roman" w:hAnsi="Times New Roman"/>
          <w:bCs/>
          <w:sz w:val="22"/>
          <w:szCs w:val="22"/>
        </w:rPr>
        <w:t>l’</w:t>
      </w:r>
      <w:r w:rsidRPr="00AA6384">
        <w:rPr>
          <w:rFonts w:ascii="Times New Roman" w:hAnsi="Times New Roman"/>
          <w:bCs/>
          <w:sz w:val="22"/>
          <w:szCs w:val="22"/>
        </w:rPr>
        <w:t xml:space="preserve">évolution naturelle était </w:t>
      </w:r>
      <w:r>
        <w:rPr>
          <w:rFonts w:ascii="Times New Roman" w:hAnsi="Times New Roman"/>
          <w:bCs/>
          <w:sz w:val="22"/>
          <w:szCs w:val="22"/>
        </w:rPr>
        <w:t xml:space="preserve">systématiquement </w:t>
      </w:r>
      <w:r w:rsidRPr="00AA6384">
        <w:rPr>
          <w:rFonts w:ascii="Times New Roman" w:hAnsi="Times New Roman"/>
          <w:bCs/>
          <w:sz w:val="22"/>
          <w:szCs w:val="22"/>
        </w:rPr>
        <w:t xml:space="preserve">perçue négativement, comme source d’érosion et de disparition d’habitats naturels ou de végétation. </w:t>
      </w:r>
      <w:r>
        <w:rPr>
          <w:rFonts w:ascii="Times New Roman" w:hAnsi="Times New Roman"/>
          <w:bCs/>
          <w:sz w:val="22"/>
          <w:szCs w:val="22"/>
        </w:rPr>
        <w:t>L</w:t>
      </w:r>
      <w:r w:rsidRPr="006211B1">
        <w:rPr>
          <w:rFonts w:ascii="Times New Roman" w:hAnsi="Times New Roman"/>
          <w:bCs/>
          <w:sz w:val="22"/>
          <w:szCs w:val="22"/>
        </w:rPr>
        <w:t xml:space="preserve">es changements </w:t>
      </w:r>
      <w:r>
        <w:rPr>
          <w:rFonts w:ascii="Times New Roman" w:hAnsi="Times New Roman"/>
          <w:bCs/>
          <w:sz w:val="22"/>
          <w:szCs w:val="22"/>
        </w:rPr>
        <w:t>naturels, plus ou moins rapides, étaient peu acceptés</w:t>
      </w:r>
      <w:r w:rsidRPr="006211B1">
        <w:rPr>
          <w:rFonts w:ascii="Times New Roman" w:hAnsi="Times New Roman"/>
          <w:bCs/>
          <w:sz w:val="22"/>
          <w:szCs w:val="22"/>
        </w:rPr>
        <w:t xml:space="preserve"> et </w:t>
      </w:r>
      <w:r>
        <w:rPr>
          <w:rFonts w:ascii="Times New Roman" w:hAnsi="Times New Roman"/>
          <w:bCs/>
          <w:sz w:val="22"/>
          <w:szCs w:val="22"/>
        </w:rPr>
        <w:t>donnaient</w:t>
      </w:r>
      <w:r w:rsidRPr="006211B1">
        <w:rPr>
          <w:rFonts w:ascii="Times New Roman" w:hAnsi="Times New Roman"/>
          <w:bCs/>
          <w:sz w:val="22"/>
          <w:szCs w:val="22"/>
        </w:rPr>
        <w:t xml:space="preserve"> lieu à des opérations de fixation des espaces nat</w:t>
      </w:r>
      <w:r>
        <w:rPr>
          <w:rFonts w:ascii="Times New Roman" w:hAnsi="Times New Roman"/>
          <w:bCs/>
          <w:sz w:val="22"/>
          <w:szCs w:val="22"/>
        </w:rPr>
        <w:t xml:space="preserve">urels. </w:t>
      </w:r>
      <w:r w:rsidRPr="00AA6384">
        <w:rPr>
          <w:rFonts w:ascii="Times New Roman" w:hAnsi="Times New Roman"/>
          <w:bCs/>
          <w:sz w:val="22"/>
          <w:szCs w:val="22"/>
        </w:rPr>
        <w:t>La gestion des espaces naturels visait alors à enrayer ces phénomènes et à stabiliser autant que possible les espaces naturels</w:t>
      </w:r>
      <w:r>
        <w:rPr>
          <w:rFonts w:ascii="Times New Roman" w:hAnsi="Times New Roman"/>
          <w:bCs/>
          <w:sz w:val="22"/>
          <w:szCs w:val="22"/>
        </w:rPr>
        <w:t xml:space="preserve">, notamment en contrant l’érosion à l’aide de </w:t>
      </w:r>
      <w:proofErr w:type="spellStart"/>
      <w:r>
        <w:rPr>
          <w:rFonts w:ascii="Times New Roman" w:hAnsi="Times New Roman"/>
          <w:bCs/>
          <w:sz w:val="22"/>
          <w:szCs w:val="22"/>
        </w:rPr>
        <w:t>ganivelles</w:t>
      </w:r>
      <w:proofErr w:type="spellEnd"/>
      <w:r>
        <w:rPr>
          <w:rFonts w:ascii="Times New Roman" w:hAnsi="Times New Roman"/>
          <w:bCs/>
          <w:sz w:val="22"/>
          <w:szCs w:val="22"/>
        </w:rPr>
        <w:t xml:space="preserve"> ou d’opérations de végétalisation des espaces à nu</w:t>
      </w:r>
      <w:r w:rsidRPr="00AA6384">
        <w:rPr>
          <w:rFonts w:ascii="Times New Roman" w:hAnsi="Times New Roman"/>
          <w:bCs/>
          <w:sz w:val="22"/>
          <w:szCs w:val="22"/>
        </w:rPr>
        <w:t>.</w:t>
      </w:r>
      <w:r>
        <w:rPr>
          <w:rFonts w:ascii="Times New Roman" w:hAnsi="Times New Roman"/>
          <w:bCs/>
          <w:sz w:val="22"/>
          <w:szCs w:val="22"/>
        </w:rPr>
        <w:t xml:space="preserve"> </w:t>
      </w:r>
    </w:p>
    <w:p w14:paraId="0189579C" w14:textId="704AC53F" w:rsidR="00617914" w:rsidRDefault="00DC19BB" w:rsidP="00617914">
      <w:pPr>
        <w:spacing w:after="0" w:line="240" w:lineRule="auto"/>
        <w:ind w:right="171"/>
        <w:jc w:val="both"/>
        <w:rPr>
          <w:rFonts w:ascii="Times New Roman" w:hAnsi="Times New Roman"/>
          <w:bCs/>
          <w:sz w:val="22"/>
          <w:szCs w:val="22"/>
        </w:rPr>
      </w:pPr>
      <w:r>
        <w:rPr>
          <w:rFonts w:ascii="Times New Roman" w:hAnsi="Times New Roman"/>
          <w:bCs/>
          <w:sz w:val="22"/>
          <w:szCs w:val="22"/>
        </w:rPr>
        <w:t>De même, des ouvrages (digues, ponts, buses) et aménagements (ports, urbanisation) ont figé les cours d’eau ou le trait de côte</w:t>
      </w:r>
      <w:r w:rsidR="002F5553">
        <w:rPr>
          <w:rFonts w:ascii="Times New Roman" w:hAnsi="Times New Roman"/>
          <w:bCs/>
          <w:sz w:val="22"/>
          <w:szCs w:val="22"/>
        </w:rPr>
        <w:t xml:space="preserve">. </w:t>
      </w:r>
    </w:p>
    <w:p w14:paraId="5E6E9821" w14:textId="0F55E2FE" w:rsidR="008D7817" w:rsidRPr="00B34C6E" w:rsidRDefault="002F5553" w:rsidP="00A15620">
      <w:pPr>
        <w:spacing w:after="0" w:line="240" w:lineRule="auto"/>
        <w:ind w:right="171"/>
        <w:jc w:val="both"/>
        <w:rPr>
          <w:rFonts w:ascii="Times New Roman" w:hAnsi="Times New Roman"/>
          <w:bCs/>
          <w:sz w:val="22"/>
          <w:szCs w:val="22"/>
        </w:rPr>
      </w:pPr>
      <w:r w:rsidRPr="006211B1">
        <w:rPr>
          <w:rFonts w:ascii="Times New Roman" w:hAnsi="Times New Roman"/>
          <w:bCs/>
          <w:sz w:val="22"/>
          <w:szCs w:val="22"/>
        </w:rPr>
        <w:t>Aujourd’hui, ce sont les enjeux humains à proximité des zones de mobilité qui déterminent</w:t>
      </w:r>
      <w:r>
        <w:rPr>
          <w:rFonts w:ascii="Times New Roman" w:hAnsi="Times New Roman"/>
          <w:bCs/>
          <w:sz w:val="22"/>
          <w:szCs w:val="22"/>
        </w:rPr>
        <w:t xml:space="preserve"> s’il est nécessaire de lutter contre l’érosion ou </w:t>
      </w:r>
      <w:r w:rsidRPr="008F26C3">
        <w:rPr>
          <w:rFonts w:ascii="Times New Roman" w:hAnsi="Times New Roman"/>
          <w:bCs/>
          <w:sz w:val="22"/>
          <w:szCs w:val="22"/>
        </w:rPr>
        <w:t>de laisser faire. Lorsque</w:t>
      </w:r>
      <w:r>
        <w:rPr>
          <w:rFonts w:ascii="Times New Roman" w:hAnsi="Times New Roman"/>
          <w:bCs/>
          <w:sz w:val="22"/>
          <w:szCs w:val="22"/>
        </w:rPr>
        <w:t xml:space="preserve"> les enjeux sont forts, il convient de renforcer la résistance des habitats naturels, mais lorsqu’ils sont faibles (absence d’habitation et d’activité économique), il n’est pas </w:t>
      </w:r>
      <w:r w:rsidRPr="008F26C3">
        <w:rPr>
          <w:rFonts w:ascii="Times New Roman" w:hAnsi="Times New Roman"/>
          <w:bCs/>
          <w:sz w:val="22"/>
          <w:szCs w:val="22"/>
        </w:rPr>
        <w:t xml:space="preserve">nécessaire de </w:t>
      </w:r>
      <w:r w:rsidRPr="00A15620">
        <w:rPr>
          <w:rFonts w:ascii="Times New Roman" w:hAnsi="Times New Roman"/>
          <w:bCs/>
          <w:sz w:val="22"/>
          <w:szCs w:val="22"/>
        </w:rPr>
        <w:t>chercher à reboucher systématiquement chaque cr</w:t>
      </w:r>
      <w:r w:rsidR="00A15620" w:rsidRPr="00A15620">
        <w:rPr>
          <w:rFonts w:ascii="Times New Roman" w:hAnsi="Times New Roman"/>
          <w:bCs/>
          <w:sz w:val="22"/>
          <w:szCs w:val="22"/>
        </w:rPr>
        <w:t>eux formé dans la dune bordière. De même, dans les dunes grises, le</w:t>
      </w:r>
      <w:r w:rsidR="008D7817" w:rsidRPr="00A15620">
        <w:rPr>
          <w:rFonts w:ascii="Times New Roman" w:hAnsi="Times New Roman"/>
          <w:bCs/>
          <w:sz w:val="22"/>
          <w:szCs w:val="22"/>
        </w:rPr>
        <w:t>s zones de déflation</w:t>
      </w:r>
      <w:r w:rsidR="008D7817" w:rsidRPr="00A15620">
        <w:rPr>
          <w:rFonts w:ascii="Times New Roman" w:hAnsi="Times New Roman"/>
          <w:bCs/>
          <w:color w:val="FF0000"/>
          <w:sz w:val="22"/>
          <w:szCs w:val="22"/>
        </w:rPr>
        <w:t xml:space="preserve"> </w:t>
      </w:r>
      <w:r w:rsidR="008D7817" w:rsidRPr="00A15620">
        <w:rPr>
          <w:rFonts w:ascii="Times New Roman" w:hAnsi="Times New Roman"/>
          <w:bCs/>
          <w:sz w:val="22"/>
          <w:szCs w:val="22"/>
        </w:rPr>
        <w:t>créées aléatoirement par le vent, et souvent accentuées par le passage du bétail ou la fréquentation humaine, peuvent</w:t>
      </w:r>
      <w:r w:rsidR="008D7817" w:rsidRPr="00B34C6E">
        <w:rPr>
          <w:rFonts w:ascii="Times New Roman" w:hAnsi="Times New Roman"/>
          <w:bCs/>
          <w:sz w:val="22"/>
          <w:szCs w:val="22"/>
        </w:rPr>
        <w:t xml:space="preserve"> aboutir, en mettant le sable en mouvement, à l’apparition de formes dunaires caractéristiques (dunes paraboliques) ou à la découverte d’éléments historiques oubliés, qui viennent à émerger de nouveau (blockhaus ou </w:t>
      </w:r>
      <w:proofErr w:type="spellStart"/>
      <w:r w:rsidR="008D7817" w:rsidRPr="00B34C6E">
        <w:rPr>
          <w:rFonts w:ascii="Times New Roman" w:hAnsi="Times New Roman"/>
          <w:bCs/>
          <w:sz w:val="22"/>
          <w:szCs w:val="22"/>
        </w:rPr>
        <w:t>tobrouks</w:t>
      </w:r>
      <w:proofErr w:type="spellEnd"/>
      <w:r w:rsidR="008D7817" w:rsidRPr="00B34C6E">
        <w:rPr>
          <w:rFonts w:ascii="Times New Roman" w:hAnsi="Times New Roman"/>
          <w:bCs/>
          <w:sz w:val="22"/>
          <w:szCs w:val="22"/>
        </w:rPr>
        <w:t xml:space="preserve"> enfouis).</w:t>
      </w:r>
    </w:p>
    <w:p w14:paraId="2F192669" w14:textId="77777777" w:rsidR="00795C76" w:rsidRDefault="00795C76" w:rsidP="002343F2">
      <w:pPr>
        <w:spacing w:after="0"/>
        <w:ind w:right="171"/>
        <w:jc w:val="both"/>
        <w:rPr>
          <w:rFonts w:ascii="Times New Roman" w:hAnsi="Times New Roman"/>
          <w:bCs/>
          <w:sz w:val="22"/>
          <w:szCs w:val="22"/>
          <w:u w:val="single"/>
        </w:rPr>
      </w:pPr>
    </w:p>
    <w:p w14:paraId="6EE37B45" w14:textId="6EA79C04" w:rsidR="0045469C" w:rsidRPr="002343F2" w:rsidRDefault="0045469C" w:rsidP="00795C76">
      <w:pPr>
        <w:spacing w:after="0" w:line="240" w:lineRule="auto"/>
        <w:ind w:right="171"/>
        <w:jc w:val="both"/>
        <w:rPr>
          <w:rFonts w:ascii="Times New Roman" w:hAnsi="Times New Roman"/>
          <w:bCs/>
          <w:sz w:val="22"/>
          <w:szCs w:val="22"/>
          <w:u w:val="single"/>
        </w:rPr>
      </w:pPr>
      <w:r w:rsidRPr="002343F2">
        <w:rPr>
          <w:rFonts w:ascii="Times New Roman" w:hAnsi="Times New Roman"/>
          <w:bCs/>
          <w:sz w:val="22"/>
          <w:szCs w:val="22"/>
          <w:u w:val="single"/>
        </w:rPr>
        <w:t>E</w:t>
      </w:r>
      <w:r w:rsidR="002343F2" w:rsidRPr="002343F2">
        <w:rPr>
          <w:rFonts w:ascii="Times New Roman" w:hAnsi="Times New Roman"/>
          <w:bCs/>
          <w:sz w:val="22"/>
          <w:szCs w:val="22"/>
          <w:u w:val="single"/>
        </w:rPr>
        <w:t xml:space="preserve">volution légèrement orientée des milieux : </w:t>
      </w:r>
    </w:p>
    <w:p w14:paraId="34FB7FB5" w14:textId="77777777" w:rsidR="007F10A6" w:rsidRDefault="007F10A6" w:rsidP="007F10A6">
      <w:pPr>
        <w:spacing w:after="0" w:line="240" w:lineRule="auto"/>
        <w:ind w:right="171"/>
        <w:jc w:val="both"/>
        <w:rPr>
          <w:rFonts w:ascii="Times New Roman" w:hAnsi="Times New Roman"/>
          <w:bCs/>
          <w:sz w:val="22"/>
          <w:szCs w:val="22"/>
        </w:rPr>
      </w:pPr>
      <w:r w:rsidRPr="00F03735">
        <w:rPr>
          <w:rFonts w:ascii="Times New Roman" w:hAnsi="Times New Roman"/>
          <w:bCs/>
          <w:sz w:val="22"/>
          <w:szCs w:val="22"/>
        </w:rPr>
        <w:t xml:space="preserve">Dans </w:t>
      </w:r>
      <w:r>
        <w:rPr>
          <w:rFonts w:ascii="Times New Roman" w:hAnsi="Times New Roman"/>
          <w:bCs/>
          <w:sz w:val="22"/>
          <w:szCs w:val="22"/>
        </w:rPr>
        <w:t>ce</w:t>
      </w:r>
      <w:r w:rsidRPr="00F03735">
        <w:rPr>
          <w:rFonts w:ascii="Times New Roman" w:hAnsi="Times New Roman"/>
          <w:bCs/>
          <w:sz w:val="22"/>
          <w:szCs w:val="22"/>
        </w:rPr>
        <w:t xml:space="preserve"> cas, il </w:t>
      </w:r>
      <w:r>
        <w:rPr>
          <w:rFonts w:ascii="Times New Roman" w:hAnsi="Times New Roman"/>
          <w:bCs/>
          <w:sz w:val="22"/>
          <w:szCs w:val="22"/>
        </w:rPr>
        <w:t>convient</w:t>
      </w:r>
      <w:r w:rsidRPr="00F03735">
        <w:rPr>
          <w:rFonts w:ascii="Times New Roman" w:hAnsi="Times New Roman"/>
          <w:bCs/>
          <w:sz w:val="22"/>
          <w:szCs w:val="22"/>
        </w:rPr>
        <w:t xml:space="preserve"> d’informer le public de la méthode choisie et de le sensibiliser à son intérêt</w:t>
      </w:r>
      <w:r>
        <w:rPr>
          <w:rFonts w:ascii="Times New Roman" w:hAnsi="Times New Roman"/>
          <w:bCs/>
          <w:sz w:val="22"/>
          <w:szCs w:val="22"/>
        </w:rPr>
        <w:t xml:space="preserve">. </w:t>
      </w:r>
    </w:p>
    <w:p w14:paraId="7FB64D62" w14:textId="29C9923A" w:rsidR="007F10A6" w:rsidRPr="007F10A6" w:rsidRDefault="007F10A6" w:rsidP="007F10A6">
      <w:pPr>
        <w:spacing w:line="240" w:lineRule="auto"/>
        <w:ind w:right="171"/>
        <w:jc w:val="both"/>
        <w:rPr>
          <w:rFonts w:ascii="Times New Roman" w:hAnsi="Times New Roman"/>
          <w:bCs/>
          <w:sz w:val="22"/>
          <w:szCs w:val="22"/>
        </w:rPr>
      </w:pPr>
      <w:r>
        <w:rPr>
          <w:rFonts w:ascii="Times New Roman" w:hAnsi="Times New Roman"/>
          <w:bCs/>
          <w:sz w:val="22"/>
          <w:szCs w:val="22"/>
        </w:rPr>
        <w:t>L</w:t>
      </w:r>
      <w:r w:rsidRPr="007F10A6">
        <w:rPr>
          <w:rFonts w:ascii="Times New Roman" w:hAnsi="Times New Roman"/>
          <w:bCs/>
          <w:sz w:val="22"/>
          <w:szCs w:val="22"/>
        </w:rPr>
        <w:t xml:space="preserve">es méthodes </w:t>
      </w:r>
      <w:r>
        <w:rPr>
          <w:rFonts w:ascii="Times New Roman" w:hAnsi="Times New Roman"/>
          <w:bCs/>
          <w:sz w:val="22"/>
          <w:szCs w:val="22"/>
        </w:rPr>
        <w:t xml:space="preserve">de consolidation du cordon dunaire </w:t>
      </w:r>
      <w:r w:rsidRPr="007F10A6">
        <w:rPr>
          <w:rFonts w:ascii="Times New Roman" w:hAnsi="Times New Roman"/>
          <w:bCs/>
          <w:sz w:val="22"/>
          <w:szCs w:val="22"/>
        </w:rPr>
        <w:t>dites « douces », pour un coût raisonnable, doivent être privilégiées aux méthodes « dures » (épis, enrochements, digues) qui ne font que déplacer les forces érosives en d’autres endroits. L’efficacité des ouvrages durs (capacité de protection) semble plus forte, mais en réalité leur coût élevé ne garantit jamais une protection totale et des risques subsistent, notamment aux extrémités des ouvrages. A l’inverse, les méthodes douces apportent un moindre sentiment de sécurité, mais sont pourtant efficaces si les conditions de dynamique éolienne et/ou marine et de stock sédimentaire sont réunies. Cependant il est nécessaire de les renouveler régulièrement.</w:t>
      </w:r>
    </w:p>
    <w:p w14:paraId="2E58DCF4" w14:textId="4D7B5B77" w:rsidR="00933184" w:rsidRPr="00933184" w:rsidRDefault="00CA73CC" w:rsidP="00933184">
      <w:pPr>
        <w:spacing w:line="240" w:lineRule="auto"/>
        <w:ind w:right="171"/>
        <w:jc w:val="both"/>
        <w:rPr>
          <w:rFonts w:ascii="Times New Roman" w:hAnsi="Times New Roman"/>
          <w:bCs/>
          <w:sz w:val="22"/>
          <w:szCs w:val="22"/>
        </w:rPr>
      </w:pPr>
      <w:r w:rsidRPr="00933184">
        <w:rPr>
          <w:rFonts w:ascii="Times New Roman" w:hAnsi="Times New Roman"/>
          <w:bCs/>
          <w:sz w:val="22"/>
          <w:szCs w:val="22"/>
          <w:highlight w:val="red"/>
        </w:rPr>
        <w:t>Inclure cartes</w:t>
      </w:r>
      <w:r w:rsidRPr="00933184">
        <w:rPr>
          <w:rFonts w:ascii="Times New Roman" w:hAnsi="Times New Roman"/>
          <w:bCs/>
          <w:sz w:val="22"/>
          <w:szCs w:val="22"/>
        </w:rPr>
        <w:t> des secteurs prioritaires</w:t>
      </w:r>
      <w:r w:rsidR="00933184">
        <w:rPr>
          <w:rFonts w:ascii="Times New Roman" w:hAnsi="Times New Roman"/>
          <w:bCs/>
          <w:sz w:val="22"/>
          <w:szCs w:val="22"/>
        </w:rPr>
        <w:t xml:space="preserve"> – zones de dynamiques spontanées</w:t>
      </w:r>
      <w:r w:rsidRPr="00933184">
        <w:rPr>
          <w:rFonts w:ascii="Times New Roman" w:hAnsi="Times New Roman"/>
          <w:bCs/>
          <w:sz w:val="22"/>
          <w:szCs w:val="22"/>
        </w:rPr>
        <w:t xml:space="preserve"> (</w:t>
      </w:r>
      <w:r w:rsidR="00933184" w:rsidRPr="00933184">
        <w:rPr>
          <w:rFonts w:ascii="Times New Roman" w:hAnsi="Times New Roman"/>
          <w:bCs/>
          <w:sz w:val="22"/>
          <w:szCs w:val="22"/>
        </w:rPr>
        <w:t>secteurs sensibles au piétinement, à mettre en défens ; secteurs d’érosion naturelle à encourager ; zones de mobilité naturelle des cours d’eau ou du trait de côte ; espaces naturels à proximité d’habitations).</w:t>
      </w:r>
    </w:p>
    <w:p w14:paraId="4B32E142" w14:textId="4718EC52" w:rsidR="002343F2" w:rsidRDefault="002343F2" w:rsidP="00933184">
      <w:pPr>
        <w:spacing w:line="240" w:lineRule="auto"/>
        <w:ind w:right="171"/>
        <w:jc w:val="both"/>
        <w:rPr>
          <w:rFonts w:ascii="Times New Roman" w:hAnsi="Times New Roman"/>
          <w:bCs/>
          <w:color w:val="FF0000"/>
          <w:sz w:val="22"/>
          <w:szCs w:val="22"/>
        </w:rPr>
      </w:pPr>
    </w:p>
    <w:p w14:paraId="4F1C2F81" w14:textId="77777777" w:rsidR="002343F2" w:rsidRDefault="002343F2" w:rsidP="002343F2">
      <w:pPr>
        <w:ind w:right="171"/>
        <w:jc w:val="both"/>
        <w:rPr>
          <w:rFonts w:ascii="Times New Roman" w:hAnsi="Times New Roman"/>
          <w:bCs/>
          <w:color w:val="FF0000"/>
          <w:sz w:val="22"/>
          <w:szCs w:val="22"/>
        </w:rPr>
      </w:pPr>
    </w:p>
    <w:p w14:paraId="3B9F8F69" w14:textId="2583EAB5" w:rsidR="002343F2" w:rsidRPr="00254D9B" w:rsidRDefault="002343F2" w:rsidP="00ED0599">
      <w:pPr>
        <w:ind w:right="171"/>
        <w:jc w:val="both"/>
        <w:rPr>
          <w:rFonts w:ascii="Times New Roman" w:hAnsi="Times New Roman"/>
          <w:bCs/>
          <w:sz w:val="22"/>
          <w:szCs w:val="22"/>
        </w:rPr>
      </w:pPr>
    </w:p>
    <w:p w14:paraId="06B70B61" w14:textId="7D027635" w:rsidR="001F5F47" w:rsidRDefault="001F5F47" w:rsidP="009B6144">
      <w:pPr>
        <w:tabs>
          <w:tab w:val="left" w:pos="6240"/>
        </w:tabs>
        <w:spacing w:after="0" w:line="240" w:lineRule="auto"/>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728896" behindDoc="0" locked="0" layoutInCell="1" allowOverlap="1" wp14:anchorId="07725641" wp14:editId="54CBA9EE">
                <wp:simplePos x="0" y="0"/>
                <wp:positionH relativeFrom="margin">
                  <wp:posOffset>873760</wp:posOffset>
                </wp:positionH>
                <wp:positionV relativeFrom="paragraph">
                  <wp:posOffset>90170</wp:posOffset>
                </wp:positionV>
                <wp:extent cx="3286125" cy="635000"/>
                <wp:effectExtent l="0" t="0" r="28575" b="12700"/>
                <wp:wrapSquare wrapText="bothSides"/>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350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39D4E8CF" w14:textId="4C197F38" w:rsidR="0074075B" w:rsidRPr="00F40E9E" w:rsidRDefault="0074075B" w:rsidP="001F5F47">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Gérer les habitats naturels et habitats d’espèces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25641" id="_x0000_s1060" type="#_x0000_t202" style="position:absolute;margin-left:68.8pt;margin-top:7.1pt;width:258.75pt;height:50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" fillcolor="#d7e4bd" strokecolor="#d7e4bd">
                <v:textbox>
                  <w:txbxContent>
                    <w:p w14:paraId="39D4E8CF" w14:textId="4C197F38" w:rsidR="0074075B" w:rsidRPr="00F40E9E" w:rsidRDefault="0074075B" w:rsidP="001F5F47">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Gérer les habitats naturels et habitats d’espèces</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27872" behindDoc="0" locked="0" layoutInCell="1" allowOverlap="1" wp14:anchorId="31B9E89E" wp14:editId="2442F212">
                <wp:simplePos x="0" y="0"/>
                <wp:positionH relativeFrom="margin">
                  <wp:posOffset>5499735</wp:posOffset>
                </wp:positionH>
                <wp:positionV relativeFrom="paragraph">
                  <wp:posOffset>195580</wp:posOffset>
                </wp:positionV>
                <wp:extent cx="609600" cy="533400"/>
                <wp:effectExtent l="0" t="0" r="0" b="0"/>
                <wp:wrapSquare wrapText="bothSides"/>
                <wp:docPr id="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299C3E0F" w14:textId="3E5D119B" w:rsidR="0074075B" w:rsidRPr="009E0916" w:rsidRDefault="0074075B" w:rsidP="001F5F47">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9E89E" id="_x0000_s1061" type="#_x0000_t202" style="position:absolute;margin-left:433.05pt;margin-top:15.4pt;width:48pt;height:42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" filled="f" stroked="f">
                <v:textbox>
                  <w:txbxContent>
                    <w:p w14:paraId="299C3E0F" w14:textId="3E5D119B" w:rsidR="0074075B" w:rsidRPr="009E0916" w:rsidRDefault="0074075B" w:rsidP="001F5F47">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26848" behindDoc="0" locked="0" layoutInCell="1" allowOverlap="1" wp14:anchorId="44540379" wp14:editId="374D5184">
                <wp:simplePos x="0" y="0"/>
                <wp:positionH relativeFrom="margin">
                  <wp:align>right</wp:align>
                </wp:positionH>
                <wp:positionV relativeFrom="paragraph">
                  <wp:posOffset>126999</wp:posOffset>
                </wp:positionV>
                <wp:extent cx="564515" cy="561975"/>
                <wp:effectExtent l="1270" t="0" r="27305" b="27305"/>
                <wp:wrapNone/>
                <wp:docPr id="126" name="Larme 12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2F986" id="Larme 126" o:spid="_x0000_s1026" style="position:absolute;margin-left:-6.75pt;margin-top:10pt;width:44.45pt;height:44.25pt;rotation:-90;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LqKkXG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24800" behindDoc="0" locked="0" layoutInCell="1" allowOverlap="1" wp14:anchorId="78886605" wp14:editId="2C3CF88A">
                <wp:simplePos x="0" y="0"/>
                <wp:positionH relativeFrom="column">
                  <wp:posOffset>4832985</wp:posOffset>
                </wp:positionH>
                <wp:positionV relativeFrom="paragraph">
                  <wp:posOffset>119380</wp:posOffset>
                </wp:positionV>
                <wp:extent cx="647700" cy="571500"/>
                <wp:effectExtent l="0" t="0" r="0" b="0"/>
                <wp:wrapSquare wrapText="bothSides"/>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4E209DF" w14:textId="77777777" w:rsidR="0074075B" w:rsidRDefault="0074075B" w:rsidP="001F5F47">
                            <w:r w:rsidRPr="00D42428">
                              <w:rPr>
                                <w:rFonts w:ascii="Arial" w:eastAsia="Times New Roman" w:hAnsi="Arial" w:cs="Arial"/>
                                <w:b/>
                                <w:noProof/>
                                <w:sz w:val="20"/>
                                <w:szCs w:val="22"/>
                                <w:lang w:eastAsia="fr-FR"/>
                              </w:rPr>
                              <w:drawing>
                                <wp:inline distT="0" distB="0" distL="0" distR="0" wp14:anchorId="39993AD5" wp14:editId="4672CFA6">
                                  <wp:extent cx="495300" cy="469679"/>
                                  <wp:effectExtent l="0" t="0" r="0" b="6985"/>
                                  <wp:docPr id="19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6605" id="_x0000_s1062" type="#_x0000_t202" style="position:absolute;margin-left:380.55pt;margin-top:9.4pt;width:51pt;height: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AOAjvuJwIAACkEAAAOAAAAAAAAAAAAAAAAAC4CAABkcnMvZTJvRG9j&#10;LnhtbFBLAQItABQABgAIAAAAIQDNsxKh3AAAAAoBAAAPAAAAAAAAAAAAAAAAAIEEAABkcnMvZG93&#10;bnJldi54bWxQSwUGAAAAAAQABADzAAAAigUAAAAA&#10;" stroked="f">
                <v:textbox>
                  <w:txbxContent>
                    <w:p w14:paraId="74E209DF" w14:textId="77777777" w:rsidR="0074075B" w:rsidRDefault="0074075B" w:rsidP="001F5F47">
                      <w:r w:rsidRPr="00D42428">
                        <w:rPr>
                          <w:rFonts w:ascii="Arial" w:eastAsia="Times New Roman" w:hAnsi="Arial" w:cs="Arial"/>
                          <w:b/>
                          <w:noProof/>
                          <w:sz w:val="20"/>
                          <w:szCs w:val="22"/>
                          <w:lang w:eastAsia="fr-FR"/>
                        </w:rPr>
                        <w:drawing>
                          <wp:inline distT="0" distB="0" distL="0" distR="0" wp14:anchorId="39993AD5" wp14:editId="4672CFA6">
                            <wp:extent cx="495300" cy="469679"/>
                            <wp:effectExtent l="0" t="0" r="0" b="6985"/>
                            <wp:docPr id="19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25824" behindDoc="0" locked="0" layoutInCell="1" allowOverlap="1" wp14:anchorId="6751C5D3" wp14:editId="3A1799D4">
                <wp:simplePos x="0" y="0"/>
                <wp:positionH relativeFrom="column">
                  <wp:posOffset>4185285</wp:posOffset>
                </wp:positionH>
                <wp:positionV relativeFrom="paragraph">
                  <wp:posOffset>118744</wp:posOffset>
                </wp:positionV>
                <wp:extent cx="771525" cy="600075"/>
                <wp:effectExtent l="0" t="0" r="9525" b="9525"/>
                <wp:wrapSquare wrapText="bothSides"/>
                <wp:docPr id="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3D94FE14" w14:textId="77777777" w:rsidR="0074075B" w:rsidRDefault="0074075B" w:rsidP="001F5F47">
                            <w:r>
                              <w:rPr>
                                <w:noProof/>
                                <w:lang w:eastAsia="fr-FR"/>
                              </w:rPr>
                              <w:drawing>
                                <wp:inline distT="0" distB="0" distL="0" distR="0" wp14:anchorId="249B8B37" wp14:editId="7E389325">
                                  <wp:extent cx="581025" cy="456565"/>
                                  <wp:effectExtent l="0" t="0" r="9525" b="635"/>
                                  <wp:docPr id="2566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1C5D3" id="_x0000_s1063" type="#_x0000_t202" style="position:absolute;margin-left:329.55pt;margin-top:9.35pt;width:60.75pt;height:47.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NDotrQnAgAAKQQAAA4AAAAAAAAAAAAAAAAALgIAAGRycy9lMm9E&#10;b2MueG1sUEsBAi0AFAAGAAgAAAAhACZFEhjeAAAACgEAAA8AAAAAAAAAAAAAAAAAgQQAAGRycy9k&#10;b3ducmV2LnhtbFBLBQYAAAAABAAEAPMAAACMBQAAAAA=&#10;" stroked="f">
                <v:textbox>
                  <w:txbxContent>
                    <w:p w14:paraId="3D94FE14" w14:textId="77777777" w:rsidR="0074075B" w:rsidRDefault="0074075B" w:rsidP="001F5F47">
                      <w:r>
                        <w:rPr>
                          <w:noProof/>
                          <w:lang w:eastAsia="fr-FR"/>
                        </w:rPr>
                        <w:drawing>
                          <wp:inline distT="0" distB="0" distL="0" distR="0" wp14:anchorId="249B8B37" wp14:editId="7E389325">
                            <wp:extent cx="581025" cy="456565"/>
                            <wp:effectExtent l="0" t="0" r="9525" b="635"/>
                            <wp:docPr id="2566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22752" behindDoc="0" locked="0" layoutInCell="1" allowOverlap="1" wp14:anchorId="0E7F4425" wp14:editId="36752FBC">
                <wp:simplePos x="0" y="0"/>
                <wp:positionH relativeFrom="margin">
                  <wp:align>left</wp:align>
                </wp:positionH>
                <wp:positionV relativeFrom="paragraph">
                  <wp:posOffset>140970</wp:posOffset>
                </wp:positionV>
                <wp:extent cx="647700" cy="533400"/>
                <wp:effectExtent l="0" t="0" r="19050" b="19050"/>
                <wp:wrapNone/>
                <wp:docPr id="129" name="Vague 12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CD602" id="Vague 129" o:spid="_x0000_s1026" type="#_x0000_t64" style="position:absolute;margin-left:0;margin-top:11.1pt;width:51pt;height:42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MLgwIAACk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I+G4wuD&#10;AgAAK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23776" behindDoc="0" locked="0" layoutInCell="1" allowOverlap="1" wp14:anchorId="39DA0AE5" wp14:editId="48B51158">
                <wp:simplePos x="0" y="0"/>
                <wp:positionH relativeFrom="margin">
                  <wp:align>left</wp:align>
                </wp:positionH>
                <wp:positionV relativeFrom="paragraph">
                  <wp:posOffset>154940</wp:posOffset>
                </wp:positionV>
                <wp:extent cx="676275" cy="485775"/>
                <wp:effectExtent l="0" t="0" r="0" b="0"/>
                <wp:wrapSquare wrapText="bothSides"/>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B71EE4C" w14:textId="204B85A3" w:rsidR="0074075B" w:rsidRPr="00663C10" w:rsidRDefault="0074075B" w:rsidP="001F5F47">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A0AE5" id="_x0000_s1064" type="#_x0000_t202" style="position:absolute;margin-left:0;margin-top:12.2pt;width:53.25pt;height:38.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ZH2hoBIC&#10;AAAABAAADgAAAAAAAAAAAAAAAAAuAgAAZHJzL2Uyb0RvYy54bWxQSwECLQAUAAYACAAAACEAhl38&#10;0toAAAAHAQAADwAAAAAAAAAAAAAAAABsBAAAZHJzL2Rvd25yZXYueG1sUEsFBgAAAAAEAAQA8wAA&#10;AHMFAAAAAA==&#10;" filled="f" stroked="f">
                <v:textbox>
                  <w:txbxContent>
                    <w:p w14:paraId="5B71EE4C" w14:textId="204B85A3" w:rsidR="0074075B" w:rsidRPr="00663C10" w:rsidRDefault="0074075B" w:rsidP="001F5F47">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GES2</w:t>
                      </w:r>
                    </w:p>
                  </w:txbxContent>
                </v:textbox>
                <w10:wrap type="square" anchorx="margin"/>
              </v:shape>
            </w:pict>
          </mc:Fallback>
        </mc:AlternateContent>
      </w:r>
    </w:p>
    <w:p w14:paraId="38796EB3" w14:textId="04F6DD57" w:rsidR="001F5F47" w:rsidRDefault="001F5F47" w:rsidP="00B713D9">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EF5719" w:rsidRPr="00235184" w14:paraId="7F4E6D91" w14:textId="77777777" w:rsidTr="0071040C">
        <w:trPr>
          <w:trHeight w:val="552"/>
          <w:jc w:val="center"/>
        </w:trPr>
        <w:tc>
          <w:tcPr>
            <w:tcW w:w="1555" w:type="dxa"/>
            <w:shd w:val="clear" w:color="auto" w:fill="D6E3BC" w:themeFill="accent3" w:themeFillTint="66"/>
            <w:vAlign w:val="center"/>
          </w:tcPr>
          <w:p w14:paraId="0CC553E1" w14:textId="77777777" w:rsidR="00EF5719" w:rsidRPr="00235184" w:rsidRDefault="00EF5719" w:rsidP="0071040C">
            <w:pPr>
              <w:jc w:val="center"/>
              <w:rPr>
                <w:rFonts w:ascii="Times New Roman" w:hAnsi="Times New Roman"/>
                <w:b/>
                <w:sz w:val="28"/>
                <w:szCs w:val="28"/>
              </w:rPr>
            </w:pPr>
            <w:r>
              <w:rPr>
                <w:rFonts w:ascii="Times New Roman" w:hAnsi="Times New Roman"/>
                <w:b/>
                <w:color w:val="6EAB69"/>
                <w:sz w:val="28"/>
                <w:szCs w:val="28"/>
              </w:rPr>
              <w:t>GES2-1</w:t>
            </w:r>
          </w:p>
        </w:tc>
        <w:tc>
          <w:tcPr>
            <w:tcW w:w="8221" w:type="dxa"/>
            <w:gridSpan w:val="5"/>
            <w:shd w:val="clear" w:color="auto" w:fill="D6E3BC" w:themeFill="accent3" w:themeFillTint="66"/>
            <w:vAlign w:val="center"/>
          </w:tcPr>
          <w:p w14:paraId="092F86AE" w14:textId="77777777" w:rsidR="00EF5719" w:rsidRPr="000E6777" w:rsidRDefault="00EF5719" w:rsidP="0071040C">
            <w:pPr>
              <w:jc w:val="center"/>
              <w:rPr>
                <w:rFonts w:ascii="Times New Roman" w:hAnsi="Times New Roman"/>
                <w:b/>
                <w:i/>
                <w:color w:val="5F497A" w:themeColor="accent4" w:themeShade="BF"/>
                <w:sz w:val="28"/>
                <w:szCs w:val="28"/>
              </w:rPr>
            </w:pPr>
            <w:r w:rsidRPr="000E6777">
              <w:rPr>
                <w:rFonts w:ascii="Times New Roman" w:hAnsi="Times New Roman"/>
                <w:b/>
                <w:color w:val="6EAB69"/>
                <w:sz w:val="28"/>
                <w:szCs w:val="28"/>
              </w:rPr>
              <w:t>Maintenir ou retrouver des milieux ouverts par coupe d’arbres, arrachage, fauche, broyage ou pâturage</w:t>
            </w:r>
          </w:p>
        </w:tc>
      </w:tr>
      <w:tr w:rsidR="00EF5719" w14:paraId="7D97FE6C" w14:textId="77777777" w:rsidTr="0071040C">
        <w:trPr>
          <w:trHeight w:val="716"/>
          <w:jc w:val="center"/>
        </w:trPr>
        <w:tc>
          <w:tcPr>
            <w:tcW w:w="1555" w:type="dxa"/>
            <w:vAlign w:val="center"/>
          </w:tcPr>
          <w:p w14:paraId="7ECE41E4" w14:textId="77777777" w:rsidR="00EF5719" w:rsidRPr="00600984" w:rsidRDefault="00EF5719" w:rsidP="0071040C">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B086361" wp14:editId="656732D6">
                  <wp:extent cx="422031" cy="400200"/>
                  <wp:effectExtent l="0" t="0" r="0" b="0"/>
                  <wp:docPr id="2564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9C2CF86" w14:textId="77777777" w:rsidR="00EF5719" w:rsidRPr="00600984" w:rsidRDefault="00EF5719" w:rsidP="0071040C">
            <w:pPr>
              <w:jc w:val="center"/>
              <w:rPr>
                <w:rFonts w:ascii="Times New Roman" w:hAnsi="Times New Roman"/>
                <w:b/>
                <w:sz w:val="20"/>
                <w:szCs w:val="20"/>
              </w:rPr>
            </w:pPr>
            <w:r>
              <w:rPr>
                <w:noProof/>
                <w:lang w:eastAsia="fr-FR"/>
              </w:rPr>
              <w:drawing>
                <wp:inline distT="0" distB="0" distL="0" distR="0" wp14:anchorId="7C7881E6" wp14:editId="43161BBA">
                  <wp:extent cx="527538" cy="416169"/>
                  <wp:effectExtent l="0" t="0" r="6350" b="3175"/>
                  <wp:docPr id="2564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51A01FB8" w14:textId="77777777" w:rsidR="00EF5719" w:rsidRPr="009F0A67" w:rsidRDefault="00EF5719" w:rsidP="0071040C">
            <w:pPr>
              <w:jc w:val="center"/>
              <w:rPr>
                <w:rFonts w:ascii="Times New Roman" w:hAnsi="Times New Roman"/>
                <w:sz w:val="20"/>
                <w:szCs w:val="20"/>
              </w:rPr>
            </w:pPr>
            <w:r>
              <w:rPr>
                <w:rFonts w:ascii="Times New Roman" w:hAnsi="Times New Roman"/>
                <w:sz w:val="20"/>
                <w:szCs w:val="20"/>
              </w:rPr>
              <w:t>Cahiers des charges N2000</w:t>
            </w:r>
          </w:p>
        </w:tc>
        <w:tc>
          <w:tcPr>
            <w:tcW w:w="1701" w:type="dxa"/>
            <w:vAlign w:val="center"/>
          </w:tcPr>
          <w:p w14:paraId="06EDC019" w14:textId="77777777" w:rsidR="00EF5719" w:rsidRPr="00600984" w:rsidRDefault="00EF5719" w:rsidP="0071040C">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69EF21EC" w14:textId="77777777" w:rsidR="00EF5719" w:rsidRPr="00600984" w:rsidRDefault="00EF5719" w:rsidP="0071040C">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15F54656" w14:textId="77777777" w:rsidR="00EF5719" w:rsidRPr="00600984" w:rsidRDefault="00EF5719" w:rsidP="0071040C">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0D960BDB" w14:textId="66A42B74" w:rsidR="00EF5719" w:rsidRDefault="00EF5719" w:rsidP="00B713D9">
      <w:pPr>
        <w:spacing w:after="0" w:line="240" w:lineRule="auto"/>
        <w:rPr>
          <w:rFonts w:ascii="Times New Roman" w:hAnsi="Times New Roman"/>
          <w:b/>
        </w:rPr>
      </w:pPr>
    </w:p>
    <w:p w14:paraId="4323E0F9" w14:textId="77777777" w:rsidR="00EF5719" w:rsidRDefault="00EF5719" w:rsidP="00B713D9">
      <w:pPr>
        <w:spacing w:after="0" w:line="240" w:lineRule="auto"/>
        <w:rPr>
          <w:rFonts w:ascii="Times New Roman" w:hAnsi="Times New Roman"/>
          <w:b/>
        </w:rPr>
      </w:pPr>
    </w:p>
    <w:p w14:paraId="1538319C" w14:textId="77777777" w:rsidR="009B6144" w:rsidRDefault="00B713D9" w:rsidP="009B6144">
      <w:pPr>
        <w:spacing w:after="0" w:line="240" w:lineRule="auto"/>
        <w:ind w:right="171"/>
        <w:jc w:val="both"/>
        <w:rPr>
          <w:rFonts w:ascii="Times New Roman" w:hAnsi="Times New Roman"/>
          <w:bCs/>
          <w:i/>
          <w:sz w:val="22"/>
          <w:szCs w:val="22"/>
        </w:rPr>
      </w:pPr>
      <w:r w:rsidRPr="009B6144">
        <w:rPr>
          <w:rFonts w:ascii="Times New Roman" w:hAnsi="Times New Roman"/>
          <w:bCs/>
          <w:sz w:val="22"/>
          <w:szCs w:val="22"/>
          <w:u w:val="single"/>
        </w:rPr>
        <w:t>Arrachage de fourrés et arbustes :</w:t>
      </w:r>
      <w:r w:rsidR="009B6144">
        <w:rPr>
          <w:rFonts w:ascii="Times New Roman" w:hAnsi="Times New Roman"/>
          <w:bCs/>
          <w:i/>
          <w:sz w:val="22"/>
          <w:szCs w:val="22"/>
        </w:rPr>
        <w:t xml:space="preserve"> </w:t>
      </w:r>
    </w:p>
    <w:p w14:paraId="507A75C6" w14:textId="0EC2669D" w:rsidR="00B713D9" w:rsidRPr="002415A1" w:rsidRDefault="00B713D9" w:rsidP="00B713D9">
      <w:pPr>
        <w:spacing w:line="240" w:lineRule="auto"/>
        <w:ind w:right="171"/>
        <w:jc w:val="both"/>
        <w:rPr>
          <w:rFonts w:ascii="Times New Roman" w:hAnsi="Times New Roman"/>
          <w:bCs/>
          <w:sz w:val="22"/>
          <w:szCs w:val="22"/>
        </w:rPr>
      </w:pPr>
      <w:r w:rsidRPr="009B6144">
        <w:rPr>
          <w:rFonts w:ascii="Times New Roman" w:hAnsi="Times New Roman"/>
          <w:bCs/>
          <w:sz w:val="22"/>
          <w:szCs w:val="22"/>
        </w:rPr>
        <w:t>Selon la nature des fourrés et du milieu (accessibilité, pente, portance des sols, sensibilité de la flore), la méthode à employer peut légèrement différer. Ainsi, les fourrés d’</w:t>
      </w:r>
      <w:r w:rsidR="009E50ED" w:rsidRPr="009B6144">
        <w:rPr>
          <w:rFonts w:ascii="Times New Roman" w:hAnsi="Times New Roman"/>
          <w:bCs/>
          <w:sz w:val="22"/>
          <w:szCs w:val="22"/>
        </w:rPr>
        <w:t>A</w:t>
      </w:r>
      <w:r w:rsidRPr="009B6144">
        <w:rPr>
          <w:rFonts w:ascii="Times New Roman" w:hAnsi="Times New Roman"/>
          <w:bCs/>
          <w:sz w:val="22"/>
          <w:szCs w:val="22"/>
        </w:rPr>
        <w:t>rgousiers, avec un système racinaire très étendu mais superficiel, ou encore les fourrés de peupliers blancs, qui tendent à marcotter, peuvent plutôt être arrachés avec une pelle mécanique, un tire-fort ou un palan. Les arbres plus évolués, d’un diamètre plus important, peuvent être abattus à la tronçonneuse au moment de la descente de sève, puis dessouchés.</w:t>
      </w:r>
    </w:p>
    <w:p w14:paraId="1B7D9ECB" w14:textId="77777777" w:rsidR="00B713D9" w:rsidRPr="009B6144" w:rsidRDefault="00B713D9" w:rsidP="009B6144">
      <w:pPr>
        <w:spacing w:after="0" w:line="240" w:lineRule="auto"/>
        <w:ind w:right="171"/>
        <w:jc w:val="both"/>
        <w:rPr>
          <w:rFonts w:ascii="Times New Roman" w:hAnsi="Times New Roman"/>
          <w:bCs/>
          <w:sz w:val="22"/>
          <w:szCs w:val="22"/>
          <w:u w:val="single"/>
        </w:rPr>
      </w:pPr>
      <w:r w:rsidRPr="009B6144">
        <w:rPr>
          <w:rFonts w:ascii="Times New Roman" w:hAnsi="Times New Roman"/>
          <w:bCs/>
          <w:sz w:val="22"/>
          <w:szCs w:val="22"/>
          <w:u w:val="single"/>
        </w:rPr>
        <w:t>Abattage d’arbres (zones boisées) :</w:t>
      </w:r>
    </w:p>
    <w:p w14:paraId="194F82F6" w14:textId="6160957C" w:rsidR="00B713D9" w:rsidRPr="009B6144" w:rsidRDefault="00B713D9" w:rsidP="009B6144">
      <w:pPr>
        <w:spacing w:after="0" w:line="240" w:lineRule="auto"/>
        <w:ind w:right="171"/>
        <w:jc w:val="both"/>
        <w:rPr>
          <w:rFonts w:ascii="Times New Roman" w:hAnsi="Times New Roman"/>
          <w:bCs/>
          <w:sz w:val="22"/>
          <w:szCs w:val="22"/>
        </w:rPr>
      </w:pPr>
      <w:r w:rsidRPr="009B6144">
        <w:rPr>
          <w:rFonts w:ascii="Times New Roman" w:hAnsi="Times New Roman"/>
          <w:bCs/>
          <w:sz w:val="22"/>
          <w:szCs w:val="22"/>
        </w:rPr>
        <w:t xml:space="preserve">L’intervention, à réaliser en automne-hiver, se décompose en plusieurs opérations : abattage à la tronçonneuse, façonnage, évacuation hors site (délicate du fait de la sensibilité des milieux, le débardage à cheval ou en hélicoptère pourrait être une solution à privilégier), dessouchage et évacuation des rémanents. </w:t>
      </w:r>
    </w:p>
    <w:p w14:paraId="1A5FE7C5" w14:textId="3925D40C" w:rsidR="00B713D9" w:rsidRPr="00C83AA1" w:rsidRDefault="009B6144" w:rsidP="00B713D9">
      <w:pPr>
        <w:spacing w:line="240" w:lineRule="auto"/>
        <w:ind w:right="171"/>
        <w:jc w:val="both"/>
        <w:rPr>
          <w:rFonts w:ascii="Times New Roman" w:hAnsi="Times New Roman"/>
          <w:bCs/>
          <w:color w:val="E36C0A" w:themeColor="accent6" w:themeShade="BF"/>
          <w:sz w:val="22"/>
          <w:szCs w:val="22"/>
        </w:rPr>
      </w:pPr>
      <w:r>
        <w:rPr>
          <w:rFonts w:ascii="Times New Roman" w:hAnsi="Times New Roman"/>
          <w:bCs/>
          <w:sz w:val="22"/>
          <w:szCs w:val="22"/>
        </w:rPr>
        <w:t>La</w:t>
      </w:r>
      <w:r w:rsidR="00B713D9" w:rsidRPr="009B6144">
        <w:rPr>
          <w:rFonts w:ascii="Times New Roman" w:hAnsi="Times New Roman"/>
          <w:bCs/>
          <w:sz w:val="22"/>
          <w:szCs w:val="22"/>
        </w:rPr>
        <w:t xml:space="preserve"> vente de bois coupé</w:t>
      </w:r>
      <w:r>
        <w:rPr>
          <w:rFonts w:ascii="Times New Roman" w:hAnsi="Times New Roman"/>
          <w:bCs/>
          <w:sz w:val="22"/>
          <w:szCs w:val="22"/>
        </w:rPr>
        <w:t xml:space="preserve"> (valorisation difficile)</w:t>
      </w:r>
      <w:r w:rsidR="00B713D9" w:rsidRPr="009B6144">
        <w:rPr>
          <w:rFonts w:ascii="Times New Roman" w:hAnsi="Times New Roman"/>
          <w:bCs/>
          <w:sz w:val="22"/>
          <w:szCs w:val="22"/>
        </w:rPr>
        <w:t xml:space="preserve"> est un bon moyen de rentabiliser le financement des travaux d’abattage et de façonnage. Selon la localisation des travaux, il peut également être envisagé de laisser du bois mort en place, afin de favoriser la faune saprophage et le</w:t>
      </w:r>
      <w:r w:rsidR="009E50ED" w:rsidRPr="009B6144">
        <w:rPr>
          <w:rFonts w:ascii="Times New Roman" w:hAnsi="Times New Roman"/>
          <w:bCs/>
          <w:sz w:val="22"/>
          <w:szCs w:val="22"/>
        </w:rPr>
        <w:t xml:space="preserve">s groupements </w:t>
      </w:r>
      <w:proofErr w:type="spellStart"/>
      <w:r w:rsidR="009E50ED" w:rsidRPr="009B6144">
        <w:rPr>
          <w:rFonts w:ascii="Times New Roman" w:hAnsi="Times New Roman"/>
          <w:bCs/>
          <w:sz w:val="22"/>
          <w:szCs w:val="22"/>
        </w:rPr>
        <w:t>bryo-lichéniques</w:t>
      </w:r>
      <w:proofErr w:type="spellEnd"/>
      <w:r w:rsidR="009E50ED" w:rsidRPr="009B6144">
        <w:rPr>
          <w:rFonts w:ascii="Times New Roman" w:hAnsi="Times New Roman"/>
          <w:bCs/>
          <w:sz w:val="22"/>
          <w:szCs w:val="22"/>
        </w:rPr>
        <w:t>.</w:t>
      </w:r>
    </w:p>
    <w:p w14:paraId="191FF244" w14:textId="77777777" w:rsidR="00B713D9" w:rsidRPr="009B6144" w:rsidRDefault="00B713D9" w:rsidP="00C133AD">
      <w:pPr>
        <w:spacing w:after="0" w:line="240" w:lineRule="auto"/>
        <w:ind w:right="171"/>
        <w:jc w:val="both"/>
        <w:rPr>
          <w:rFonts w:ascii="Times New Roman" w:hAnsi="Times New Roman"/>
          <w:bCs/>
          <w:sz w:val="22"/>
          <w:szCs w:val="22"/>
          <w:u w:val="single"/>
        </w:rPr>
      </w:pPr>
      <w:r w:rsidRPr="009B6144">
        <w:rPr>
          <w:rFonts w:ascii="Times New Roman" w:hAnsi="Times New Roman"/>
          <w:bCs/>
          <w:sz w:val="22"/>
          <w:szCs w:val="22"/>
          <w:u w:val="single"/>
        </w:rPr>
        <w:t xml:space="preserve">Fauche (zones à dominante herbacée) : </w:t>
      </w:r>
    </w:p>
    <w:p w14:paraId="064CDF50" w14:textId="6A192EB9" w:rsidR="00723559" w:rsidRPr="00723559" w:rsidRDefault="00C133AD" w:rsidP="00C133AD">
      <w:pPr>
        <w:spacing w:after="0" w:line="240" w:lineRule="auto"/>
        <w:ind w:right="171"/>
        <w:jc w:val="both"/>
        <w:rPr>
          <w:rFonts w:ascii="Times New Roman" w:hAnsi="Times New Roman"/>
          <w:bCs/>
          <w:sz w:val="22"/>
          <w:szCs w:val="22"/>
        </w:rPr>
      </w:pPr>
      <w:r w:rsidRPr="009B6144">
        <w:rPr>
          <w:rFonts w:ascii="Times New Roman" w:hAnsi="Times New Roman"/>
          <w:bCs/>
          <w:sz w:val="22"/>
          <w:szCs w:val="22"/>
        </w:rPr>
        <w:t xml:space="preserve">Lorsqu’elle est possible (conditions d’accès et terrain assez plat) et qu’il n’y a pas d’activité pastorale dans la zone, la fauche est réalisée mécaniquement à l’aide d’un tracteur équipé d’une barre de coupe et s’effectue de manière centrifuge (du centre vers l’extérieur de la zone fauchée) pour préserver la faune présente. Si la surface est importante, l’opération peut être morcelée en plusieurs interventions. </w:t>
      </w:r>
      <w:r w:rsidR="00723559" w:rsidRPr="00723559">
        <w:rPr>
          <w:rFonts w:ascii="Times New Roman" w:hAnsi="Times New Roman"/>
          <w:bCs/>
          <w:sz w:val="22"/>
          <w:szCs w:val="22"/>
        </w:rPr>
        <w:t>Afin d’éviter l’uniformisation du milieu et les risques de mortalité pour la faune, certaines précautions doivent être prises (</w:t>
      </w:r>
      <w:proofErr w:type="spellStart"/>
      <w:r w:rsidR="00723559" w:rsidRPr="00723559">
        <w:rPr>
          <w:rFonts w:ascii="Times New Roman" w:hAnsi="Times New Roman"/>
          <w:bCs/>
          <w:sz w:val="22"/>
          <w:szCs w:val="22"/>
        </w:rPr>
        <w:t>cf</w:t>
      </w:r>
      <w:proofErr w:type="spellEnd"/>
      <w:r w:rsidR="00723559" w:rsidRPr="00723559">
        <w:rPr>
          <w:rFonts w:ascii="Times New Roman" w:hAnsi="Times New Roman"/>
          <w:bCs/>
          <w:sz w:val="22"/>
          <w:szCs w:val="22"/>
        </w:rPr>
        <w:t xml:space="preserve"> mesure GES2-1) :</w:t>
      </w:r>
    </w:p>
    <w:p w14:paraId="4E1FA287" w14:textId="482A4218" w:rsidR="00723559" w:rsidRPr="00723559" w:rsidRDefault="00723559" w:rsidP="00C133AD">
      <w:pPr>
        <w:numPr>
          <w:ilvl w:val="0"/>
          <w:numId w:val="17"/>
        </w:numPr>
        <w:spacing w:line="240" w:lineRule="auto"/>
        <w:ind w:right="171"/>
        <w:contextualSpacing/>
        <w:jc w:val="both"/>
        <w:rPr>
          <w:rFonts w:ascii="Times New Roman" w:hAnsi="Times New Roman"/>
          <w:bCs/>
          <w:sz w:val="22"/>
          <w:szCs w:val="22"/>
        </w:rPr>
      </w:pPr>
      <w:r w:rsidRPr="00723559">
        <w:rPr>
          <w:rFonts w:ascii="Times New Roman" w:hAnsi="Times New Roman"/>
          <w:bCs/>
          <w:sz w:val="22"/>
          <w:szCs w:val="22"/>
        </w:rPr>
        <w:t xml:space="preserve">Effectuer de préférence une fauche tardive, par exemple </w:t>
      </w:r>
      <w:r w:rsidR="00C133AD" w:rsidRPr="009B6144">
        <w:rPr>
          <w:rFonts w:ascii="Times New Roman" w:hAnsi="Times New Roman"/>
          <w:bCs/>
          <w:sz w:val="22"/>
          <w:szCs w:val="22"/>
        </w:rPr>
        <w:t xml:space="preserve">à partir de mi-août et de préférence à l’automne, après maturation des graines, </w:t>
      </w:r>
      <w:r w:rsidRPr="00723559">
        <w:rPr>
          <w:rFonts w:ascii="Times New Roman" w:hAnsi="Times New Roman"/>
          <w:bCs/>
          <w:sz w:val="22"/>
          <w:szCs w:val="22"/>
        </w:rPr>
        <w:t>pour permettre à une majorité d’espèces animales et végétales d’accomplir la totalité de leur cycle biologique. Cette date n’est pas fixe et doit être définie selon les sites et les types de milieux, secs ou humides. De plus, l’évolution climatique, avec des sécheresses de plus en plus accentuées, contraint la possibilité de réaliser les fauches à certaines périodes.</w:t>
      </w:r>
    </w:p>
    <w:p w14:paraId="2EAB042A" w14:textId="77777777" w:rsidR="00723559" w:rsidRPr="00723559" w:rsidRDefault="00723559" w:rsidP="00C133AD">
      <w:pPr>
        <w:numPr>
          <w:ilvl w:val="0"/>
          <w:numId w:val="17"/>
        </w:numPr>
        <w:spacing w:line="240" w:lineRule="auto"/>
        <w:ind w:right="171"/>
        <w:contextualSpacing/>
        <w:jc w:val="both"/>
        <w:rPr>
          <w:rFonts w:ascii="Times New Roman" w:hAnsi="Times New Roman"/>
          <w:bCs/>
          <w:sz w:val="22"/>
          <w:szCs w:val="22"/>
        </w:rPr>
      </w:pPr>
      <w:r w:rsidRPr="00723559">
        <w:rPr>
          <w:rFonts w:ascii="Times New Roman" w:hAnsi="Times New Roman"/>
          <w:bCs/>
          <w:sz w:val="22"/>
          <w:szCs w:val="22"/>
        </w:rPr>
        <w:t>Choisir une fréquence de fauche et une hauteur de coup adaptées à la production fourragère</w:t>
      </w:r>
    </w:p>
    <w:p w14:paraId="71CB810B" w14:textId="77777777" w:rsidR="00723559" w:rsidRPr="00723559" w:rsidRDefault="00723559" w:rsidP="00C133AD">
      <w:pPr>
        <w:numPr>
          <w:ilvl w:val="0"/>
          <w:numId w:val="17"/>
        </w:numPr>
        <w:spacing w:line="240" w:lineRule="auto"/>
        <w:ind w:right="171"/>
        <w:contextualSpacing/>
        <w:jc w:val="both"/>
        <w:rPr>
          <w:rFonts w:ascii="Times New Roman" w:hAnsi="Times New Roman"/>
          <w:bCs/>
          <w:sz w:val="22"/>
          <w:szCs w:val="22"/>
        </w:rPr>
      </w:pPr>
      <w:r w:rsidRPr="00723559">
        <w:rPr>
          <w:rFonts w:ascii="Times New Roman" w:hAnsi="Times New Roman"/>
          <w:bCs/>
          <w:sz w:val="22"/>
          <w:szCs w:val="22"/>
        </w:rPr>
        <w:t>Réaliser une fauche centrifuge, dirigée du centre vers l’extérieur de la parcelle, afin de laisser des possibilités de fuite à la faune</w:t>
      </w:r>
    </w:p>
    <w:p w14:paraId="27226F45" w14:textId="1BD1D685" w:rsidR="00723559" w:rsidRPr="00723559" w:rsidRDefault="00C133AD" w:rsidP="00C133AD">
      <w:pPr>
        <w:numPr>
          <w:ilvl w:val="0"/>
          <w:numId w:val="17"/>
        </w:numPr>
        <w:spacing w:after="0" w:line="240" w:lineRule="auto"/>
        <w:ind w:right="171"/>
        <w:contextualSpacing/>
        <w:jc w:val="both"/>
        <w:rPr>
          <w:rFonts w:ascii="Times New Roman" w:hAnsi="Times New Roman"/>
          <w:bCs/>
          <w:sz w:val="22"/>
          <w:szCs w:val="22"/>
        </w:rPr>
      </w:pPr>
      <w:r w:rsidRPr="009B6144">
        <w:rPr>
          <w:rFonts w:ascii="Times New Roman" w:hAnsi="Times New Roman"/>
          <w:bCs/>
          <w:sz w:val="22"/>
          <w:szCs w:val="22"/>
        </w:rPr>
        <w:t xml:space="preserve">Les balles </w:t>
      </w:r>
      <w:proofErr w:type="spellStart"/>
      <w:r w:rsidRPr="009B6144">
        <w:rPr>
          <w:rFonts w:ascii="Times New Roman" w:hAnsi="Times New Roman"/>
          <w:bCs/>
          <w:sz w:val="22"/>
          <w:szCs w:val="22"/>
        </w:rPr>
        <w:t>andainées</w:t>
      </w:r>
      <w:proofErr w:type="spellEnd"/>
      <w:r w:rsidRPr="009B6144">
        <w:rPr>
          <w:rFonts w:ascii="Times New Roman" w:hAnsi="Times New Roman"/>
          <w:bCs/>
          <w:sz w:val="22"/>
          <w:szCs w:val="22"/>
        </w:rPr>
        <w:t xml:space="preserve"> et ramassées pourront être </w:t>
      </w:r>
      <w:r>
        <w:rPr>
          <w:rFonts w:ascii="Times New Roman" w:hAnsi="Times New Roman"/>
          <w:bCs/>
          <w:sz w:val="22"/>
          <w:szCs w:val="22"/>
        </w:rPr>
        <w:t xml:space="preserve">valorisées sous forme de </w:t>
      </w:r>
      <w:r w:rsidR="00723559" w:rsidRPr="00723559">
        <w:rPr>
          <w:rFonts w:ascii="Times New Roman" w:hAnsi="Times New Roman"/>
          <w:bCs/>
          <w:sz w:val="22"/>
          <w:szCs w:val="22"/>
        </w:rPr>
        <w:t xml:space="preserve">litière ou </w:t>
      </w:r>
      <w:r>
        <w:rPr>
          <w:rFonts w:ascii="Times New Roman" w:hAnsi="Times New Roman"/>
          <w:bCs/>
          <w:sz w:val="22"/>
          <w:szCs w:val="22"/>
        </w:rPr>
        <w:t xml:space="preserve">de </w:t>
      </w:r>
      <w:r w:rsidR="00723559" w:rsidRPr="00723559">
        <w:rPr>
          <w:rFonts w:ascii="Times New Roman" w:hAnsi="Times New Roman"/>
          <w:bCs/>
          <w:sz w:val="22"/>
          <w:szCs w:val="22"/>
        </w:rPr>
        <w:t xml:space="preserve">fourrage pour </w:t>
      </w:r>
      <w:r>
        <w:rPr>
          <w:rFonts w:ascii="Times New Roman" w:hAnsi="Times New Roman"/>
          <w:bCs/>
          <w:sz w:val="22"/>
          <w:szCs w:val="22"/>
        </w:rPr>
        <w:t>l</w:t>
      </w:r>
      <w:r w:rsidR="00723559" w:rsidRPr="00723559">
        <w:rPr>
          <w:rFonts w:ascii="Times New Roman" w:hAnsi="Times New Roman"/>
          <w:bCs/>
          <w:sz w:val="22"/>
          <w:szCs w:val="22"/>
        </w:rPr>
        <w:t xml:space="preserve">es animaux d’élevage, </w:t>
      </w:r>
      <w:r>
        <w:rPr>
          <w:rFonts w:ascii="Times New Roman" w:hAnsi="Times New Roman"/>
          <w:bCs/>
          <w:sz w:val="22"/>
          <w:szCs w:val="22"/>
        </w:rPr>
        <w:t xml:space="preserve">en paillage de haies </w:t>
      </w:r>
      <w:r w:rsidR="00723559" w:rsidRPr="00723559">
        <w:rPr>
          <w:rFonts w:ascii="Times New Roman" w:hAnsi="Times New Roman"/>
          <w:bCs/>
          <w:sz w:val="22"/>
          <w:szCs w:val="22"/>
        </w:rPr>
        <w:t>ou dans une filière de compostage.</w:t>
      </w:r>
    </w:p>
    <w:p w14:paraId="730ADB09" w14:textId="77777777" w:rsidR="00EF5719" w:rsidRDefault="00EF5719" w:rsidP="00EF5719">
      <w:pPr>
        <w:spacing w:after="0" w:line="240" w:lineRule="auto"/>
        <w:ind w:right="171"/>
        <w:jc w:val="both"/>
        <w:rPr>
          <w:rFonts w:ascii="Times New Roman" w:hAnsi="Times New Roman"/>
          <w:bCs/>
          <w:sz w:val="22"/>
          <w:szCs w:val="22"/>
        </w:rPr>
      </w:pPr>
    </w:p>
    <w:p w14:paraId="5F9BB39B" w14:textId="77777777" w:rsidR="00B713D9" w:rsidRPr="00EF5719" w:rsidRDefault="00B713D9" w:rsidP="009B6144">
      <w:pPr>
        <w:spacing w:after="0" w:line="240" w:lineRule="auto"/>
        <w:ind w:right="171"/>
        <w:jc w:val="both"/>
        <w:rPr>
          <w:rFonts w:ascii="Times New Roman" w:hAnsi="Times New Roman"/>
          <w:bCs/>
          <w:sz w:val="22"/>
          <w:szCs w:val="22"/>
          <w:u w:val="single"/>
        </w:rPr>
      </w:pPr>
      <w:r w:rsidRPr="00EF5719">
        <w:rPr>
          <w:rFonts w:ascii="Times New Roman" w:hAnsi="Times New Roman"/>
          <w:bCs/>
          <w:sz w:val="22"/>
          <w:szCs w:val="22"/>
          <w:u w:val="single"/>
        </w:rPr>
        <w:lastRenderedPageBreak/>
        <w:t>Broyage et débroussaillage (zones arbustives) :</w:t>
      </w:r>
    </w:p>
    <w:p w14:paraId="04CAA5F1" w14:textId="45C6DFFF" w:rsidR="00B713D9" w:rsidRPr="009B6144" w:rsidRDefault="00B713D9" w:rsidP="009B6144">
      <w:pPr>
        <w:spacing w:after="0" w:line="240" w:lineRule="auto"/>
        <w:ind w:right="171"/>
        <w:jc w:val="both"/>
        <w:rPr>
          <w:rFonts w:ascii="Times New Roman" w:hAnsi="Times New Roman"/>
          <w:bCs/>
          <w:sz w:val="22"/>
          <w:szCs w:val="22"/>
        </w:rPr>
      </w:pPr>
      <w:r w:rsidRPr="009B6144">
        <w:rPr>
          <w:rFonts w:ascii="Times New Roman" w:hAnsi="Times New Roman"/>
          <w:bCs/>
          <w:sz w:val="22"/>
          <w:szCs w:val="22"/>
        </w:rPr>
        <w:t>Si l’intérêt patrimonial de la zone d’intervention est fort, l’intervention sera préférentiellement manuelle, avec du matériel thermique, et différenciée, afin de favoriser un équilibre entre les différents stades de végétation. Les espèces à limiter sont ciblées (troènes, saules, ronces). Le dessouchage est effectué au tire-fort ou au palan. Les interventions manuelles requièrent une importante main d’œuvre, et entrent dans le cadre de chantiers dont le coût de main d’œuvre est faible : bénévoles, établissements de formation, chasseurs, associations d’insertion.</w:t>
      </w:r>
    </w:p>
    <w:p w14:paraId="25988CC4" w14:textId="783C70E6" w:rsidR="001F5F47" w:rsidRDefault="00B713D9" w:rsidP="009B6144">
      <w:pPr>
        <w:spacing w:line="240" w:lineRule="auto"/>
        <w:ind w:right="171"/>
        <w:jc w:val="both"/>
        <w:rPr>
          <w:rFonts w:ascii="Times New Roman" w:hAnsi="Times New Roman"/>
          <w:bCs/>
          <w:sz w:val="22"/>
          <w:szCs w:val="22"/>
        </w:rPr>
      </w:pPr>
      <w:r w:rsidRPr="009B6144">
        <w:rPr>
          <w:rFonts w:ascii="Times New Roman" w:hAnsi="Times New Roman"/>
          <w:bCs/>
          <w:sz w:val="22"/>
          <w:szCs w:val="22"/>
        </w:rPr>
        <w:t>Pour les secteurs à moindre intérêt patrimonial, dont l’état est dégradé, et accessibles facilement, le recours au broyage avec tracteur monté sur pneus basse pression et système de ramassage du broyat est possible. Le broyat récupéré est d’abord stocké en périphérie de la parcelle pour être évacué ultérieurement, après réduction de son volume. Il sera valorisé en paillage (haies, cultures maraîchères) ou composté.</w:t>
      </w:r>
      <w:r w:rsidR="009B6144">
        <w:rPr>
          <w:rFonts w:ascii="Times New Roman" w:hAnsi="Times New Roman"/>
          <w:bCs/>
          <w:sz w:val="22"/>
          <w:szCs w:val="22"/>
        </w:rPr>
        <w:t xml:space="preserve"> </w:t>
      </w:r>
    </w:p>
    <w:p w14:paraId="41C42D27" w14:textId="030D777B" w:rsidR="00EF5719" w:rsidRDefault="00EF5719" w:rsidP="00EF5719">
      <w:pPr>
        <w:spacing w:line="240" w:lineRule="auto"/>
        <w:ind w:right="171"/>
        <w:jc w:val="both"/>
        <w:rPr>
          <w:rFonts w:ascii="Times New Roman" w:hAnsi="Times New Roman"/>
          <w:bCs/>
          <w:sz w:val="22"/>
          <w:szCs w:val="22"/>
        </w:rPr>
      </w:pPr>
      <w:r w:rsidRPr="00933184">
        <w:rPr>
          <w:rFonts w:ascii="Times New Roman" w:hAnsi="Times New Roman"/>
          <w:bCs/>
          <w:sz w:val="22"/>
          <w:szCs w:val="22"/>
          <w:highlight w:val="red"/>
        </w:rPr>
        <w:t>Inclure cartes</w:t>
      </w:r>
      <w:r w:rsidRPr="00933184">
        <w:rPr>
          <w:rFonts w:ascii="Times New Roman" w:hAnsi="Times New Roman"/>
          <w:bCs/>
          <w:sz w:val="22"/>
          <w:szCs w:val="22"/>
        </w:rPr>
        <w:t> des secteurs prioritaires</w:t>
      </w:r>
      <w:r>
        <w:rPr>
          <w:rFonts w:ascii="Times New Roman" w:hAnsi="Times New Roman"/>
          <w:bCs/>
          <w:sz w:val="22"/>
          <w:szCs w:val="22"/>
        </w:rPr>
        <w:t> : Zones fortement embroussaillées ou avec un risque de prolifération de certaines espèces ligneuses.</w:t>
      </w:r>
    </w:p>
    <w:p w14:paraId="498E0EC7" w14:textId="77777777" w:rsidR="00EF5719" w:rsidRPr="009B6144" w:rsidRDefault="00EF5719" w:rsidP="009B6144">
      <w:pPr>
        <w:spacing w:line="240" w:lineRule="auto"/>
        <w:ind w:right="171"/>
        <w:jc w:val="both"/>
        <w:rPr>
          <w:rFonts w:ascii="Times New Roman" w:hAnsi="Times New Roman"/>
          <w:bCs/>
          <w:sz w:val="22"/>
          <w:szCs w:val="22"/>
        </w:rPr>
      </w:pPr>
    </w:p>
    <w:p w14:paraId="58F90862" w14:textId="77777777" w:rsidR="00B713D9" w:rsidRDefault="00B713D9" w:rsidP="00B713D9">
      <w:pPr>
        <w:spacing w:after="0" w:line="240" w:lineRule="auto"/>
        <w:rPr>
          <w:rFonts w:ascii="Times New Roman" w:hAnsi="Times New Roman"/>
          <w:b/>
        </w:rPr>
      </w:pPr>
    </w:p>
    <w:tbl>
      <w:tblPr>
        <w:tblStyle w:val="Grilledutableau"/>
        <w:tblW w:w="9776" w:type="dxa"/>
        <w:jc w:val="center"/>
        <w:tblLook w:val="04A0" w:firstRow="1" w:lastRow="0" w:firstColumn="1" w:lastColumn="0" w:noHBand="0" w:noVBand="1"/>
      </w:tblPr>
      <w:tblGrid>
        <w:gridCol w:w="1555"/>
        <w:gridCol w:w="1417"/>
        <w:gridCol w:w="1701"/>
        <w:gridCol w:w="1701"/>
        <w:gridCol w:w="1559"/>
        <w:gridCol w:w="1843"/>
      </w:tblGrid>
      <w:tr w:rsidR="005E126B" w14:paraId="7DFDCFB5" w14:textId="77777777" w:rsidTr="005E126B">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2DE87BA5" w14:textId="77777777" w:rsidR="005E126B" w:rsidRPr="00AA3216" w:rsidRDefault="005E126B" w:rsidP="0071040C">
            <w:pPr>
              <w:jc w:val="center"/>
              <w:rPr>
                <w:rFonts w:ascii="Times New Roman" w:hAnsi="Times New Roman"/>
                <w:b/>
                <w:sz w:val="28"/>
                <w:szCs w:val="28"/>
              </w:rPr>
            </w:pPr>
            <w:r w:rsidRPr="00AA3216">
              <w:rPr>
                <w:rFonts w:ascii="Times New Roman" w:hAnsi="Times New Roman"/>
                <w:b/>
                <w:color w:val="FF9900"/>
                <w:sz w:val="28"/>
                <w:szCs w:val="28"/>
              </w:rPr>
              <w:t>GES2-2</w:t>
            </w:r>
          </w:p>
        </w:tc>
        <w:tc>
          <w:tcPr>
            <w:tcW w:w="8221" w:type="dxa"/>
            <w:gridSpan w:val="5"/>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4ADC3C30" w14:textId="77777777" w:rsidR="005E126B" w:rsidRPr="00AA3216" w:rsidRDefault="005E126B" w:rsidP="0071040C">
            <w:pPr>
              <w:jc w:val="center"/>
              <w:rPr>
                <w:rFonts w:ascii="Times New Roman" w:hAnsi="Times New Roman"/>
                <w:b/>
                <w:sz w:val="28"/>
                <w:szCs w:val="28"/>
              </w:rPr>
            </w:pPr>
            <w:r w:rsidRPr="00AA3216">
              <w:rPr>
                <w:rFonts w:ascii="Times New Roman" w:hAnsi="Times New Roman"/>
                <w:b/>
                <w:color w:val="FF9900"/>
                <w:sz w:val="28"/>
                <w:szCs w:val="28"/>
              </w:rPr>
              <w:t>Entretenir, restaurer ou créer des zones humides – améliorer l’état de conservation et les fonctionnalités de ces habitats</w:t>
            </w:r>
          </w:p>
        </w:tc>
      </w:tr>
      <w:tr w:rsidR="005E126B" w14:paraId="32E8C8E7" w14:textId="77777777" w:rsidTr="005E126B">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163D88" w14:textId="77777777" w:rsidR="005E126B" w:rsidRPr="00600984" w:rsidRDefault="005E126B" w:rsidP="0071040C">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277026A7" wp14:editId="42327C32">
                  <wp:extent cx="422031" cy="400200"/>
                  <wp:effectExtent l="0" t="0" r="0" b="0"/>
                  <wp:docPr id="2570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94337BD" w14:textId="77777777" w:rsidR="005E126B" w:rsidRPr="00600984" w:rsidRDefault="005E126B" w:rsidP="0071040C">
            <w:pPr>
              <w:jc w:val="center"/>
              <w:rPr>
                <w:rFonts w:ascii="Times New Roman" w:hAnsi="Times New Roman"/>
                <w:b/>
                <w:sz w:val="20"/>
                <w:szCs w:val="20"/>
              </w:rPr>
            </w:pPr>
            <w:r>
              <w:rPr>
                <w:noProof/>
                <w:lang w:eastAsia="fr-FR"/>
              </w:rPr>
              <w:drawing>
                <wp:inline distT="0" distB="0" distL="0" distR="0" wp14:anchorId="315BC423" wp14:editId="25D36AE6">
                  <wp:extent cx="527538" cy="416169"/>
                  <wp:effectExtent l="0" t="0" r="6350" b="3175"/>
                  <wp:docPr id="2570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2BE2362" w14:textId="77777777" w:rsidR="005E126B" w:rsidRPr="009F0A67" w:rsidRDefault="005E126B" w:rsidP="0071040C">
            <w:pPr>
              <w:jc w:val="center"/>
              <w:rPr>
                <w:rFonts w:ascii="Times New Roman" w:hAnsi="Times New Roman"/>
                <w:sz w:val="20"/>
                <w:szCs w:val="20"/>
              </w:rPr>
            </w:pPr>
            <w:r>
              <w:rPr>
                <w:rFonts w:ascii="Times New Roman" w:hAnsi="Times New Roman"/>
                <w:sz w:val="20"/>
                <w:szCs w:val="20"/>
              </w:rPr>
              <w:t>Contrats N2000</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601249" w14:textId="77777777" w:rsidR="005E126B" w:rsidRPr="00600984" w:rsidRDefault="005E126B" w:rsidP="0071040C">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7AA5063" w14:textId="77777777" w:rsidR="005E126B" w:rsidRPr="00600984" w:rsidRDefault="005E126B" w:rsidP="0071040C">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DAC5F3" w14:textId="77777777" w:rsidR="005E126B" w:rsidRPr="00600984" w:rsidRDefault="005E126B" w:rsidP="0071040C">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6CFB6553" w14:textId="3E0931CE" w:rsidR="00A0669D" w:rsidRDefault="00A0669D" w:rsidP="00B713D9">
      <w:pPr>
        <w:spacing w:after="0" w:line="240" w:lineRule="auto"/>
        <w:rPr>
          <w:rFonts w:ascii="Times New Roman" w:hAnsi="Times New Roman"/>
          <w:b/>
        </w:rPr>
      </w:pPr>
    </w:p>
    <w:p w14:paraId="508A6953" w14:textId="7749EC24" w:rsidR="005E126B" w:rsidRDefault="005E126B" w:rsidP="005E126B">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(mares atterries, caractérisées en stade d’évolution 4).</w:t>
      </w:r>
    </w:p>
    <w:p w14:paraId="49D32370" w14:textId="77777777" w:rsidR="00B713D9" w:rsidRPr="00B524CA" w:rsidRDefault="00B713D9" w:rsidP="00B713D9">
      <w:pPr>
        <w:spacing w:line="240" w:lineRule="auto"/>
        <w:ind w:right="171"/>
        <w:jc w:val="both"/>
        <w:rPr>
          <w:rFonts w:ascii="Times New Roman" w:hAnsi="Times New Roman"/>
          <w:bCs/>
          <w:sz w:val="22"/>
          <w:szCs w:val="22"/>
        </w:rPr>
      </w:pPr>
    </w:p>
    <w:tbl>
      <w:tblPr>
        <w:tblStyle w:val="Grilledutableau"/>
        <w:tblW w:w="9776" w:type="dxa"/>
        <w:jc w:val="center"/>
        <w:tblLayout w:type="fixed"/>
        <w:tblLook w:val="04A0" w:firstRow="1" w:lastRow="0" w:firstColumn="1" w:lastColumn="0" w:noHBand="0" w:noVBand="1"/>
      </w:tblPr>
      <w:tblGrid>
        <w:gridCol w:w="1555"/>
        <w:gridCol w:w="1417"/>
        <w:gridCol w:w="1701"/>
        <w:gridCol w:w="1701"/>
        <w:gridCol w:w="1559"/>
        <w:gridCol w:w="1843"/>
      </w:tblGrid>
      <w:tr w:rsidR="009B60FA" w14:paraId="0B6406E9" w14:textId="77777777" w:rsidTr="0071040C">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5D8356CF" w14:textId="77777777" w:rsidR="009B60FA" w:rsidRPr="00AA3216" w:rsidRDefault="009B60FA" w:rsidP="0071040C">
            <w:pPr>
              <w:jc w:val="center"/>
              <w:rPr>
                <w:rFonts w:ascii="Times New Roman" w:hAnsi="Times New Roman"/>
                <w:b/>
                <w:sz w:val="28"/>
                <w:szCs w:val="28"/>
              </w:rPr>
            </w:pPr>
            <w:r w:rsidRPr="00AA3216">
              <w:rPr>
                <w:rFonts w:ascii="Times New Roman" w:hAnsi="Times New Roman"/>
                <w:b/>
                <w:color w:val="FF9900"/>
                <w:sz w:val="28"/>
                <w:szCs w:val="28"/>
              </w:rPr>
              <w:t>GES2-</w:t>
            </w:r>
            <w:r>
              <w:rPr>
                <w:rFonts w:ascii="Times New Roman" w:hAnsi="Times New Roman"/>
                <w:b/>
                <w:color w:val="FF9900"/>
                <w:sz w:val="28"/>
                <w:szCs w:val="28"/>
              </w:rPr>
              <w:t>3</w:t>
            </w:r>
          </w:p>
        </w:tc>
        <w:tc>
          <w:tcPr>
            <w:tcW w:w="8221" w:type="dxa"/>
            <w:gridSpan w:val="5"/>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12A62848" w14:textId="77777777" w:rsidR="009B60FA" w:rsidRPr="00C604C8" w:rsidRDefault="009B60FA" w:rsidP="0071040C">
            <w:pPr>
              <w:jc w:val="center"/>
              <w:rPr>
                <w:rFonts w:ascii="Times New Roman" w:hAnsi="Times New Roman"/>
                <w:b/>
                <w:sz w:val="28"/>
                <w:szCs w:val="28"/>
              </w:rPr>
            </w:pPr>
            <w:r w:rsidRPr="00C604C8">
              <w:rPr>
                <w:rFonts w:ascii="Times New Roman" w:hAnsi="Times New Roman"/>
                <w:b/>
                <w:color w:val="FF9900"/>
                <w:sz w:val="28"/>
                <w:szCs w:val="28"/>
              </w:rPr>
              <w:t>Améliorer l’état écologique (continuité, qualité) et les fonctionnalités des cours d’eau</w:t>
            </w:r>
          </w:p>
        </w:tc>
      </w:tr>
      <w:tr w:rsidR="009B60FA" w14:paraId="65EC1D63" w14:textId="77777777" w:rsidTr="0071040C">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769C754" w14:textId="77777777" w:rsidR="009B60FA" w:rsidRPr="00600984" w:rsidRDefault="009B60FA" w:rsidP="0071040C">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2E3041DF" wp14:editId="3AB8C023">
                  <wp:extent cx="422031" cy="400200"/>
                  <wp:effectExtent l="0" t="0" r="0" b="0"/>
                  <wp:docPr id="2565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0109B36" w14:textId="77777777" w:rsidR="009B60FA" w:rsidRPr="00600984" w:rsidRDefault="009B60FA" w:rsidP="0071040C">
            <w:pPr>
              <w:jc w:val="center"/>
              <w:rPr>
                <w:rFonts w:ascii="Times New Roman" w:hAnsi="Times New Roman"/>
                <w:b/>
                <w:sz w:val="20"/>
                <w:szCs w:val="20"/>
              </w:rPr>
            </w:pP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81F3B37" w14:textId="77777777" w:rsidR="009B60FA" w:rsidRPr="009F0A67" w:rsidRDefault="009B60FA" w:rsidP="0071040C">
            <w:pPr>
              <w:jc w:val="center"/>
              <w:rPr>
                <w:rFonts w:ascii="Times New Roman" w:hAnsi="Times New Roman"/>
                <w:sz w:val="20"/>
                <w:szCs w:val="20"/>
              </w:rPr>
            </w:pP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12F633A" w14:textId="77777777" w:rsidR="009B60FA" w:rsidRPr="00600984" w:rsidRDefault="009B60FA" w:rsidP="0071040C">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1FE9565" w14:textId="77777777" w:rsidR="009B60FA" w:rsidRPr="00600984" w:rsidRDefault="009B60FA" w:rsidP="0071040C">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EB5F7B1" w14:textId="77777777" w:rsidR="009B60FA" w:rsidRPr="00600984" w:rsidRDefault="009B60FA" w:rsidP="0071040C">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1F079AFA" w14:textId="21DB412A" w:rsidR="0071040C" w:rsidRPr="00953965" w:rsidRDefault="0071040C" w:rsidP="00B65559">
      <w:pPr>
        <w:spacing w:line="240" w:lineRule="auto"/>
        <w:jc w:val="both"/>
        <w:rPr>
          <w:rFonts w:ascii="Times New Roman" w:hAnsi="Times New Roman"/>
          <w:bCs/>
          <w:sz w:val="22"/>
          <w:szCs w:val="22"/>
          <w:highlight w:val="red"/>
        </w:rPr>
      </w:pPr>
    </w:p>
    <w:p w14:paraId="5AD16C62" w14:textId="77777777" w:rsidR="00B65559" w:rsidRDefault="0071040C" w:rsidP="00B65559">
      <w:pPr>
        <w:spacing w:before="100" w:beforeAutospacing="1" w:after="0" w:line="240" w:lineRule="auto"/>
        <w:jc w:val="both"/>
        <w:rPr>
          <w:rFonts w:ascii="Times New Roman" w:eastAsia="Times New Roman" w:hAnsi="Times New Roman"/>
          <w:sz w:val="22"/>
          <w:szCs w:val="22"/>
          <w:lang w:eastAsia="fr-FR"/>
        </w:rPr>
      </w:pPr>
      <w:r w:rsidRPr="00953965">
        <w:rPr>
          <w:rFonts w:ascii="Times New Roman" w:hAnsi="Times New Roman"/>
          <w:sz w:val="22"/>
          <w:szCs w:val="22"/>
        </w:rPr>
        <w:t xml:space="preserve">La GEMAPI est une nouvelle </w:t>
      </w:r>
      <w:r w:rsidRPr="00953965">
        <w:rPr>
          <w:rFonts w:ascii="Times New Roman" w:hAnsi="Times New Roman"/>
          <w:iCs/>
          <w:sz w:val="22"/>
          <w:szCs w:val="22"/>
        </w:rPr>
        <w:t>compétence</w:t>
      </w:r>
      <w:r w:rsidRPr="00953965">
        <w:rPr>
          <w:rFonts w:ascii="Times New Roman" w:hAnsi="Times New Roman"/>
          <w:sz w:val="22"/>
          <w:szCs w:val="22"/>
        </w:rPr>
        <w:t xml:space="preserve"> qui découle des lois de décentralisation (loi MAPTAM de 2014 et loi NOTR</w:t>
      </w:r>
      <w:r w:rsidR="00953965" w:rsidRPr="00953965">
        <w:rPr>
          <w:rFonts w:ascii="Times New Roman" w:hAnsi="Times New Roman"/>
          <w:sz w:val="22"/>
          <w:szCs w:val="22"/>
        </w:rPr>
        <w:t>E de 2015</w:t>
      </w:r>
      <w:r w:rsidR="00B65559">
        <w:rPr>
          <w:rFonts w:ascii="Times New Roman" w:hAnsi="Times New Roman"/>
          <w:sz w:val="22"/>
          <w:szCs w:val="22"/>
        </w:rPr>
        <w:t>), ayant pour enjeu l</w:t>
      </w:r>
      <w:r w:rsidR="00953965" w:rsidRPr="00953965">
        <w:rPr>
          <w:rFonts w:ascii="Times New Roman" w:eastAsia="Times New Roman" w:hAnsi="Times New Roman"/>
          <w:sz w:val="22"/>
          <w:szCs w:val="22"/>
          <w:lang w:eastAsia="fr-FR"/>
        </w:rPr>
        <w:t xml:space="preserve">a </w:t>
      </w:r>
      <w:hyperlink r:id="rId28" w:tooltip="Solidarité (notion)" w:history="1">
        <w:r w:rsidR="00953965" w:rsidRPr="00953965">
          <w:rPr>
            <w:rFonts w:ascii="Times New Roman" w:eastAsia="Times New Roman" w:hAnsi="Times New Roman"/>
            <w:sz w:val="22"/>
            <w:szCs w:val="22"/>
            <w:lang w:eastAsia="fr-FR"/>
          </w:rPr>
          <w:t>solidarité</w:t>
        </w:r>
      </w:hyperlink>
      <w:r w:rsidR="00953965" w:rsidRPr="00953965">
        <w:rPr>
          <w:rFonts w:ascii="Times New Roman" w:eastAsia="Times New Roman" w:hAnsi="Times New Roman"/>
          <w:sz w:val="22"/>
          <w:szCs w:val="22"/>
          <w:lang w:eastAsia="fr-FR"/>
        </w:rPr>
        <w:t xml:space="preserve"> territoriale autour de la gestion partagée de l'eau</w:t>
      </w:r>
      <w:r w:rsidR="00B65559">
        <w:rPr>
          <w:rFonts w:ascii="Times New Roman" w:eastAsia="Times New Roman" w:hAnsi="Times New Roman"/>
          <w:sz w:val="22"/>
          <w:szCs w:val="22"/>
          <w:lang w:eastAsia="fr-FR"/>
        </w:rPr>
        <w:t>.</w:t>
      </w:r>
      <w:r w:rsidR="00953965" w:rsidRPr="00953965">
        <w:rPr>
          <w:rFonts w:ascii="Times New Roman" w:hAnsi="Times New Roman"/>
          <w:sz w:val="22"/>
          <w:szCs w:val="22"/>
        </w:rPr>
        <w:t xml:space="preserve"> Ces deux lois ont</w:t>
      </w:r>
      <w:r w:rsidRPr="00953965">
        <w:rPr>
          <w:rFonts w:ascii="Times New Roman" w:hAnsi="Times New Roman"/>
          <w:sz w:val="22"/>
          <w:szCs w:val="22"/>
        </w:rPr>
        <w:t xml:space="preserve"> précisé la gouvernance de l'eau et des milieux aquatiques, ainsi que les obligations des collectivités en matière de prévention des inondations.</w:t>
      </w:r>
      <w:r w:rsidR="00953965" w:rsidRPr="00953965">
        <w:rPr>
          <w:rFonts w:ascii="Times New Roman" w:eastAsia="Times New Roman" w:hAnsi="Times New Roman"/>
          <w:sz w:val="22"/>
          <w:szCs w:val="22"/>
          <w:lang w:eastAsia="fr-FR"/>
        </w:rPr>
        <w:t xml:space="preserve"> </w:t>
      </w:r>
    </w:p>
    <w:p w14:paraId="109C4C7F" w14:textId="71C02750" w:rsidR="00B65559" w:rsidRPr="00B65559" w:rsidRDefault="00B65559" w:rsidP="00B65559">
      <w:pPr>
        <w:spacing w:before="100" w:beforeAutospacing="1" w:after="100" w:afterAutospacing="1" w:line="240" w:lineRule="auto"/>
        <w:jc w:val="both"/>
        <w:rPr>
          <w:rFonts w:ascii="Times New Roman" w:eastAsia="Times New Roman" w:hAnsi="Times New Roman"/>
          <w:sz w:val="22"/>
          <w:szCs w:val="22"/>
          <w:lang w:eastAsia="fr-FR"/>
        </w:rPr>
      </w:pPr>
      <w:r>
        <w:rPr>
          <w:rFonts w:ascii="Times New Roman" w:eastAsia="Times New Roman" w:hAnsi="Times New Roman"/>
          <w:sz w:val="22"/>
          <w:szCs w:val="22"/>
          <w:lang w:eastAsia="fr-FR"/>
        </w:rPr>
        <w:t>L</w:t>
      </w:r>
      <w:r w:rsidR="00953965" w:rsidRPr="00953965">
        <w:rPr>
          <w:rFonts w:ascii="Times New Roman" w:eastAsia="Times New Roman" w:hAnsi="Times New Roman"/>
          <w:sz w:val="22"/>
          <w:szCs w:val="22"/>
          <w:lang w:eastAsia="fr-FR"/>
        </w:rPr>
        <w:t>es pouvoirs de police du maire, de même que les droits et devoir</w:t>
      </w:r>
      <w:r>
        <w:rPr>
          <w:rFonts w:ascii="Times New Roman" w:eastAsia="Times New Roman" w:hAnsi="Times New Roman"/>
          <w:sz w:val="22"/>
          <w:szCs w:val="22"/>
          <w:lang w:eastAsia="fr-FR"/>
        </w:rPr>
        <w:t>s</w:t>
      </w:r>
      <w:r w:rsidR="00953965" w:rsidRPr="00953965">
        <w:rPr>
          <w:rFonts w:ascii="Times New Roman" w:eastAsia="Times New Roman" w:hAnsi="Times New Roman"/>
          <w:sz w:val="22"/>
          <w:szCs w:val="22"/>
          <w:lang w:eastAsia="fr-FR"/>
        </w:rPr>
        <w:t xml:space="preserve"> des propriétaires riverains de l'eau restent les mêmes</w:t>
      </w:r>
      <w:r>
        <w:rPr>
          <w:rFonts w:ascii="Times New Roman" w:eastAsia="Times New Roman" w:hAnsi="Times New Roman"/>
          <w:sz w:val="22"/>
          <w:szCs w:val="22"/>
          <w:lang w:eastAsia="fr-FR"/>
        </w:rPr>
        <w:t>. Quant à l</w:t>
      </w:r>
      <w:r w:rsidR="00953965" w:rsidRPr="00953965">
        <w:rPr>
          <w:rFonts w:ascii="Times New Roman" w:eastAsia="Times New Roman" w:hAnsi="Times New Roman"/>
          <w:sz w:val="22"/>
          <w:szCs w:val="22"/>
          <w:lang w:eastAsia="fr-FR"/>
        </w:rPr>
        <w:t>’État</w:t>
      </w:r>
      <w:r>
        <w:rPr>
          <w:rFonts w:ascii="Times New Roman" w:eastAsia="Times New Roman" w:hAnsi="Times New Roman"/>
          <w:sz w:val="22"/>
          <w:szCs w:val="22"/>
          <w:lang w:eastAsia="fr-FR"/>
        </w:rPr>
        <w:t>, il</w:t>
      </w:r>
      <w:r w:rsidR="00953965" w:rsidRPr="00953965">
        <w:rPr>
          <w:rFonts w:ascii="Times New Roman" w:eastAsia="Times New Roman" w:hAnsi="Times New Roman"/>
          <w:sz w:val="22"/>
          <w:szCs w:val="22"/>
          <w:lang w:eastAsia="fr-FR"/>
        </w:rPr>
        <w:t xml:space="preserve"> continue d’élaborer des cartes de zones inondables, d’assurer la prévision et l’alerte des crues, d’élaborer les plans de prévention des risques, de contrôler l’application de la réglementation applicable en matière de sécurité des ouvrages hydrauliques, d’exercer la police de l’eau et </w:t>
      </w:r>
      <w:r w:rsidR="00953965" w:rsidRPr="00B65559">
        <w:rPr>
          <w:rFonts w:ascii="Times New Roman" w:eastAsia="Times New Roman" w:hAnsi="Times New Roman"/>
          <w:sz w:val="22"/>
          <w:szCs w:val="22"/>
          <w:lang w:eastAsia="fr-FR"/>
        </w:rPr>
        <w:t>enfin de soutenir, en situation de crise, les communes don</w:t>
      </w:r>
      <w:r w:rsidRPr="00B65559">
        <w:rPr>
          <w:rFonts w:ascii="Times New Roman" w:eastAsia="Times New Roman" w:hAnsi="Times New Roman"/>
          <w:sz w:val="22"/>
          <w:szCs w:val="22"/>
          <w:lang w:eastAsia="fr-FR"/>
        </w:rPr>
        <w:t>t les moyens sont insuffisants.</w:t>
      </w:r>
    </w:p>
    <w:p w14:paraId="204177BE" w14:textId="2195F31C" w:rsidR="0071040C" w:rsidRPr="00B65559" w:rsidRDefault="0071040C" w:rsidP="00B65559">
      <w:pPr>
        <w:spacing w:before="100" w:beforeAutospacing="1" w:after="0" w:line="240" w:lineRule="auto"/>
        <w:jc w:val="both"/>
        <w:rPr>
          <w:rFonts w:ascii="Times New Roman" w:eastAsia="Times New Roman" w:hAnsi="Times New Roman"/>
          <w:sz w:val="22"/>
          <w:szCs w:val="22"/>
          <w:lang w:eastAsia="fr-FR"/>
        </w:rPr>
      </w:pPr>
      <w:r w:rsidRPr="00B65559">
        <w:rPr>
          <w:rFonts w:ascii="Times New Roman" w:eastAsia="Times New Roman" w:hAnsi="Times New Roman"/>
          <w:sz w:val="22"/>
          <w:szCs w:val="22"/>
          <w:lang w:eastAsia="fr-FR"/>
        </w:rPr>
        <w:t>Pour faciliter la cohérence de l'</w:t>
      </w:r>
      <w:hyperlink r:id="rId29" w:tooltip="Action publique" w:history="1">
        <w:r w:rsidRPr="00B65559">
          <w:rPr>
            <w:rFonts w:ascii="Times New Roman" w:eastAsia="Times New Roman" w:hAnsi="Times New Roman"/>
            <w:sz w:val="22"/>
            <w:szCs w:val="22"/>
            <w:lang w:eastAsia="fr-FR"/>
          </w:rPr>
          <w:t>action publique</w:t>
        </w:r>
      </w:hyperlink>
      <w:r w:rsidRPr="00B65559">
        <w:rPr>
          <w:rFonts w:ascii="Times New Roman" w:eastAsia="Times New Roman" w:hAnsi="Times New Roman"/>
          <w:sz w:val="22"/>
          <w:szCs w:val="22"/>
          <w:lang w:eastAsia="fr-FR"/>
        </w:rPr>
        <w:t xml:space="preserve">, la nouvelle compétence GEMAPI regroupe en une seule deux missions antérieurement séparées : </w:t>
      </w:r>
    </w:p>
    <w:p w14:paraId="3266A3A8" w14:textId="7F399AFA" w:rsidR="0071040C" w:rsidRPr="00B65559" w:rsidRDefault="00953965" w:rsidP="00015D26">
      <w:pPr>
        <w:numPr>
          <w:ilvl w:val="0"/>
          <w:numId w:val="80"/>
        </w:numPr>
        <w:spacing w:after="100" w:afterAutospacing="1" w:line="240" w:lineRule="auto"/>
        <w:jc w:val="both"/>
        <w:rPr>
          <w:rFonts w:ascii="Times New Roman" w:eastAsia="Times New Roman" w:hAnsi="Times New Roman"/>
          <w:sz w:val="22"/>
          <w:szCs w:val="22"/>
          <w:lang w:eastAsia="fr-FR"/>
        </w:rPr>
      </w:pPr>
      <w:r w:rsidRPr="00B65559">
        <w:rPr>
          <w:rFonts w:ascii="Times New Roman" w:eastAsia="Times New Roman" w:hAnsi="Times New Roman"/>
          <w:sz w:val="22"/>
          <w:szCs w:val="22"/>
          <w:lang w:eastAsia="fr-FR"/>
        </w:rPr>
        <w:t>la</w:t>
      </w:r>
      <w:r w:rsidR="0071040C" w:rsidRPr="00B65559">
        <w:rPr>
          <w:rFonts w:ascii="Times New Roman" w:eastAsia="Times New Roman" w:hAnsi="Times New Roman"/>
          <w:sz w:val="22"/>
          <w:szCs w:val="22"/>
          <w:lang w:eastAsia="fr-FR"/>
        </w:rPr>
        <w:t xml:space="preserve"> gestion des milieux aquatiques (GEMA)</w:t>
      </w:r>
      <w:r w:rsidRPr="00B65559">
        <w:rPr>
          <w:rFonts w:ascii="Times New Roman" w:eastAsia="Times New Roman" w:hAnsi="Times New Roman"/>
          <w:sz w:val="22"/>
          <w:szCs w:val="22"/>
          <w:lang w:eastAsia="fr-FR"/>
        </w:rPr>
        <w:t>,</w:t>
      </w:r>
      <w:r w:rsidR="0071040C" w:rsidRPr="00B65559">
        <w:rPr>
          <w:rFonts w:ascii="Times New Roman" w:eastAsia="Times New Roman" w:hAnsi="Times New Roman"/>
          <w:sz w:val="22"/>
          <w:szCs w:val="22"/>
          <w:lang w:eastAsia="fr-FR"/>
        </w:rPr>
        <w:t xml:space="preserve"> circonscrit</w:t>
      </w:r>
      <w:r w:rsidRPr="00B65559">
        <w:rPr>
          <w:rFonts w:ascii="Times New Roman" w:eastAsia="Times New Roman" w:hAnsi="Times New Roman"/>
          <w:sz w:val="22"/>
          <w:szCs w:val="22"/>
          <w:lang w:eastAsia="fr-FR"/>
        </w:rPr>
        <w:t>e</w:t>
      </w:r>
      <w:r w:rsidR="0071040C" w:rsidRPr="00B65559">
        <w:rPr>
          <w:rFonts w:ascii="Times New Roman" w:eastAsia="Times New Roman" w:hAnsi="Times New Roman"/>
          <w:sz w:val="22"/>
          <w:szCs w:val="22"/>
          <w:lang w:eastAsia="fr-FR"/>
        </w:rPr>
        <w:t xml:space="preserve"> à la restauration, protection et gestion du fonctionnement naturel et </w:t>
      </w:r>
      <w:hyperlink r:id="rId30" w:tooltip="Hydromorphologique" w:history="1">
        <w:proofErr w:type="spellStart"/>
        <w:r w:rsidR="0071040C" w:rsidRPr="00B65559">
          <w:rPr>
            <w:rFonts w:ascii="Times New Roman" w:eastAsia="Times New Roman" w:hAnsi="Times New Roman"/>
            <w:sz w:val="22"/>
            <w:szCs w:val="22"/>
            <w:lang w:eastAsia="fr-FR"/>
          </w:rPr>
          <w:t>hydromorphologique</w:t>
        </w:r>
        <w:proofErr w:type="spellEnd"/>
      </w:hyperlink>
      <w:r w:rsidR="0071040C" w:rsidRPr="00B65559">
        <w:rPr>
          <w:rFonts w:ascii="Times New Roman" w:eastAsia="Times New Roman" w:hAnsi="Times New Roman"/>
          <w:sz w:val="22"/>
          <w:szCs w:val="22"/>
          <w:lang w:eastAsia="fr-FR"/>
        </w:rPr>
        <w:t xml:space="preserve"> des zones humides, milieux aquatiques et des cours d'eau, au profit du </w:t>
      </w:r>
      <w:hyperlink r:id="rId31" w:tooltip="Bon état écologique" w:history="1">
        <w:r w:rsidR="0071040C" w:rsidRPr="00B65559">
          <w:rPr>
            <w:rFonts w:ascii="Times New Roman" w:eastAsia="Times New Roman" w:hAnsi="Times New Roman"/>
            <w:sz w:val="22"/>
            <w:szCs w:val="22"/>
            <w:lang w:eastAsia="fr-FR"/>
          </w:rPr>
          <w:t>bon état écologique</w:t>
        </w:r>
      </w:hyperlink>
      <w:r w:rsidR="0071040C" w:rsidRPr="00B65559">
        <w:rPr>
          <w:rFonts w:ascii="Times New Roman" w:eastAsia="Times New Roman" w:hAnsi="Times New Roman"/>
          <w:sz w:val="22"/>
          <w:szCs w:val="22"/>
          <w:lang w:eastAsia="fr-FR"/>
        </w:rPr>
        <w:t xml:space="preserve"> des milieux demandé par la </w:t>
      </w:r>
      <w:hyperlink r:id="rId32" w:tooltip="Directive cadre sur l'eau" w:history="1">
        <w:r w:rsidR="0071040C" w:rsidRPr="00B65559">
          <w:rPr>
            <w:rFonts w:ascii="Times New Roman" w:eastAsia="Times New Roman" w:hAnsi="Times New Roman"/>
            <w:sz w:val="22"/>
            <w:szCs w:val="22"/>
            <w:lang w:eastAsia="fr-FR"/>
          </w:rPr>
          <w:t>directive cadre sur l'eau</w:t>
        </w:r>
      </w:hyperlink>
      <w:r w:rsidR="0071040C" w:rsidRPr="00B65559">
        <w:rPr>
          <w:rFonts w:ascii="Times New Roman" w:eastAsia="Times New Roman" w:hAnsi="Times New Roman"/>
          <w:sz w:val="22"/>
          <w:szCs w:val="22"/>
          <w:lang w:eastAsia="fr-FR"/>
        </w:rPr>
        <w:t xml:space="preserve"> et d'une meilleure </w:t>
      </w:r>
      <w:hyperlink r:id="rId33" w:tooltip="Résilience écologique" w:history="1">
        <w:r w:rsidR="0071040C" w:rsidRPr="00B65559">
          <w:rPr>
            <w:rFonts w:ascii="Times New Roman" w:eastAsia="Times New Roman" w:hAnsi="Times New Roman"/>
            <w:sz w:val="22"/>
            <w:szCs w:val="22"/>
            <w:lang w:eastAsia="fr-FR"/>
          </w:rPr>
          <w:t>résilience écologique</w:t>
        </w:r>
      </w:hyperlink>
      <w:r w:rsidR="0071040C" w:rsidRPr="00B65559">
        <w:rPr>
          <w:rFonts w:ascii="Times New Roman" w:eastAsia="Times New Roman" w:hAnsi="Times New Roman"/>
          <w:sz w:val="22"/>
          <w:szCs w:val="22"/>
          <w:lang w:eastAsia="fr-FR"/>
        </w:rPr>
        <w:t xml:space="preserve"> des milieux naturels dans chaque bassin versant</w:t>
      </w:r>
      <w:r w:rsidR="00B65559">
        <w:rPr>
          <w:rFonts w:ascii="Times New Roman" w:eastAsia="Times New Roman" w:hAnsi="Times New Roman"/>
          <w:sz w:val="22"/>
          <w:szCs w:val="22"/>
          <w:lang w:eastAsia="fr-FR"/>
        </w:rPr>
        <w:t xml:space="preserve"> </w:t>
      </w:r>
      <w:r w:rsidR="0071040C" w:rsidRPr="00B65559">
        <w:rPr>
          <w:rFonts w:ascii="Times New Roman" w:eastAsia="Times New Roman" w:hAnsi="Times New Roman"/>
          <w:sz w:val="22"/>
          <w:szCs w:val="22"/>
          <w:lang w:eastAsia="fr-FR"/>
        </w:rPr>
        <w:t>;</w:t>
      </w:r>
    </w:p>
    <w:p w14:paraId="26A13F5F" w14:textId="3B483B86" w:rsidR="0071040C" w:rsidRPr="00B65559" w:rsidRDefault="00B65559" w:rsidP="00B65559">
      <w:pPr>
        <w:numPr>
          <w:ilvl w:val="0"/>
          <w:numId w:val="80"/>
        </w:numPr>
        <w:spacing w:before="100" w:beforeAutospacing="1" w:after="100" w:afterAutospacing="1" w:line="240" w:lineRule="auto"/>
        <w:jc w:val="both"/>
        <w:rPr>
          <w:rFonts w:ascii="Times New Roman" w:eastAsia="Times New Roman" w:hAnsi="Times New Roman"/>
          <w:sz w:val="22"/>
          <w:szCs w:val="22"/>
          <w:lang w:eastAsia="fr-FR"/>
        </w:rPr>
      </w:pPr>
      <w:proofErr w:type="gramStart"/>
      <w:r w:rsidRPr="00B65559">
        <w:rPr>
          <w:rFonts w:ascii="Times New Roman" w:eastAsia="Times New Roman" w:hAnsi="Times New Roman"/>
          <w:sz w:val="22"/>
          <w:szCs w:val="22"/>
          <w:lang w:eastAsia="fr-FR"/>
        </w:rPr>
        <w:lastRenderedPageBreak/>
        <w:t>la</w:t>
      </w:r>
      <w:proofErr w:type="gramEnd"/>
      <w:r w:rsidR="0071040C" w:rsidRPr="00B65559">
        <w:rPr>
          <w:rFonts w:ascii="Times New Roman" w:eastAsia="Times New Roman" w:hAnsi="Times New Roman"/>
          <w:sz w:val="22"/>
          <w:szCs w:val="22"/>
          <w:lang w:eastAsia="fr-FR"/>
        </w:rPr>
        <w:t xml:space="preserve"> prévention des inondations (PI) qui concerne autant l'aménagement du territoire et les documents d'urbanisme (limitation de l'imperméabilisation, aménagement de zones inondables...) que la gestion des ouvrages de protection. </w:t>
      </w:r>
      <w:r w:rsidRPr="00B65559">
        <w:rPr>
          <w:rFonts w:ascii="Times New Roman" w:eastAsia="Times New Roman" w:hAnsi="Times New Roman"/>
          <w:sz w:val="22"/>
          <w:szCs w:val="22"/>
          <w:lang w:eastAsia="fr-FR"/>
        </w:rPr>
        <w:t>Les collectivités ont</w:t>
      </w:r>
      <w:r w:rsidR="0071040C" w:rsidRPr="00B65559">
        <w:rPr>
          <w:rFonts w:ascii="Times New Roman" w:eastAsia="Times New Roman" w:hAnsi="Times New Roman"/>
          <w:sz w:val="22"/>
          <w:szCs w:val="22"/>
          <w:lang w:eastAsia="fr-FR"/>
        </w:rPr>
        <w:t xml:space="preserve"> désormais en charge pour </w:t>
      </w:r>
      <w:r w:rsidRPr="00B65559">
        <w:rPr>
          <w:rFonts w:ascii="Times New Roman" w:eastAsia="Times New Roman" w:hAnsi="Times New Roman"/>
          <w:sz w:val="22"/>
          <w:szCs w:val="22"/>
          <w:lang w:eastAsia="fr-FR"/>
        </w:rPr>
        <w:t xml:space="preserve">leur </w:t>
      </w:r>
      <w:r w:rsidR="0071040C" w:rsidRPr="00B65559">
        <w:rPr>
          <w:rFonts w:ascii="Times New Roman" w:eastAsia="Times New Roman" w:hAnsi="Times New Roman"/>
          <w:sz w:val="22"/>
          <w:szCs w:val="22"/>
          <w:lang w:eastAsia="fr-FR"/>
        </w:rPr>
        <w:t>territoire la gestion d'ouvrages de protection, des sédiments, des zones d’expansion des crues, des annexes hydrauliques et de leurs abords (végétation rivulaire</w:t>
      </w:r>
      <w:r>
        <w:rPr>
          <w:rFonts w:ascii="Times New Roman" w:eastAsia="Times New Roman" w:hAnsi="Times New Roman"/>
          <w:sz w:val="22"/>
          <w:szCs w:val="22"/>
          <w:lang w:eastAsia="fr-FR"/>
        </w:rPr>
        <w:t>…</w:t>
      </w:r>
      <w:r w:rsidR="0071040C" w:rsidRPr="00B65559">
        <w:rPr>
          <w:rFonts w:ascii="Times New Roman" w:eastAsia="Times New Roman" w:hAnsi="Times New Roman"/>
          <w:sz w:val="22"/>
          <w:szCs w:val="22"/>
          <w:lang w:eastAsia="fr-FR"/>
        </w:rPr>
        <w:t>).</w:t>
      </w:r>
    </w:p>
    <w:p w14:paraId="434C3FB6" w14:textId="415C6F9D" w:rsidR="0071040C" w:rsidRDefault="0071040C" w:rsidP="00015D26">
      <w:pPr>
        <w:spacing w:line="240" w:lineRule="auto"/>
        <w:jc w:val="both"/>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w:t>
      </w:r>
      <w:r w:rsidRPr="00F03735">
        <w:rPr>
          <w:rFonts w:ascii="Times New Roman" w:hAnsi="Times New Roman"/>
          <w:sz w:val="22"/>
          <w:szCs w:val="22"/>
        </w:rPr>
        <w:t>Cours d’eau dont l’état écologique global est mauvais ou qui présentent des dysfonctionnements localisés</w:t>
      </w:r>
      <w:r>
        <w:rPr>
          <w:rFonts w:ascii="Times New Roman" w:hAnsi="Times New Roman"/>
          <w:bCs/>
          <w:sz w:val="22"/>
          <w:szCs w:val="22"/>
        </w:rPr>
        <w:t>).</w:t>
      </w:r>
    </w:p>
    <w:p w14:paraId="6ACABF66" w14:textId="77777777" w:rsidR="0071040C" w:rsidRDefault="0071040C" w:rsidP="00B713D9">
      <w:pPr>
        <w:spacing w:after="0" w:line="240" w:lineRule="auto"/>
        <w:rPr>
          <w:rFonts w:ascii="Times New Roman" w:hAnsi="Times New Roman"/>
          <w:b/>
        </w:rPr>
      </w:pPr>
    </w:p>
    <w:tbl>
      <w:tblPr>
        <w:tblStyle w:val="Grilledutableau"/>
        <w:tblW w:w="9776" w:type="dxa"/>
        <w:jc w:val="center"/>
        <w:tblLayout w:type="fixed"/>
        <w:tblLook w:val="04A0" w:firstRow="1" w:lastRow="0" w:firstColumn="1" w:lastColumn="0" w:noHBand="0" w:noVBand="1"/>
      </w:tblPr>
      <w:tblGrid>
        <w:gridCol w:w="1555"/>
        <w:gridCol w:w="1417"/>
        <w:gridCol w:w="1701"/>
        <w:gridCol w:w="1701"/>
        <w:gridCol w:w="1559"/>
        <w:gridCol w:w="1843"/>
      </w:tblGrid>
      <w:tr w:rsidR="0003399F" w14:paraId="3223A502" w14:textId="77777777" w:rsidTr="0071040C">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2E5D8613" w14:textId="77777777" w:rsidR="0003399F" w:rsidRPr="00AA3216" w:rsidRDefault="0003399F" w:rsidP="0071040C">
            <w:pPr>
              <w:jc w:val="center"/>
              <w:rPr>
                <w:rFonts w:ascii="Times New Roman" w:hAnsi="Times New Roman"/>
                <w:b/>
                <w:sz w:val="28"/>
                <w:szCs w:val="28"/>
              </w:rPr>
            </w:pPr>
            <w:r w:rsidRPr="00AA3216">
              <w:rPr>
                <w:rFonts w:ascii="Times New Roman" w:hAnsi="Times New Roman"/>
                <w:b/>
                <w:color w:val="FF9900"/>
                <w:sz w:val="28"/>
                <w:szCs w:val="28"/>
              </w:rPr>
              <w:t>GES2-</w:t>
            </w:r>
            <w:r>
              <w:rPr>
                <w:rFonts w:ascii="Times New Roman" w:hAnsi="Times New Roman"/>
                <w:b/>
                <w:color w:val="FF9900"/>
                <w:sz w:val="28"/>
                <w:szCs w:val="28"/>
              </w:rPr>
              <w:t>4</w:t>
            </w:r>
          </w:p>
        </w:tc>
        <w:tc>
          <w:tcPr>
            <w:tcW w:w="8221" w:type="dxa"/>
            <w:gridSpan w:val="5"/>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54ED640A" w14:textId="77777777" w:rsidR="0003399F" w:rsidRPr="00FC148B" w:rsidRDefault="0003399F" w:rsidP="0071040C">
            <w:pPr>
              <w:jc w:val="center"/>
              <w:rPr>
                <w:rFonts w:ascii="Times New Roman" w:hAnsi="Times New Roman"/>
                <w:b/>
                <w:sz w:val="28"/>
                <w:szCs w:val="28"/>
              </w:rPr>
            </w:pPr>
            <w:r w:rsidRPr="00FC148B">
              <w:rPr>
                <w:rFonts w:ascii="Times New Roman" w:hAnsi="Times New Roman"/>
                <w:b/>
                <w:color w:val="FF9900"/>
                <w:sz w:val="28"/>
                <w:szCs w:val="28"/>
              </w:rPr>
              <w:t>Entretenir ou restaurer les habitats dunaires ou de falaises – améliorer l’état de conservation et les fonctionnalités de ces habitats</w:t>
            </w:r>
          </w:p>
        </w:tc>
      </w:tr>
      <w:tr w:rsidR="0003399F" w14:paraId="74FA6B05" w14:textId="77777777" w:rsidTr="0071040C">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C7DFB3F" w14:textId="77777777" w:rsidR="0003399F" w:rsidRPr="00600984" w:rsidRDefault="0003399F" w:rsidP="0071040C">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5E8865E" wp14:editId="5CAFDC99">
                  <wp:extent cx="422031" cy="400200"/>
                  <wp:effectExtent l="0" t="0" r="0" b="0"/>
                  <wp:docPr id="2565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81C583C" w14:textId="77777777" w:rsidR="0003399F" w:rsidRPr="00600984" w:rsidRDefault="0003399F" w:rsidP="0071040C">
            <w:pPr>
              <w:jc w:val="center"/>
              <w:rPr>
                <w:rFonts w:ascii="Times New Roman" w:hAnsi="Times New Roman"/>
                <w:b/>
                <w:sz w:val="20"/>
                <w:szCs w:val="20"/>
              </w:rPr>
            </w:pPr>
            <w:r>
              <w:rPr>
                <w:noProof/>
                <w:lang w:eastAsia="fr-FR"/>
              </w:rPr>
              <w:drawing>
                <wp:inline distT="0" distB="0" distL="0" distR="0" wp14:anchorId="7C22C282" wp14:editId="61AECA46">
                  <wp:extent cx="527538" cy="416169"/>
                  <wp:effectExtent l="0" t="0" r="6350" b="3175"/>
                  <wp:docPr id="9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271C00D" w14:textId="77777777" w:rsidR="0003399F" w:rsidRPr="009F0A67" w:rsidRDefault="0003399F" w:rsidP="0071040C">
            <w:pPr>
              <w:jc w:val="center"/>
              <w:rPr>
                <w:rFonts w:ascii="Times New Roman" w:hAnsi="Times New Roman"/>
                <w:sz w:val="20"/>
                <w:szCs w:val="20"/>
              </w:rPr>
            </w:pPr>
            <w:r>
              <w:rPr>
                <w:rFonts w:ascii="Times New Roman" w:hAnsi="Times New Roman"/>
                <w:sz w:val="20"/>
                <w:szCs w:val="20"/>
              </w:rPr>
              <w:t>Contrats N2000</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E18CC9" w14:textId="77777777" w:rsidR="0003399F" w:rsidRPr="00600984" w:rsidRDefault="0003399F" w:rsidP="0071040C">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7E2E199" w14:textId="77777777" w:rsidR="0003399F" w:rsidRPr="00600984" w:rsidRDefault="0003399F" w:rsidP="0071040C">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5F5779C" w14:textId="77777777" w:rsidR="0003399F" w:rsidRPr="00600984" w:rsidRDefault="0003399F" w:rsidP="0071040C">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59704C9C" w14:textId="5D412090" w:rsidR="00290011" w:rsidRDefault="00290011" w:rsidP="004E008F">
      <w:pPr>
        <w:spacing w:after="0" w:line="240" w:lineRule="auto"/>
        <w:rPr>
          <w:rFonts w:ascii="Times New Roman" w:hAnsi="Times New Roman"/>
          <w:b/>
        </w:rPr>
      </w:pPr>
    </w:p>
    <w:p w14:paraId="08EF4BA5" w14:textId="6E8CD79D" w:rsidR="0003399F" w:rsidRDefault="0003399F" w:rsidP="0003399F">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xml:space="preserve"> des secteurs prioritaires </w:t>
      </w:r>
      <w:r w:rsidR="00274505">
        <w:rPr>
          <w:rFonts w:ascii="Times New Roman" w:hAnsi="Times New Roman"/>
          <w:bCs/>
          <w:sz w:val="22"/>
          <w:szCs w:val="22"/>
        </w:rPr>
        <w:t xml:space="preserve">(dunes mobiles et caps rocheux du </w:t>
      </w:r>
      <w:proofErr w:type="spellStart"/>
      <w:r w:rsidR="00274505">
        <w:rPr>
          <w:rFonts w:ascii="Times New Roman" w:hAnsi="Times New Roman"/>
          <w:bCs/>
          <w:sz w:val="22"/>
          <w:szCs w:val="22"/>
        </w:rPr>
        <w:t>Rozel</w:t>
      </w:r>
      <w:proofErr w:type="spellEnd"/>
      <w:r w:rsidR="00274505">
        <w:rPr>
          <w:rFonts w:ascii="Times New Roman" w:hAnsi="Times New Roman"/>
          <w:bCs/>
          <w:sz w:val="22"/>
          <w:szCs w:val="22"/>
        </w:rPr>
        <w:t xml:space="preserve"> et de </w:t>
      </w:r>
      <w:r w:rsidR="00274505" w:rsidRPr="00274505">
        <w:rPr>
          <w:rFonts w:ascii="Times New Roman" w:hAnsi="Times New Roman"/>
          <w:bCs/>
          <w:sz w:val="22"/>
          <w:szCs w:val="22"/>
        </w:rPr>
        <w:t>Carteret</w:t>
      </w:r>
      <w:r w:rsidRPr="00274505">
        <w:rPr>
          <w:rFonts w:ascii="Times New Roman" w:hAnsi="Times New Roman"/>
          <w:bCs/>
          <w:sz w:val="22"/>
          <w:szCs w:val="22"/>
        </w:rPr>
        <w:t>).</w:t>
      </w:r>
    </w:p>
    <w:tbl>
      <w:tblPr>
        <w:tblStyle w:val="Grilledutableau"/>
        <w:tblW w:w="9776"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1555"/>
        <w:gridCol w:w="1417"/>
        <w:gridCol w:w="1701"/>
        <w:gridCol w:w="1701"/>
        <w:gridCol w:w="1559"/>
        <w:gridCol w:w="1843"/>
      </w:tblGrid>
      <w:tr w:rsidR="00274505" w:rsidRPr="00484054" w14:paraId="40F24016" w14:textId="77777777" w:rsidTr="00373F9E">
        <w:trPr>
          <w:jc w:val="center"/>
        </w:trPr>
        <w:tc>
          <w:tcPr>
            <w:tcW w:w="1555" w:type="dxa"/>
            <w:shd w:val="clear" w:color="auto" w:fill="B8CCE4" w:themeFill="accent1" w:themeFillTint="66"/>
            <w:vAlign w:val="center"/>
          </w:tcPr>
          <w:p w14:paraId="481F09FC" w14:textId="77777777" w:rsidR="00274505" w:rsidRPr="00484054" w:rsidRDefault="00274505" w:rsidP="00373F9E">
            <w:pPr>
              <w:jc w:val="center"/>
              <w:rPr>
                <w:rFonts w:ascii="Times New Roman" w:hAnsi="Times New Roman"/>
                <w:b/>
                <w:color w:val="548DD4" w:themeColor="text2" w:themeTint="99"/>
                <w:sz w:val="28"/>
                <w:szCs w:val="28"/>
              </w:rPr>
            </w:pPr>
            <w:r w:rsidRPr="00484054">
              <w:rPr>
                <w:rFonts w:ascii="Times New Roman" w:hAnsi="Times New Roman"/>
                <w:b/>
                <w:color w:val="548DD4" w:themeColor="text2" w:themeTint="99"/>
                <w:sz w:val="28"/>
                <w:szCs w:val="28"/>
              </w:rPr>
              <w:t>GES2-</w:t>
            </w:r>
            <w:r>
              <w:rPr>
                <w:rFonts w:ascii="Times New Roman" w:hAnsi="Times New Roman"/>
                <w:b/>
                <w:color w:val="548DD4" w:themeColor="text2" w:themeTint="99"/>
                <w:sz w:val="28"/>
                <w:szCs w:val="28"/>
              </w:rPr>
              <w:t>5</w:t>
            </w:r>
          </w:p>
        </w:tc>
        <w:tc>
          <w:tcPr>
            <w:tcW w:w="8221" w:type="dxa"/>
            <w:gridSpan w:val="5"/>
            <w:shd w:val="clear" w:color="auto" w:fill="B8CCE4" w:themeFill="accent1" w:themeFillTint="66"/>
            <w:vAlign w:val="center"/>
          </w:tcPr>
          <w:p w14:paraId="69CEE348" w14:textId="77777777" w:rsidR="00274505" w:rsidRPr="00484054" w:rsidRDefault="00274505" w:rsidP="00373F9E">
            <w:pPr>
              <w:jc w:val="center"/>
              <w:rPr>
                <w:rFonts w:ascii="Times New Roman" w:hAnsi="Times New Roman"/>
                <w:b/>
                <w:color w:val="548DD4" w:themeColor="text2" w:themeTint="99"/>
                <w:sz w:val="28"/>
                <w:szCs w:val="28"/>
              </w:rPr>
            </w:pPr>
            <w:r w:rsidRPr="00484054">
              <w:rPr>
                <w:rFonts w:ascii="Times New Roman" w:hAnsi="Times New Roman"/>
                <w:b/>
                <w:color w:val="548DD4" w:themeColor="text2" w:themeTint="99"/>
                <w:sz w:val="28"/>
                <w:szCs w:val="28"/>
              </w:rPr>
              <w:t>Entretenir ou restaurer les habitats de prés salés et d’estran – améliorer l’état de conservation et les fonctionnalités de ces habitats</w:t>
            </w:r>
          </w:p>
        </w:tc>
      </w:tr>
      <w:tr w:rsidR="00274505" w14:paraId="613CC276" w14:textId="77777777" w:rsidTr="00373F9E">
        <w:trPr>
          <w:trHeight w:val="716"/>
          <w:jc w:val="center"/>
        </w:trPr>
        <w:tc>
          <w:tcPr>
            <w:tcW w:w="1555" w:type="dxa"/>
            <w:vAlign w:val="center"/>
          </w:tcPr>
          <w:p w14:paraId="28915A4B" w14:textId="1932A9B9" w:rsidR="00274505" w:rsidRPr="00600984" w:rsidRDefault="00274505" w:rsidP="00373F9E">
            <w:pPr>
              <w:jc w:val="center"/>
              <w:rPr>
                <w:rFonts w:ascii="Times New Roman" w:hAnsi="Times New Roman"/>
                <w:b/>
                <w:sz w:val="20"/>
                <w:szCs w:val="20"/>
              </w:rPr>
            </w:pPr>
          </w:p>
        </w:tc>
        <w:tc>
          <w:tcPr>
            <w:tcW w:w="1417" w:type="dxa"/>
            <w:vAlign w:val="center"/>
          </w:tcPr>
          <w:p w14:paraId="6B41C1F7" w14:textId="77777777" w:rsidR="00274505" w:rsidRPr="00600984" w:rsidRDefault="00274505" w:rsidP="00373F9E">
            <w:pPr>
              <w:jc w:val="center"/>
              <w:rPr>
                <w:rFonts w:ascii="Times New Roman" w:hAnsi="Times New Roman"/>
                <w:b/>
                <w:sz w:val="20"/>
                <w:szCs w:val="20"/>
              </w:rPr>
            </w:pPr>
            <w:r>
              <w:rPr>
                <w:noProof/>
                <w:lang w:eastAsia="fr-FR"/>
              </w:rPr>
              <w:drawing>
                <wp:inline distT="0" distB="0" distL="0" distR="0" wp14:anchorId="675644C5" wp14:editId="5DEE5152">
                  <wp:extent cx="527538" cy="416169"/>
                  <wp:effectExtent l="0" t="0" r="6350" b="3175"/>
                  <wp:docPr id="6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54BB0EF3" w14:textId="77777777" w:rsidR="00274505" w:rsidRPr="009F0A67" w:rsidRDefault="00274505" w:rsidP="00373F9E">
            <w:pPr>
              <w:jc w:val="center"/>
              <w:rPr>
                <w:rFonts w:ascii="Times New Roman" w:hAnsi="Times New Roman"/>
                <w:sz w:val="20"/>
                <w:szCs w:val="20"/>
              </w:rPr>
            </w:pPr>
            <w:r>
              <w:rPr>
                <w:rFonts w:ascii="Times New Roman" w:hAnsi="Times New Roman"/>
                <w:sz w:val="20"/>
                <w:szCs w:val="20"/>
              </w:rPr>
              <w:t>Contrats N2000 MAEC</w:t>
            </w:r>
          </w:p>
        </w:tc>
        <w:tc>
          <w:tcPr>
            <w:tcW w:w="1701" w:type="dxa"/>
            <w:vAlign w:val="center"/>
          </w:tcPr>
          <w:p w14:paraId="2739619C" w14:textId="77777777" w:rsidR="00274505" w:rsidRPr="00600984" w:rsidRDefault="00274505" w:rsidP="00373F9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5F6275A3" w14:textId="77777777" w:rsidR="00274505" w:rsidRPr="00600984" w:rsidRDefault="00274505" w:rsidP="00373F9E">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5F47D17E" w14:textId="77777777" w:rsidR="00274505" w:rsidRPr="00600984" w:rsidRDefault="00274505" w:rsidP="00373F9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268B28E7" w14:textId="08B25C9A" w:rsidR="00EF31E3" w:rsidRDefault="00EF31E3" w:rsidP="00B713D9">
      <w:pPr>
        <w:spacing w:after="0" w:line="240" w:lineRule="auto"/>
        <w:rPr>
          <w:rFonts w:ascii="Times New Roman" w:hAnsi="Times New Roman"/>
          <w:b/>
        </w:rPr>
      </w:pPr>
    </w:p>
    <w:p w14:paraId="777FF487" w14:textId="285A80B0" w:rsidR="00DE7E32" w:rsidRPr="00DE7E32" w:rsidRDefault="00DE7E32" w:rsidP="00DE7E32">
      <w:pPr>
        <w:spacing w:after="0"/>
        <w:ind w:right="171"/>
        <w:jc w:val="both"/>
        <w:rPr>
          <w:rFonts w:ascii="Times New Roman" w:hAnsi="Times New Roman"/>
          <w:sz w:val="22"/>
          <w:szCs w:val="22"/>
          <w:u w:val="single"/>
        </w:rPr>
      </w:pPr>
      <w:r w:rsidRPr="00DE7E32">
        <w:rPr>
          <w:rFonts w:ascii="Times New Roman" w:hAnsi="Times New Roman"/>
          <w:sz w:val="22"/>
          <w:szCs w:val="22"/>
          <w:u w:val="single"/>
        </w:rPr>
        <w:t>Nettoyage de plages et entretien des havres</w:t>
      </w:r>
      <w:r>
        <w:rPr>
          <w:rFonts w:ascii="Times New Roman" w:hAnsi="Times New Roman"/>
          <w:sz w:val="22"/>
          <w:szCs w:val="22"/>
          <w:u w:val="single"/>
        </w:rPr>
        <w:t> :</w:t>
      </w:r>
    </w:p>
    <w:p w14:paraId="106A132D" w14:textId="109677D6" w:rsidR="008E58F5" w:rsidRDefault="008E58F5" w:rsidP="00DE7E32">
      <w:pPr>
        <w:spacing w:line="240" w:lineRule="auto"/>
        <w:ind w:right="171"/>
        <w:jc w:val="both"/>
        <w:rPr>
          <w:rFonts w:ascii="Times New Roman" w:hAnsi="Times New Roman"/>
          <w:bCs/>
          <w:sz w:val="22"/>
          <w:szCs w:val="22"/>
        </w:rPr>
      </w:pPr>
      <w:r>
        <w:rPr>
          <w:rFonts w:ascii="Times New Roman" w:hAnsi="Times New Roman"/>
          <w:sz w:val="22"/>
          <w:szCs w:val="22"/>
        </w:rPr>
        <w:t xml:space="preserve">Le nettoyage des plages, manuel et sélectif, doit concerner uniquement les déchets non naturels, conformément à la méthodologie proposée au niveau départemental : fréquence et méthodologie de ramassage adaptées selon les enjeux et niveaux de vulnérabilité des portions de littoral (zonages). </w:t>
      </w:r>
      <w:r>
        <w:rPr>
          <w:rFonts w:ascii="Times New Roman" w:hAnsi="Times New Roman"/>
          <w:bCs/>
          <w:sz w:val="22"/>
          <w:szCs w:val="22"/>
        </w:rPr>
        <w:t>Les communautés de communes de la Côte Ouest (CAC et COCM) appliquent le protocole défini avec le Conseil Départemental depuis plusieurs années</w:t>
      </w:r>
      <w:r w:rsidR="00BD3D76">
        <w:rPr>
          <w:rFonts w:ascii="Times New Roman" w:hAnsi="Times New Roman"/>
          <w:bCs/>
          <w:sz w:val="22"/>
          <w:szCs w:val="22"/>
        </w:rPr>
        <w:t xml:space="preserve">, avec des financements publics (Natura 2000, AESN) ou propres. </w:t>
      </w:r>
    </w:p>
    <w:p w14:paraId="31215DCD" w14:textId="77777777" w:rsidR="00BD3D76" w:rsidRDefault="00BD3D76" w:rsidP="00DE7E32">
      <w:pPr>
        <w:spacing w:line="240" w:lineRule="auto"/>
        <w:ind w:right="171"/>
        <w:jc w:val="both"/>
        <w:rPr>
          <w:rFonts w:ascii="Times New Roman" w:hAnsi="Times New Roman"/>
          <w:bCs/>
          <w:sz w:val="22"/>
          <w:szCs w:val="22"/>
        </w:rPr>
      </w:pPr>
      <w:r>
        <w:rPr>
          <w:rFonts w:ascii="Times New Roman" w:hAnsi="Times New Roman"/>
          <w:bCs/>
          <w:sz w:val="22"/>
          <w:szCs w:val="22"/>
        </w:rPr>
        <w:t xml:space="preserve">Depuis quelques années, un chantier de nettoyage du havre de </w:t>
      </w:r>
      <w:proofErr w:type="spellStart"/>
      <w:r>
        <w:rPr>
          <w:rFonts w:ascii="Times New Roman" w:hAnsi="Times New Roman"/>
          <w:bCs/>
          <w:sz w:val="22"/>
          <w:szCs w:val="22"/>
        </w:rPr>
        <w:t>Surville</w:t>
      </w:r>
      <w:proofErr w:type="spellEnd"/>
      <w:r>
        <w:rPr>
          <w:rFonts w:ascii="Times New Roman" w:hAnsi="Times New Roman"/>
          <w:bCs/>
          <w:sz w:val="22"/>
          <w:szCs w:val="22"/>
        </w:rPr>
        <w:t xml:space="preserve"> est organisé en fin d’hiver, avec les services de l’Etat, les collectivités locales, quelques partenaires (CPIE du Cotentin, agriculteurs…) et des bénévoles. Cette opération vise à débarrasser le havre des macro-déchets d’origine anthropique qui se sont déposés depuis des années au fil des marées : résidus de pêche et conchyliculture (filets, cordages, poches…), débris de verre, objets divers…. Ces déchets sont parfois présents depuis très longtemps dans le havre, et ont fini par être recouverts par la flore. </w:t>
      </w:r>
    </w:p>
    <w:p w14:paraId="3D972915" w14:textId="1250C6DB" w:rsidR="008E58F5" w:rsidRPr="00DE7E32" w:rsidRDefault="00DE7E32" w:rsidP="00B713D9">
      <w:pPr>
        <w:spacing w:after="0" w:line="240" w:lineRule="auto"/>
        <w:rPr>
          <w:rFonts w:ascii="Times New Roman" w:hAnsi="Times New Roman"/>
          <w:sz w:val="22"/>
          <w:szCs w:val="22"/>
          <w:u w:val="single"/>
        </w:rPr>
      </w:pPr>
      <w:r>
        <w:rPr>
          <w:rFonts w:ascii="Times New Roman" w:hAnsi="Times New Roman"/>
          <w:sz w:val="22"/>
          <w:szCs w:val="22"/>
          <w:u w:val="single"/>
        </w:rPr>
        <w:t>Pâturage</w:t>
      </w:r>
      <w:r w:rsidRPr="00DE7E32">
        <w:rPr>
          <w:rFonts w:ascii="Times New Roman" w:hAnsi="Times New Roman"/>
          <w:sz w:val="22"/>
          <w:szCs w:val="22"/>
          <w:u w:val="single"/>
        </w:rPr>
        <w:t xml:space="preserve"> des prés salés :</w:t>
      </w:r>
    </w:p>
    <w:p w14:paraId="5C003510" w14:textId="77777777" w:rsidR="00E473AD" w:rsidRPr="005F0538" w:rsidRDefault="00E473AD" w:rsidP="00CA2F54">
      <w:pPr>
        <w:spacing w:line="240" w:lineRule="auto"/>
        <w:ind w:right="140"/>
        <w:jc w:val="both"/>
        <w:rPr>
          <w:rFonts w:ascii="Times New Roman" w:hAnsi="Times New Roman"/>
          <w:sz w:val="22"/>
          <w:szCs w:val="22"/>
        </w:rPr>
      </w:pPr>
      <w:r w:rsidRPr="005F0538">
        <w:rPr>
          <w:rFonts w:ascii="Times New Roman" w:hAnsi="Times New Roman"/>
          <w:sz w:val="22"/>
          <w:szCs w:val="22"/>
        </w:rPr>
        <w:t>Les marais salés sont composés d’une grande diversité d’espèces et d’associations végétales qui s’expliquent et s’organisent en fonction des d</w:t>
      </w:r>
      <w:r>
        <w:rPr>
          <w:rFonts w:ascii="Times New Roman" w:hAnsi="Times New Roman"/>
          <w:sz w:val="22"/>
          <w:szCs w:val="22"/>
        </w:rPr>
        <w:t>ifférentes conditions du milieu</w:t>
      </w:r>
      <w:r w:rsidRPr="005F0538">
        <w:rPr>
          <w:rFonts w:ascii="Times New Roman" w:hAnsi="Times New Roman"/>
          <w:sz w:val="22"/>
          <w:szCs w:val="22"/>
        </w:rPr>
        <w:t xml:space="preserve"> (durée et fréquence d’immersion par la marée, nature du substrat, microtopographie, arrivées d’eau douce). </w:t>
      </w:r>
    </w:p>
    <w:p w14:paraId="6141AED2" w14:textId="77777777" w:rsidR="00DE7E32" w:rsidRPr="005F0538" w:rsidRDefault="00DE7E32" w:rsidP="0097692D">
      <w:pPr>
        <w:spacing w:after="0" w:line="240" w:lineRule="auto"/>
        <w:ind w:right="140"/>
        <w:jc w:val="both"/>
        <w:rPr>
          <w:rFonts w:ascii="Times New Roman" w:hAnsi="Times New Roman"/>
          <w:sz w:val="22"/>
          <w:szCs w:val="22"/>
        </w:rPr>
      </w:pPr>
      <w:r w:rsidRPr="005F0538">
        <w:rPr>
          <w:rFonts w:ascii="Times New Roman" w:hAnsi="Times New Roman"/>
          <w:sz w:val="22"/>
          <w:szCs w:val="22"/>
        </w:rPr>
        <w:t xml:space="preserve">Outre son rôle dans la qualité de l’eau, le pâturage modifie la zonation naturelle, en bloquant les successions au stade de végétations à </w:t>
      </w:r>
      <w:proofErr w:type="spellStart"/>
      <w:r w:rsidRPr="005F0538">
        <w:rPr>
          <w:rFonts w:ascii="Times New Roman" w:hAnsi="Times New Roman"/>
          <w:sz w:val="22"/>
          <w:szCs w:val="22"/>
        </w:rPr>
        <w:t>Puccinellie</w:t>
      </w:r>
      <w:proofErr w:type="spellEnd"/>
      <w:r w:rsidRPr="005F0538">
        <w:rPr>
          <w:rFonts w:ascii="Times New Roman" w:hAnsi="Times New Roman"/>
          <w:sz w:val="22"/>
          <w:szCs w:val="22"/>
        </w:rPr>
        <w:t xml:space="preserve"> maritime au détriment de la formation à Obione faux-pourpier, sensible à l’asphyxie de ses racines, au broutement et au piétinement. </w:t>
      </w:r>
    </w:p>
    <w:p w14:paraId="6842AD99" w14:textId="77777777" w:rsidR="00E473AD" w:rsidRPr="005F0538" w:rsidRDefault="00E473AD" w:rsidP="00CA2F54">
      <w:pPr>
        <w:spacing w:line="240" w:lineRule="auto"/>
        <w:ind w:right="140"/>
        <w:jc w:val="both"/>
        <w:rPr>
          <w:rFonts w:ascii="Times New Roman" w:hAnsi="Times New Roman"/>
          <w:sz w:val="22"/>
          <w:szCs w:val="22"/>
        </w:rPr>
      </w:pPr>
      <w:r w:rsidRPr="005F0538">
        <w:rPr>
          <w:rFonts w:ascii="Times New Roman" w:hAnsi="Times New Roman"/>
          <w:sz w:val="22"/>
          <w:szCs w:val="22"/>
        </w:rPr>
        <w:t>Le pâturage des prés salés peut jouer un rôle pour le maintien ou le redéploiement des formations à Obione, voire plus généralement la préservation d’espèces patrimoniales (</w:t>
      </w:r>
      <w:proofErr w:type="spellStart"/>
      <w:r w:rsidRPr="005F0538">
        <w:rPr>
          <w:rFonts w:ascii="Times New Roman" w:hAnsi="Times New Roman"/>
          <w:sz w:val="22"/>
          <w:szCs w:val="22"/>
        </w:rPr>
        <w:t>Frankénie</w:t>
      </w:r>
      <w:proofErr w:type="spellEnd"/>
      <w:r w:rsidRPr="005F0538">
        <w:rPr>
          <w:rFonts w:ascii="Times New Roman" w:hAnsi="Times New Roman"/>
          <w:sz w:val="22"/>
          <w:szCs w:val="22"/>
        </w:rPr>
        <w:t xml:space="preserve"> lisse, Bernache cravant, etc.).</w:t>
      </w:r>
    </w:p>
    <w:p w14:paraId="2E97ECD7" w14:textId="0559CE44" w:rsidR="00DE7E32" w:rsidRPr="005F0538" w:rsidRDefault="00E473AD" w:rsidP="00CA2F54">
      <w:pPr>
        <w:spacing w:line="240" w:lineRule="auto"/>
        <w:ind w:right="140"/>
        <w:jc w:val="both"/>
        <w:rPr>
          <w:rFonts w:ascii="Times New Roman" w:hAnsi="Times New Roman"/>
          <w:sz w:val="22"/>
          <w:szCs w:val="22"/>
        </w:rPr>
      </w:pPr>
      <w:r w:rsidRPr="005F0538">
        <w:rPr>
          <w:rFonts w:ascii="Times New Roman" w:hAnsi="Times New Roman"/>
          <w:sz w:val="22"/>
          <w:szCs w:val="22"/>
        </w:rPr>
        <w:lastRenderedPageBreak/>
        <w:t>Par ailleurs, la colonisation par le Chiendent maritime</w:t>
      </w:r>
      <w:r w:rsidR="00CA2F54">
        <w:rPr>
          <w:rFonts w:ascii="Times New Roman" w:hAnsi="Times New Roman"/>
          <w:sz w:val="22"/>
          <w:szCs w:val="22"/>
        </w:rPr>
        <w:t xml:space="preserve"> </w:t>
      </w:r>
      <w:r w:rsidRPr="005F0538">
        <w:rPr>
          <w:rFonts w:ascii="Times New Roman" w:hAnsi="Times New Roman"/>
          <w:sz w:val="22"/>
          <w:szCs w:val="22"/>
        </w:rPr>
        <w:t xml:space="preserve">engendre une transformation radicale de la physionomie et de la zonation végétale des marais salés. </w:t>
      </w:r>
      <w:r w:rsidR="00CA2F54">
        <w:rPr>
          <w:rFonts w:ascii="Times New Roman" w:hAnsi="Times New Roman"/>
          <w:sz w:val="22"/>
          <w:szCs w:val="22"/>
        </w:rPr>
        <w:t>L</w:t>
      </w:r>
      <w:r>
        <w:rPr>
          <w:rFonts w:ascii="Times New Roman" w:hAnsi="Times New Roman"/>
          <w:sz w:val="22"/>
          <w:szCs w:val="22"/>
        </w:rPr>
        <w:t>e Chiendent maritime</w:t>
      </w:r>
      <w:r w:rsidR="00DE7E32" w:rsidRPr="005F0538">
        <w:rPr>
          <w:rFonts w:ascii="Times New Roman" w:hAnsi="Times New Roman"/>
          <w:sz w:val="22"/>
          <w:szCs w:val="22"/>
        </w:rPr>
        <w:t xml:space="preserve"> est très mal consommé par les ovins sauf à l’état de très jeunes pousses. Le phénomène de fermeture du milieu est alors accéléré jusqu’au stade ultime, où l’espèce constitue des zones totalement mono-spécifiques totalement </w:t>
      </w:r>
      <w:proofErr w:type="spellStart"/>
      <w:r w:rsidR="00DE7E32" w:rsidRPr="005F0538">
        <w:rPr>
          <w:rFonts w:ascii="Times New Roman" w:hAnsi="Times New Roman"/>
          <w:sz w:val="22"/>
          <w:szCs w:val="22"/>
        </w:rPr>
        <w:t>inappétentes</w:t>
      </w:r>
      <w:proofErr w:type="spellEnd"/>
      <w:r w:rsidR="00DE7E32" w:rsidRPr="005F0538">
        <w:rPr>
          <w:rFonts w:ascii="Times New Roman" w:hAnsi="Times New Roman"/>
          <w:sz w:val="22"/>
          <w:szCs w:val="22"/>
        </w:rPr>
        <w:t xml:space="preserve"> et fermées, limitant la progression du bétail. Il en résulte une diminution progressive des surfaces effectivement pâturables sur les herbus, impliquant à terme une menace même pour l’activité pastorale ovine, et d’un point de vue écologique, un transfert évident de la charge de pâturage sur les espaces restant pâturés.</w:t>
      </w:r>
    </w:p>
    <w:p w14:paraId="5B76FDAA" w14:textId="77777777" w:rsidR="00DE7E32" w:rsidRPr="005F0538" w:rsidRDefault="00DE7E32" w:rsidP="00CA2F54">
      <w:pPr>
        <w:spacing w:line="240" w:lineRule="auto"/>
        <w:ind w:right="140"/>
        <w:jc w:val="both"/>
        <w:rPr>
          <w:rFonts w:ascii="Times New Roman" w:hAnsi="Times New Roman"/>
          <w:color w:val="000000"/>
          <w:sz w:val="22"/>
          <w:szCs w:val="22"/>
        </w:rPr>
      </w:pPr>
      <w:r w:rsidRPr="005F0538">
        <w:rPr>
          <w:rFonts w:ascii="Times New Roman" w:hAnsi="Times New Roman"/>
          <w:color w:val="000000"/>
          <w:sz w:val="22"/>
          <w:szCs w:val="22"/>
        </w:rPr>
        <w:t>De nombreuses démarches assez récentes concourent aujourd’hui à définir de nouvelles règles de gestion des herbus (</w:t>
      </w:r>
      <w:proofErr w:type="spellStart"/>
      <w:r w:rsidRPr="005F0538">
        <w:rPr>
          <w:rFonts w:ascii="Times New Roman" w:hAnsi="Times New Roman"/>
          <w:color w:val="000000"/>
          <w:sz w:val="22"/>
          <w:szCs w:val="22"/>
        </w:rPr>
        <w:t>DocOb</w:t>
      </w:r>
      <w:proofErr w:type="spellEnd"/>
      <w:r w:rsidRPr="005F0538">
        <w:rPr>
          <w:rFonts w:ascii="Times New Roman" w:hAnsi="Times New Roman"/>
          <w:color w:val="000000"/>
          <w:sz w:val="22"/>
          <w:szCs w:val="22"/>
        </w:rPr>
        <w:t xml:space="preserve"> Natura 2000 ; guide de construction des bergeries ; AOP agneaux de pré-salé ; plan de gestion pastoraux pour les AOT ; etc.). Elles sont la résultante ou le moteur d’une évolution forte des modalités de pratique du pastoralisme sur les marais salés, répondant à la fois à des besoins de pérennité de l’activité d’élevage (démarches de qualité, accès à l’estran, installation proche du rivage) et à des obligations de conservation des habitats de marais salés dans un bon état de conservation (dans le cadre de Natura 2000).</w:t>
      </w:r>
    </w:p>
    <w:p w14:paraId="3B72BF2E" w14:textId="77777777" w:rsidR="00EF31E3" w:rsidRDefault="00EF31E3" w:rsidP="004E008F">
      <w:pPr>
        <w:spacing w:after="0" w:line="240" w:lineRule="auto"/>
        <w:rPr>
          <w:rFonts w:ascii="Times New Roman" w:hAnsi="Times New Roman"/>
          <w:b/>
        </w:rPr>
      </w:pPr>
    </w:p>
    <w:p w14:paraId="010C7344" w14:textId="1434A6A8" w:rsidR="0018728A" w:rsidRDefault="0018728A" w:rsidP="0018728A">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w:t>
      </w:r>
      <w:r w:rsidRPr="00EC6BE3">
        <w:rPr>
          <w:rFonts w:ascii="Times New Roman" w:hAnsi="Times New Roman"/>
          <w:sz w:val="22"/>
          <w:szCs w:val="22"/>
        </w:rPr>
        <w:t>haut de plage pour les laisses de mer</w:t>
      </w:r>
      <w:r>
        <w:rPr>
          <w:rFonts w:ascii="Times New Roman" w:hAnsi="Times New Roman"/>
          <w:sz w:val="22"/>
          <w:szCs w:val="22"/>
        </w:rPr>
        <w:t xml:space="preserve"> et prés salés</w:t>
      </w:r>
      <w:r w:rsidRPr="00274505">
        <w:rPr>
          <w:rFonts w:ascii="Times New Roman" w:hAnsi="Times New Roman"/>
          <w:bCs/>
          <w:sz w:val="22"/>
          <w:szCs w:val="22"/>
        </w:rPr>
        <w:t>).</w:t>
      </w:r>
    </w:p>
    <w:p w14:paraId="0075A731" w14:textId="77777777" w:rsidR="00B713D9" w:rsidRPr="00FD6468" w:rsidRDefault="00B713D9" w:rsidP="00B713D9">
      <w:pPr>
        <w:spacing w:line="240" w:lineRule="auto"/>
        <w:ind w:right="171"/>
        <w:jc w:val="both"/>
        <w:rPr>
          <w:rFonts w:ascii="Times New Roman" w:hAnsi="Times New Roman"/>
          <w:sz w:val="22"/>
          <w:szCs w:val="22"/>
        </w:rPr>
      </w:pPr>
    </w:p>
    <w:p w14:paraId="7F94F4BA" w14:textId="1B2E4981" w:rsidR="00A0669D" w:rsidRDefault="00A0669D" w:rsidP="00B713D9">
      <w:pPr>
        <w:spacing w:after="0" w:line="240" w:lineRule="auto"/>
        <w:rPr>
          <w:rFonts w:ascii="Times New Roman" w:hAnsi="Times New Roman"/>
          <w:b/>
        </w:rPr>
      </w:pPr>
    </w:p>
    <w:p w14:paraId="59C69A86" w14:textId="0E3D1229" w:rsidR="00EE571A" w:rsidRDefault="00EE571A" w:rsidP="004E008F">
      <w:pPr>
        <w:spacing w:after="0" w:line="240" w:lineRule="auto"/>
        <w:rPr>
          <w:rFonts w:ascii="Times New Roman" w:hAnsi="Times New Roman"/>
          <w:b/>
        </w:rPr>
      </w:pPr>
    </w:p>
    <w:tbl>
      <w:tblPr>
        <w:tblStyle w:val="Grilledutableau"/>
        <w:tblW w:w="9776" w:type="dxa"/>
        <w:jc w:val="center"/>
        <w:tblLayout w:type="fixed"/>
        <w:tblLook w:val="04A0" w:firstRow="1" w:lastRow="0" w:firstColumn="1" w:lastColumn="0" w:noHBand="0" w:noVBand="1"/>
      </w:tblPr>
      <w:tblGrid>
        <w:gridCol w:w="1555"/>
        <w:gridCol w:w="1417"/>
        <w:gridCol w:w="1701"/>
        <w:gridCol w:w="1701"/>
        <w:gridCol w:w="1559"/>
        <w:gridCol w:w="1843"/>
      </w:tblGrid>
      <w:tr w:rsidR="00475663" w14:paraId="0BB766A5" w14:textId="77777777" w:rsidTr="00373F9E">
        <w:trPr>
          <w:jc w:val="center"/>
        </w:trPr>
        <w:tc>
          <w:tcPr>
            <w:tcW w:w="1555" w:type="dxa"/>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04359841" w14:textId="77777777" w:rsidR="00475663" w:rsidRPr="00AA3216" w:rsidRDefault="00475663" w:rsidP="00373F9E">
            <w:pPr>
              <w:jc w:val="center"/>
              <w:rPr>
                <w:rFonts w:ascii="Times New Roman" w:hAnsi="Times New Roman"/>
                <w:b/>
                <w:sz w:val="28"/>
                <w:szCs w:val="28"/>
              </w:rPr>
            </w:pPr>
            <w:r w:rsidRPr="00AA3216">
              <w:rPr>
                <w:rFonts w:ascii="Times New Roman" w:hAnsi="Times New Roman"/>
                <w:b/>
                <w:color w:val="FF9900"/>
                <w:sz w:val="28"/>
                <w:szCs w:val="28"/>
              </w:rPr>
              <w:t>GES2-</w:t>
            </w:r>
            <w:r>
              <w:rPr>
                <w:rFonts w:ascii="Times New Roman" w:hAnsi="Times New Roman"/>
                <w:b/>
                <w:color w:val="FF9900"/>
                <w:sz w:val="28"/>
                <w:szCs w:val="28"/>
              </w:rPr>
              <w:t>6</w:t>
            </w:r>
          </w:p>
        </w:tc>
        <w:tc>
          <w:tcPr>
            <w:tcW w:w="8221" w:type="dxa"/>
            <w:gridSpan w:val="5"/>
            <w:tcBorders>
              <w:top w:val="single" w:sz="4" w:space="0" w:color="FFCC00"/>
              <w:left w:val="single" w:sz="4" w:space="0" w:color="FFCC00"/>
              <w:bottom w:val="single" w:sz="4" w:space="0" w:color="F79646" w:themeColor="accent6"/>
              <w:right w:val="single" w:sz="4" w:space="0" w:color="FFCC00"/>
            </w:tcBorders>
            <w:shd w:val="clear" w:color="auto" w:fill="FFFF66"/>
            <w:vAlign w:val="center"/>
          </w:tcPr>
          <w:p w14:paraId="171E97EF" w14:textId="77777777" w:rsidR="00475663" w:rsidRPr="001E35E1" w:rsidRDefault="00475663" w:rsidP="00373F9E">
            <w:pPr>
              <w:jc w:val="center"/>
              <w:rPr>
                <w:rFonts w:ascii="Times New Roman" w:hAnsi="Times New Roman"/>
                <w:b/>
                <w:sz w:val="28"/>
                <w:szCs w:val="28"/>
              </w:rPr>
            </w:pPr>
            <w:r w:rsidRPr="001E35E1">
              <w:rPr>
                <w:rFonts w:ascii="Times New Roman" w:hAnsi="Times New Roman"/>
                <w:b/>
                <w:color w:val="FF9900"/>
                <w:sz w:val="28"/>
                <w:szCs w:val="28"/>
              </w:rPr>
              <w:t>Maintenir ou restaurer des éléments bocagers (haies, murets, boisements) – améliorer l’état de conservation et les fonctionnalités de ces micro-habitats</w:t>
            </w:r>
          </w:p>
        </w:tc>
      </w:tr>
      <w:tr w:rsidR="00475663" w14:paraId="1DE3F430" w14:textId="77777777" w:rsidTr="00373F9E">
        <w:tblPrEx>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PrEx>
        <w:trPr>
          <w:trHeight w:val="716"/>
          <w:jc w:val="center"/>
        </w:trPr>
        <w:tc>
          <w:tcPr>
            <w:tcW w:w="155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5E991F9" w14:textId="77777777" w:rsidR="00475663" w:rsidRPr="00600984" w:rsidRDefault="00475663" w:rsidP="00373F9E">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D1BA409" wp14:editId="1AB2AA8E">
                  <wp:extent cx="422031" cy="400200"/>
                  <wp:effectExtent l="0" t="0" r="0" b="0"/>
                  <wp:docPr id="2562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C91C29E" w14:textId="77777777" w:rsidR="00475663" w:rsidRPr="00600984" w:rsidRDefault="00475663" w:rsidP="00373F9E">
            <w:pPr>
              <w:jc w:val="center"/>
              <w:rPr>
                <w:rFonts w:ascii="Times New Roman" w:hAnsi="Times New Roman"/>
                <w:b/>
                <w:sz w:val="20"/>
                <w:szCs w:val="20"/>
              </w:rPr>
            </w:pP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EE3F3FA" w14:textId="77777777" w:rsidR="00475663" w:rsidRPr="009F0A67" w:rsidRDefault="00475663" w:rsidP="00373F9E">
            <w:pPr>
              <w:jc w:val="center"/>
              <w:rPr>
                <w:rFonts w:ascii="Times New Roman" w:hAnsi="Times New Roman"/>
                <w:sz w:val="20"/>
                <w:szCs w:val="20"/>
              </w:rPr>
            </w:pP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1389B9" w14:textId="77777777" w:rsidR="00475663" w:rsidRPr="00600984" w:rsidRDefault="00475663" w:rsidP="00373F9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A97581E" w14:textId="77777777" w:rsidR="00475663" w:rsidRPr="00600984" w:rsidRDefault="00475663" w:rsidP="00373F9E">
            <w:pPr>
              <w:jc w:val="center"/>
              <w:rPr>
                <w:rFonts w:ascii="Times New Roman" w:hAnsi="Times New Roman"/>
                <w:b/>
                <w:sz w:val="20"/>
                <w:szCs w:val="20"/>
              </w:rPr>
            </w:pPr>
            <w:r>
              <w:rPr>
                <w:rFonts w:ascii="Times New Roman" w:hAnsi="Times New Roman"/>
                <w:bCs/>
                <w:sz w:val="22"/>
                <w:szCs w:val="22"/>
              </w:rPr>
              <w:t>*</w:t>
            </w:r>
          </w:p>
        </w:tc>
        <w:tc>
          <w:tcPr>
            <w:tcW w:w="18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B1C75E7" w14:textId="77777777" w:rsidR="00475663" w:rsidRPr="00600984" w:rsidRDefault="00475663" w:rsidP="00373F9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0D965671" w14:textId="7BF379E9" w:rsidR="00EF31E3" w:rsidRDefault="00EF31E3" w:rsidP="004E008F">
      <w:pPr>
        <w:spacing w:after="0" w:line="240" w:lineRule="auto"/>
        <w:rPr>
          <w:rFonts w:ascii="Times New Roman" w:hAnsi="Times New Roman"/>
          <w:b/>
        </w:rPr>
      </w:pPr>
    </w:p>
    <w:p w14:paraId="4698CFBD" w14:textId="76A7AC93" w:rsidR="0097692D" w:rsidRDefault="0097692D" w:rsidP="004E008F">
      <w:pPr>
        <w:spacing w:after="0" w:line="240" w:lineRule="auto"/>
        <w:rPr>
          <w:rFonts w:ascii="Times New Roman" w:hAnsi="Times New Roman"/>
          <w:b/>
        </w:rPr>
      </w:pPr>
    </w:p>
    <w:p w14:paraId="57DFAD7A" w14:textId="242F3124" w:rsidR="00475663" w:rsidRPr="00212948" w:rsidRDefault="00475663" w:rsidP="00475663">
      <w:pPr>
        <w:spacing w:line="240" w:lineRule="auto"/>
        <w:ind w:right="171"/>
        <w:jc w:val="both"/>
        <w:rPr>
          <w:rFonts w:ascii="Times New Roman" w:hAnsi="Times New Roman"/>
          <w:sz w:val="22"/>
          <w:szCs w:val="22"/>
        </w:rPr>
      </w:pPr>
      <w:r>
        <w:rPr>
          <w:rFonts w:ascii="Times New Roman" w:hAnsi="Times New Roman"/>
          <w:bCs/>
          <w:sz w:val="22"/>
          <w:szCs w:val="22"/>
          <w:highlight w:val="red"/>
        </w:rPr>
        <w:t>Inclure cartes</w:t>
      </w:r>
      <w:r>
        <w:rPr>
          <w:rFonts w:ascii="Times New Roman" w:hAnsi="Times New Roman"/>
          <w:bCs/>
          <w:sz w:val="22"/>
          <w:szCs w:val="22"/>
        </w:rPr>
        <w:t> des secteurs prioritaires :</w:t>
      </w:r>
      <w:r w:rsidRPr="00475663">
        <w:rPr>
          <w:rFonts w:ascii="Times New Roman" w:hAnsi="Times New Roman"/>
          <w:sz w:val="22"/>
          <w:szCs w:val="22"/>
        </w:rPr>
        <w:t xml:space="preserve"> </w:t>
      </w:r>
      <w:r>
        <w:rPr>
          <w:rFonts w:ascii="Times New Roman" w:hAnsi="Times New Roman"/>
          <w:sz w:val="22"/>
          <w:szCs w:val="22"/>
        </w:rPr>
        <w:t>m</w:t>
      </w:r>
      <w:r w:rsidRPr="00212948">
        <w:rPr>
          <w:rFonts w:ascii="Times New Roman" w:hAnsi="Times New Roman"/>
          <w:sz w:val="22"/>
          <w:szCs w:val="22"/>
        </w:rPr>
        <w:t>urets </w:t>
      </w:r>
      <w:r>
        <w:rPr>
          <w:rFonts w:ascii="Times New Roman" w:hAnsi="Times New Roman"/>
          <w:sz w:val="22"/>
          <w:szCs w:val="22"/>
        </w:rPr>
        <w:t>(</w:t>
      </w:r>
      <w:r w:rsidRPr="00212948">
        <w:rPr>
          <w:rFonts w:ascii="Times New Roman" w:hAnsi="Times New Roman"/>
          <w:sz w:val="22"/>
          <w:szCs w:val="22"/>
        </w:rPr>
        <w:t>Cap</w:t>
      </w:r>
      <w:r>
        <w:rPr>
          <w:rFonts w:ascii="Times New Roman" w:hAnsi="Times New Roman"/>
          <w:sz w:val="22"/>
          <w:szCs w:val="22"/>
        </w:rPr>
        <w:t>s</w:t>
      </w:r>
      <w:r w:rsidRPr="00212948">
        <w:rPr>
          <w:rFonts w:ascii="Times New Roman" w:hAnsi="Times New Roman"/>
          <w:sz w:val="22"/>
          <w:szCs w:val="22"/>
        </w:rPr>
        <w:t xml:space="preserve"> du </w:t>
      </w:r>
      <w:proofErr w:type="spellStart"/>
      <w:r w:rsidRPr="00212948">
        <w:rPr>
          <w:rFonts w:ascii="Times New Roman" w:hAnsi="Times New Roman"/>
          <w:sz w:val="22"/>
          <w:szCs w:val="22"/>
        </w:rPr>
        <w:t>Rozel</w:t>
      </w:r>
      <w:proofErr w:type="spellEnd"/>
      <w:r w:rsidRPr="00212948">
        <w:rPr>
          <w:rFonts w:ascii="Times New Roman" w:hAnsi="Times New Roman"/>
          <w:sz w:val="22"/>
          <w:szCs w:val="22"/>
        </w:rPr>
        <w:t xml:space="preserve"> et </w:t>
      </w:r>
      <w:r>
        <w:rPr>
          <w:rFonts w:ascii="Times New Roman" w:hAnsi="Times New Roman"/>
          <w:sz w:val="22"/>
          <w:szCs w:val="22"/>
        </w:rPr>
        <w:t>d</w:t>
      </w:r>
      <w:r w:rsidRPr="00212948">
        <w:rPr>
          <w:rFonts w:ascii="Times New Roman" w:hAnsi="Times New Roman"/>
          <w:sz w:val="22"/>
          <w:szCs w:val="22"/>
        </w:rPr>
        <w:t>e Carteret</w:t>
      </w:r>
      <w:r>
        <w:rPr>
          <w:rFonts w:ascii="Times New Roman" w:hAnsi="Times New Roman"/>
          <w:sz w:val="22"/>
          <w:szCs w:val="22"/>
        </w:rPr>
        <w:t>), h</w:t>
      </w:r>
      <w:r w:rsidRPr="00212948">
        <w:rPr>
          <w:rFonts w:ascii="Times New Roman" w:hAnsi="Times New Roman"/>
          <w:sz w:val="22"/>
          <w:szCs w:val="22"/>
        </w:rPr>
        <w:t>aies </w:t>
      </w:r>
      <w:r>
        <w:rPr>
          <w:rFonts w:ascii="Times New Roman" w:hAnsi="Times New Roman"/>
          <w:sz w:val="22"/>
          <w:szCs w:val="22"/>
        </w:rPr>
        <w:t xml:space="preserve">(Cap du </w:t>
      </w:r>
      <w:proofErr w:type="spellStart"/>
      <w:r>
        <w:rPr>
          <w:rFonts w:ascii="Times New Roman" w:hAnsi="Times New Roman"/>
          <w:sz w:val="22"/>
          <w:szCs w:val="22"/>
        </w:rPr>
        <w:t>Rozel</w:t>
      </w:r>
      <w:proofErr w:type="spellEnd"/>
      <w:r>
        <w:rPr>
          <w:rFonts w:ascii="Times New Roman" w:hAnsi="Times New Roman"/>
          <w:sz w:val="22"/>
          <w:szCs w:val="22"/>
        </w:rPr>
        <w:t>, Dunes d’</w:t>
      </w:r>
      <w:proofErr w:type="spellStart"/>
      <w:r>
        <w:rPr>
          <w:rFonts w:ascii="Times New Roman" w:hAnsi="Times New Roman"/>
          <w:sz w:val="22"/>
          <w:szCs w:val="22"/>
        </w:rPr>
        <w:t>Hatainville</w:t>
      </w:r>
      <w:proofErr w:type="spellEnd"/>
      <w:r>
        <w:rPr>
          <w:rFonts w:ascii="Times New Roman" w:hAnsi="Times New Roman"/>
          <w:sz w:val="22"/>
          <w:szCs w:val="22"/>
        </w:rPr>
        <w:t xml:space="preserve">, </w:t>
      </w:r>
      <w:proofErr w:type="spellStart"/>
      <w:r>
        <w:rPr>
          <w:rFonts w:ascii="Times New Roman" w:hAnsi="Times New Roman"/>
          <w:sz w:val="22"/>
          <w:szCs w:val="22"/>
        </w:rPr>
        <w:t>Surville</w:t>
      </w:r>
      <w:proofErr w:type="spellEnd"/>
      <w:r>
        <w:rPr>
          <w:rFonts w:ascii="Times New Roman" w:hAnsi="Times New Roman"/>
          <w:sz w:val="22"/>
          <w:szCs w:val="22"/>
        </w:rPr>
        <w:t xml:space="preserve"> et </w:t>
      </w:r>
      <w:proofErr w:type="spellStart"/>
      <w:r>
        <w:rPr>
          <w:rFonts w:ascii="Times New Roman" w:hAnsi="Times New Roman"/>
          <w:sz w:val="22"/>
          <w:szCs w:val="22"/>
        </w:rPr>
        <w:t>Glatigny</w:t>
      </w:r>
      <w:proofErr w:type="spellEnd"/>
      <w:r>
        <w:rPr>
          <w:rFonts w:ascii="Times New Roman" w:hAnsi="Times New Roman"/>
          <w:sz w:val="22"/>
          <w:szCs w:val="22"/>
        </w:rPr>
        <w:t xml:space="preserve">), boisements (Cap du </w:t>
      </w:r>
      <w:proofErr w:type="spellStart"/>
      <w:r>
        <w:rPr>
          <w:rFonts w:ascii="Times New Roman" w:hAnsi="Times New Roman"/>
          <w:sz w:val="22"/>
          <w:szCs w:val="22"/>
        </w:rPr>
        <w:t>Rozel</w:t>
      </w:r>
      <w:proofErr w:type="spellEnd"/>
      <w:r>
        <w:rPr>
          <w:rFonts w:ascii="Times New Roman" w:hAnsi="Times New Roman"/>
          <w:sz w:val="22"/>
          <w:szCs w:val="22"/>
        </w:rPr>
        <w:t xml:space="preserve">, </w:t>
      </w:r>
      <w:proofErr w:type="spellStart"/>
      <w:r>
        <w:rPr>
          <w:rFonts w:ascii="Times New Roman" w:hAnsi="Times New Roman"/>
          <w:sz w:val="22"/>
          <w:szCs w:val="22"/>
        </w:rPr>
        <w:t>Hatainville</w:t>
      </w:r>
      <w:proofErr w:type="spellEnd"/>
      <w:r>
        <w:rPr>
          <w:rFonts w:ascii="Times New Roman" w:hAnsi="Times New Roman"/>
          <w:sz w:val="22"/>
          <w:szCs w:val="22"/>
        </w:rPr>
        <w:t xml:space="preserve">, Saint-Rémy-des-Landes, </w:t>
      </w:r>
      <w:proofErr w:type="spellStart"/>
      <w:r>
        <w:rPr>
          <w:rFonts w:ascii="Times New Roman" w:hAnsi="Times New Roman"/>
          <w:sz w:val="22"/>
          <w:szCs w:val="22"/>
        </w:rPr>
        <w:t>Glatigny</w:t>
      </w:r>
      <w:proofErr w:type="spellEnd"/>
      <w:r>
        <w:rPr>
          <w:rFonts w:ascii="Times New Roman" w:hAnsi="Times New Roman"/>
          <w:sz w:val="22"/>
          <w:szCs w:val="22"/>
        </w:rPr>
        <w:t xml:space="preserve">, </w:t>
      </w:r>
      <w:proofErr w:type="spellStart"/>
      <w:r>
        <w:rPr>
          <w:rFonts w:ascii="Times New Roman" w:hAnsi="Times New Roman"/>
          <w:sz w:val="22"/>
          <w:szCs w:val="22"/>
        </w:rPr>
        <w:t>Bretteville</w:t>
      </w:r>
      <w:proofErr w:type="spellEnd"/>
      <w:r>
        <w:rPr>
          <w:rFonts w:ascii="Times New Roman" w:hAnsi="Times New Roman"/>
          <w:sz w:val="22"/>
          <w:szCs w:val="22"/>
        </w:rPr>
        <w:t>-sur-Ay).</w:t>
      </w:r>
    </w:p>
    <w:p w14:paraId="521F857C" w14:textId="1EA50E10" w:rsidR="00475663" w:rsidRDefault="00475663" w:rsidP="00475663">
      <w:pPr>
        <w:spacing w:line="240" w:lineRule="auto"/>
        <w:rPr>
          <w:rFonts w:ascii="Times New Roman" w:hAnsi="Times New Roman"/>
          <w:bCs/>
          <w:sz w:val="22"/>
          <w:szCs w:val="22"/>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2A12CE" w:rsidRPr="00235184" w14:paraId="700E3662" w14:textId="77777777" w:rsidTr="00373F9E">
        <w:trPr>
          <w:trHeight w:val="811"/>
          <w:jc w:val="center"/>
        </w:trPr>
        <w:tc>
          <w:tcPr>
            <w:tcW w:w="1555" w:type="dxa"/>
            <w:shd w:val="clear" w:color="auto" w:fill="D6E3BC" w:themeFill="accent3" w:themeFillTint="66"/>
            <w:vAlign w:val="center"/>
          </w:tcPr>
          <w:p w14:paraId="032ADBF9" w14:textId="77777777" w:rsidR="002A12CE" w:rsidRPr="00235184" w:rsidRDefault="002A12CE" w:rsidP="00373F9E">
            <w:pPr>
              <w:jc w:val="center"/>
              <w:rPr>
                <w:rFonts w:ascii="Times New Roman" w:hAnsi="Times New Roman"/>
                <w:b/>
                <w:sz w:val="28"/>
                <w:szCs w:val="28"/>
              </w:rPr>
            </w:pPr>
            <w:r>
              <w:rPr>
                <w:rFonts w:ascii="Times New Roman" w:hAnsi="Times New Roman"/>
                <w:b/>
                <w:color w:val="6EAB69"/>
                <w:sz w:val="28"/>
                <w:szCs w:val="28"/>
              </w:rPr>
              <w:t>GES2-7</w:t>
            </w:r>
          </w:p>
        </w:tc>
        <w:tc>
          <w:tcPr>
            <w:tcW w:w="8221" w:type="dxa"/>
            <w:gridSpan w:val="5"/>
            <w:shd w:val="clear" w:color="auto" w:fill="D6E3BC" w:themeFill="accent3" w:themeFillTint="66"/>
            <w:vAlign w:val="center"/>
          </w:tcPr>
          <w:p w14:paraId="1E459FBF" w14:textId="77777777" w:rsidR="002A12CE" w:rsidRPr="00270078" w:rsidRDefault="002A12CE" w:rsidP="00373F9E">
            <w:pPr>
              <w:jc w:val="center"/>
              <w:rPr>
                <w:rFonts w:ascii="Times New Roman" w:hAnsi="Times New Roman"/>
                <w:b/>
                <w:i/>
                <w:color w:val="5F497A" w:themeColor="accent4" w:themeShade="BF"/>
                <w:sz w:val="28"/>
                <w:szCs w:val="28"/>
              </w:rPr>
            </w:pPr>
            <w:r w:rsidRPr="00270078">
              <w:rPr>
                <w:rFonts w:ascii="Times New Roman" w:hAnsi="Times New Roman"/>
                <w:b/>
                <w:color w:val="6EAB69"/>
                <w:sz w:val="28"/>
                <w:szCs w:val="28"/>
              </w:rPr>
              <w:t xml:space="preserve">Restaurer les secteurs dégradés, artificialisés, </w:t>
            </w:r>
            <w:proofErr w:type="spellStart"/>
            <w:r w:rsidRPr="00270078">
              <w:rPr>
                <w:rFonts w:ascii="Times New Roman" w:hAnsi="Times New Roman"/>
                <w:b/>
                <w:color w:val="6EAB69"/>
                <w:sz w:val="28"/>
                <w:szCs w:val="28"/>
              </w:rPr>
              <w:t>rudéralisés</w:t>
            </w:r>
            <w:proofErr w:type="spellEnd"/>
            <w:r w:rsidRPr="00270078">
              <w:rPr>
                <w:rFonts w:ascii="Times New Roman" w:hAnsi="Times New Roman"/>
                <w:b/>
                <w:color w:val="6EAB69"/>
                <w:sz w:val="28"/>
                <w:szCs w:val="28"/>
              </w:rPr>
              <w:t xml:space="preserve"> ou </w:t>
            </w:r>
            <w:proofErr w:type="spellStart"/>
            <w:r w:rsidRPr="00270078">
              <w:rPr>
                <w:rFonts w:ascii="Times New Roman" w:hAnsi="Times New Roman"/>
                <w:b/>
                <w:color w:val="6EAB69"/>
                <w:sz w:val="28"/>
                <w:szCs w:val="28"/>
              </w:rPr>
              <w:t>eutrophisés</w:t>
            </w:r>
            <w:proofErr w:type="spellEnd"/>
          </w:p>
        </w:tc>
      </w:tr>
      <w:tr w:rsidR="002A12CE" w14:paraId="3AF2F320" w14:textId="77777777" w:rsidTr="00373F9E">
        <w:trPr>
          <w:trHeight w:val="716"/>
          <w:jc w:val="center"/>
        </w:trPr>
        <w:tc>
          <w:tcPr>
            <w:tcW w:w="1555" w:type="dxa"/>
            <w:vAlign w:val="center"/>
          </w:tcPr>
          <w:p w14:paraId="6C492FD5" w14:textId="77777777" w:rsidR="002A12CE" w:rsidRPr="00600984" w:rsidRDefault="002A12CE" w:rsidP="00373F9E">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1565E0EE" wp14:editId="5345D56A">
                  <wp:extent cx="422031" cy="400200"/>
                  <wp:effectExtent l="0" t="0" r="0" b="0"/>
                  <wp:docPr id="2562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EBCDD50" w14:textId="77777777" w:rsidR="002A12CE" w:rsidRPr="00600984" w:rsidRDefault="002A12CE" w:rsidP="00373F9E">
            <w:pPr>
              <w:jc w:val="center"/>
              <w:rPr>
                <w:rFonts w:ascii="Times New Roman" w:hAnsi="Times New Roman"/>
                <w:b/>
                <w:sz w:val="20"/>
                <w:szCs w:val="20"/>
              </w:rPr>
            </w:pPr>
            <w:r>
              <w:rPr>
                <w:noProof/>
                <w:lang w:eastAsia="fr-FR"/>
              </w:rPr>
              <w:drawing>
                <wp:inline distT="0" distB="0" distL="0" distR="0" wp14:anchorId="4BDC5E25" wp14:editId="39191674">
                  <wp:extent cx="527538" cy="416169"/>
                  <wp:effectExtent l="0" t="0" r="6350" b="3175"/>
                  <wp:docPr id="2563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3E83254C" w14:textId="77777777" w:rsidR="002A12CE" w:rsidRDefault="002A12CE" w:rsidP="00373F9E">
            <w:pPr>
              <w:jc w:val="center"/>
              <w:rPr>
                <w:rFonts w:ascii="Times New Roman" w:hAnsi="Times New Roman"/>
                <w:sz w:val="20"/>
                <w:szCs w:val="20"/>
              </w:rPr>
            </w:pPr>
            <w:r>
              <w:rPr>
                <w:rFonts w:ascii="Times New Roman" w:hAnsi="Times New Roman"/>
                <w:sz w:val="20"/>
                <w:szCs w:val="20"/>
              </w:rPr>
              <w:t>Animation</w:t>
            </w:r>
          </w:p>
          <w:p w14:paraId="483AA947" w14:textId="77777777" w:rsidR="002A12CE" w:rsidRPr="009F0A67" w:rsidRDefault="002A12CE" w:rsidP="00373F9E">
            <w:pPr>
              <w:jc w:val="center"/>
              <w:rPr>
                <w:rFonts w:ascii="Times New Roman" w:hAnsi="Times New Roman"/>
                <w:sz w:val="20"/>
                <w:szCs w:val="20"/>
              </w:rPr>
            </w:pPr>
            <w:r>
              <w:rPr>
                <w:rFonts w:ascii="Times New Roman" w:hAnsi="Times New Roman"/>
                <w:sz w:val="20"/>
                <w:szCs w:val="20"/>
              </w:rPr>
              <w:t>Contrats N2000</w:t>
            </w:r>
          </w:p>
        </w:tc>
        <w:tc>
          <w:tcPr>
            <w:tcW w:w="1701" w:type="dxa"/>
            <w:vAlign w:val="center"/>
          </w:tcPr>
          <w:p w14:paraId="0D7CEC60" w14:textId="77777777" w:rsidR="002A12CE" w:rsidRPr="00600984" w:rsidRDefault="002A12CE" w:rsidP="00373F9E">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0C84E1B7" w14:textId="77777777" w:rsidR="002A12CE" w:rsidRPr="00600984" w:rsidRDefault="002A12CE" w:rsidP="00373F9E">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0D3DDDB" w14:textId="77777777" w:rsidR="002A12CE" w:rsidRPr="00600984" w:rsidRDefault="002A12CE" w:rsidP="00373F9E">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3D193BBA" w14:textId="77777777" w:rsidR="00475663" w:rsidRDefault="00475663" w:rsidP="00475663">
      <w:pPr>
        <w:spacing w:line="240" w:lineRule="auto"/>
        <w:rPr>
          <w:rFonts w:ascii="Times New Roman" w:hAnsi="Times New Roman"/>
          <w:b/>
        </w:rPr>
      </w:pPr>
    </w:p>
    <w:p w14:paraId="18BF1D51" w14:textId="34B29D23" w:rsidR="002A12CE" w:rsidRDefault="002A12CE" w:rsidP="002A12CE">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w:t>
      </w:r>
      <w:r>
        <w:rPr>
          <w:rFonts w:ascii="Times New Roman" w:hAnsi="Times New Roman"/>
          <w:sz w:val="22"/>
          <w:szCs w:val="22"/>
        </w:rPr>
        <w:t>acquisitions avec du bâti, zones d’affouragement dans les dunes</w:t>
      </w:r>
      <w:r w:rsidR="00C84976">
        <w:rPr>
          <w:rFonts w:ascii="Times New Roman" w:hAnsi="Times New Roman"/>
          <w:sz w:val="22"/>
          <w:szCs w:val="22"/>
        </w:rPr>
        <w:t>, décharges ou dépôts sauvages connus</w:t>
      </w:r>
      <w:r w:rsidRPr="00274505">
        <w:rPr>
          <w:rFonts w:ascii="Times New Roman" w:hAnsi="Times New Roman"/>
          <w:bCs/>
          <w:sz w:val="22"/>
          <w:szCs w:val="22"/>
        </w:rPr>
        <w:t>).</w:t>
      </w:r>
    </w:p>
    <w:p w14:paraId="19948A20" w14:textId="2BC3347A" w:rsidR="0097692D" w:rsidRDefault="0097692D" w:rsidP="004E008F">
      <w:pPr>
        <w:spacing w:after="0" w:line="240" w:lineRule="auto"/>
        <w:rPr>
          <w:rFonts w:ascii="Times New Roman" w:hAnsi="Times New Roman"/>
          <w:b/>
        </w:rPr>
      </w:pPr>
    </w:p>
    <w:p w14:paraId="7AC1028F" w14:textId="316D1D7F" w:rsidR="0097692D" w:rsidRDefault="0097692D" w:rsidP="004E008F">
      <w:pPr>
        <w:spacing w:after="0" w:line="240" w:lineRule="auto"/>
        <w:rPr>
          <w:rFonts w:ascii="Times New Roman" w:hAnsi="Times New Roman"/>
          <w:b/>
        </w:rPr>
      </w:pPr>
    </w:p>
    <w:p w14:paraId="42116A14" w14:textId="14EECB80" w:rsidR="0097692D" w:rsidRDefault="0097692D" w:rsidP="004E008F">
      <w:pPr>
        <w:spacing w:after="0" w:line="240" w:lineRule="auto"/>
        <w:rPr>
          <w:rFonts w:ascii="Times New Roman" w:hAnsi="Times New Roman"/>
          <w:b/>
        </w:rPr>
      </w:pPr>
    </w:p>
    <w:p w14:paraId="2BCA4E1C" w14:textId="77777777" w:rsidR="00EF31E3" w:rsidRDefault="00EF31E3" w:rsidP="004E008F">
      <w:pPr>
        <w:spacing w:after="0" w:line="240" w:lineRule="auto"/>
        <w:rPr>
          <w:rFonts w:ascii="Times New Roman" w:hAnsi="Times New Roman"/>
          <w:b/>
        </w:rPr>
      </w:pPr>
    </w:p>
    <w:p w14:paraId="5A0ADB93" w14:textId="77777777" w:rsidR="00EB5CCA" w:rsidRDefault="00EB5CCA" w:rsidP="004E008F">
      <w:pPr>
        <w:spacing w:after="0" w:line="240" w:lineRule="auto"/>
        <w:rPr>
          <w:rFonts w:ascii="Times New Roman" w:hAnsi="Times New Roman"/>
          <w:b/>
        </w:rPr>
      </w:pPr>
    </w:p>
    <w:p w14:paraId="6A32B5EE" w14:textId="0B565132" w:rsidR="00A0669D" w:rsidRDefault="00A0669D" w:rsidP="004E008F">
      <w:pPr>
        <w:spacing w:after="0" w:line="240" w:lineRule="auto"/>
        <w:rPr>
          <w:rFonts w:ascii="Times New Roman" w:hAnsi="Times New Roman"/>
          <w:b/>
        </w:rPr>
      </w:pPr>
    </w:p>
    <w:p w14:paraId="07EB8005" w14:textId="22BDF414" w:rsidR="00846BDA" w:rsidRDefault="00935049" w:rsidP="00846BDA">
      <w:pPr>
        <w:tabs>
          <w:tab w:val="left" w:pos="6240"/>
        </w:tabs>
        <w:spacing w:after="0" w:line="240" w:lineRule="auto"/>
        <w:rPr>
          <w:b/>
          <w:sz w:val="32"/>
          <w:szCs w:val="32"/>
        </w:rPr>
      </w:pPr>
      <w:r w:rsidRPr="00406267">
        <w:rPr>
          <w:rFonts w:ascii="Times New Roman" w:hAnsi="Times New Roman"/>
          <w:b/>
          <w:noProof/>
          <w:lang w:eastAsia="fr-FR"/>
        </w:rPr>
        <w:lastRenderedPageBreak/>
        <mc:AlternateContent>
          <mc:Choice Requires="wps">
            <w:drawing>
              <wp:anchor distT="45720" distB="45720" distL="114300" distR="114300" simplePos="0" relativeHeight="251738112" behindDoc="0" locked="0" layoutInCell="1" allowOverlap="1" wp14:anchorId="4E88A32F" wp14:editId="127F3CE8">
                <wp:simplePos x="0" y="0"/>
                <wp:positionH relativeFrom="margin">
                  <wp:posOffset>841424</wp:posOffset>
                </wp:positionH>
                <wp:positionV relativeFrom="paragraph">
                  <wp:posOffset>338162</wp:posOffset>
                </wp:positionV>
                <wp:extent cx="3286125" cy="611505"/>
                <wp:effectExtent l="0" t="0" r="28575" b="17145"/>
                <wp:wrapSquare wrapText="bothSides"/>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11505"/>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6F421612" w14:textId="4E403212" w:rsidR="0074075B" w:rsidRPr="00F40E9E" w:rsidRDefault="0074075B" w:rsidP="002379C8">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223882">
                              <w:rPr>
                                <w:b/>
                                <w:bCs/>
                                <w:color w:val="6EAB69"/>
                                <w:sz w:val="28"/>
                                <w:szCs w:val="28"/>
                                <w:shd w:val="clear" w:color="auto" w:fill="D6E3BC" w:themeFill="accent3" w:themeFillTint="66"/>
                                <w14:textOutline w14:w="9525" w14:cap="rnd" w14:cmpd="sng" w14:algn="ctr">
                                  <w14:noFill/>
                                  <w14:prstDash w14:val="solid"/>
                                  <w14:bevel/>
                                </w14:textOutline>
                              </w:rPr>
                              <w:t xml:space="preserve">Gérer </w:t>
                            </w:r>
                            <w:r>
                              <w:rPr>
                                <w:b/>
                                <w:bCs/>
                                <w:color w:val="6EAB69"/>
                                <w:sz w:val="28"/>
                                <w:szCs w:val="28"/>
                                <w:shd w:val="clear" w:color="auto" w:fill="D6E3BC" w:themeFill="accent3" w:themeFillTint="66"/>
                                <w14:textOutline w14:w="9525" w14:cap="rnd" w14:cmpd="sng" w14:algn="ctr">
                                  <w14:noFill/>
                                  <w14:prstDash w14:val="solid"/>
                                  <w14:bevel/>
                                </w14:textOutline>
                              </w:rPr>
                              <w:t>les espèces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88A32F" id="_x0000_s1065" type="#_x0000_t202" style="position:absolute;margin-left:66.25pt;margin-top:26.65pt;width:258.75pt;height:48.1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" fillcolor="#d7e4bd" strokecolor="#d7e4bd">
                <v:textbox>
                  <w:txbxContent>
                    <w:p w14:paraId="6F421612" w14:textId="4E403212" w:rsidR="0074075B" w:rsidRPr="00F40E9E" w:rsidRDefault="0074075B" w:rsidP="002379C8">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223882">
                        <w:rPr>
                          <w:b/>
                          <w:bCs/>
                          <w:color w:val="6EAB69"/>
                          <w:sz w:val="28"/>
                          <w:szCs w:val="28"/>
                          <w:shd w:val="clear" w:color="auto" w:fill="D6E3BC" w:themeFill="accent3" w:themeFillTint="66"/>
                          <w14:textOutline w14:w="9525" w14:cap="rnd" w14:cmpd="sng" w14:algn="ctr">
                            <w14:noFill/>
                            <w14:prstDash w14:val="solid"/>
                            <w14:bevel/>
                          </w14:textOutline>
                        </w:rPr>
                        <w:t xml:space="preserve">Gérer </w:t>
                      </w:r>
                      <w:r>
                        <w:rPr>
                          <w:b/>
                          <w:bCs/>
                          <w:color w:val="6EAB69"/>
                          <w:sz w:val="28"/>
                          <w:szCs w:val="28"/>
                          <w:shd w:val="clear" w:color="auto" w:fill="D6E3BC" w:themeFill="accent3" w:themeFillTint="66"/>
                          <w14:textOutline w14:w="9525" w14:cap="rnd" w14:cmpd="sng" w14:algn="ctr">
                            <w14:noFill/>
                            <w14:prstDash w14:val="solid"/>
                            <w14:bevel/>
                          </w14:textOutline>
                        </w:rPr>
                        <w:t>les espèces</w:t>
                      </w:r>
                    </w:p>
                  </w:txbxContent>
                </v:textbox>
                <w10:wrap type="square" anchorx="margin"/>
              </v:shape>
            </w:pict>
          </mc:Fallback>
        </mc:AlternateContent>
      </w:r>
    </w:p>
    <w:p w14:paraId="27E85F48" w14:textId="1553FCBB" w:rsidR="002379C8" w:rsidRDefault="002379C8" w:rsidP="00846BDA">
      <w:pPr>
        <w:tabs>
          <w:tab w:val="left" w:pos="6240"/>
        </w:tabs>
        <w:spacing w:after="0" w:line="240" w:lineRule="auto"/>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737088" behindDoc="0" locked="0" layoutInCell="1" allowOverlap="1" wp14:anchorId="0F30AB88" wp14:editId="36503ED0">
                <wp:simplePos x="0" y="0"/>
                <wp:positionH relativeFrom="margin">
                  <wp:posOffset>5499735</wp:posOffset>
                </wp:positionH>
                <wp:positionV relativeFrom="paragraph">
                  <wp:posOffset>195580</wp:posOffset>
                </wp:positionV>
                <wp:extent cx="609600" cy="533400"/>
                <wp:effectExtent l="0" t="0" r="0" b="0"/>
                <wp:wrapSquare wrapText="bothSides"/>
                <wp:docPr id="1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52000B11" w14:textId="2915C8FF" w:rsidR="0074075B" w:rsidRPr="009E0916" w:rsidRDefault="0074075B" w:rsidP="002379C8">
                            <w:pPr>
                              <w:jc w:val="center"/>
                              <w:rPr>
                                <w:b/>
                                <w:bCs/>
                                <w:color w:val="FFFFFF" w:themeColor="background1"/>
                              </w:rPr>
                            </w:pPr>
                            <w:proofErr w:type="gramStart"/>
                            <w:r>
                              <w:rPr>
                                <w:b/>
                                <w:bCs/>
                                <w:color w:val="FFFFFF" w:themeColor="background1"/>
                                <w:sz w:val="20"/>
                                <w:szCs w:val="20"/>
                              </w:rPr>
                              <w:t>Priorité  *</w:t>
                            </w:r>
                            <w:proofErr w:type="gramEnd"/>
                            <w:r>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AB88" id="_x0000_s1066" type="#_x0000_t202" style="position:absolute;margin-left:433.05pt;margin-top:15.4pt;width:48pt;height:4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" filled="f" stroked="f">
                <v:textbox>
                  <w:txbxContent>
                    <w:p w14:paraId="52000B11" w14:textId="2915C8FF" w:rsidR="0074075B" w:rsidRPr="009E0916" w:rsidRDefault="0074075B" w:rsidP="002379C8">
                      <w:pPr>
                        <w:jc w:val="center"/>
                        <w:rPr>
                          <w:b/>
                          <w:bCs/>
                          <w:color w:val="FFFFFF" w:themeColor="background1"/>
                        </w:rPr>
                      </w:pPr>
                      <w:proofErr w:type="gramStart"/>
                      <w:r>
                        <w:rPr>
                          <w:b/>
                          <w:bCs/>
                          <w:color w:val="FFFFFF" w:themeColor="background1"/>
                          <w:sz w:val="20"/>
                          <w:szCs w:val="20"/>
                        </w:rPr>
                        <w:t>Priorité  *</w:t>
                      </w:r>
                      <w:proofErr w:type="gramEnd"/>
                      <w:r>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36064" behindDoc="0" locked="0" layoutInCell="1" allowOverlap="1" wp14:anchorId="515AE2DB" wp14:editId="3F8683AF">
                <wp:simplePos x="0" y="0"/>
                <wp:positionH relativeFrom="margin">
                  <wp:align>right</wp:align>
                </wp:positionH>
                <wp:positionV relativeFrom="paragraph">
                  <wp:posOffset>126999</wp:posOffset>
                </wp:positionV>
                <wp:extent cx="564515" cy="561975"/>
                <wp:effectExtent l="1270" t="0" r="27305" b="27305"/>
                <wp:wrapNone/>
                <wp:docPr id="157" name="Larme 157"/>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02F8D" id="Larme 157" o:spid="_x0000_s1026" style="position:absolute;margin-left:-6.75pt;margin-top:10pt;width:44.45pt;height:44.25pt;rotation:-90;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REZwIAAOw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pYSkRG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34016" behindDoc="0" locked="0" layoutInCell="1" allowOverlap="1" wp14:anchorId="5BDA0E3D" wp14:editId="2676AD6A">
                <wp:simplePos x="0" y="0"/>
                <wp:positionH relativeFrom="column">
                  <wp:posOffset>4832985</wp:posOffset>
                </wp:positionH>
                <wp:positionV relativeFrom="paragraph">
                  <wp:posOffset>119380</wp:posOffset>
                </wp:positionV>
                <wp:extent cx="647700" cy="571500"/>
                <wp:effectExtent l="0" t="0" r="0" b="0"/>
                <wp:wrapSquare wrapText="bothSides"/>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563F0FA7" w14:textId="77777777" w:rsidR="0074075B" w:rsidRDefault="0074075B" w:rsidP="002379C8">
                            <w:r w:rsidRPr="00D42428">
                              <w:rPr>
                                <w:rFonts w:ascii="Arial" w:eastAsia="Times New Roman" w:hAnsi="Arial" w:cs="Arial"/>
                                <w:b/>
                                <w:noProof/>
                                <w:sz w:val="20"/>
                                <w:szCs w:val="22"/>
                                <w:lang w:eastAsia="fr-FR"/>
                              </w:rPr>
                              <w:drawing>
                                <wp:inline distT="0" distB="0" distL="0" distR="0" wp14:anchorId="0EEC0610" wp14:editId="0FB15A40">
                                  <wp:extent cx="495300" cy="469679"/>
                                  <wp:effectExtent l="0" t="0" r="0" b="6985"/>
                                  <wp:docPr id="2567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0E3D" id="_x0000_s1067" type="#_x0000_t202" style="position:absolute;margin-left:380.55pt;margin-top:9.4pt;width:51pt;height:4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" stroked="f">
                <v:textbox>
                  <w:txbxContent>
                    <w:p w14:paraId="563F0FA7" w14:textId="77777777" w:rsidR="0074075B" w:rsidRDefault="0074075B" w:rsidP="002379C8">
                      <w:r w:rsidRPr="00D42428">
                        <w:rPr>
                          <w:rFonts w:ascii="Arial" w:eastAsia="Times New Roman" w:hAnsi="Arial" w:cs="Arial"/>
                          <w:b/>
                          <w:noProof/>
                          <w:sz w:val="20"/>
                          <w:szCs w:val="22"/>
                          <w:lang w:eastAsia="fr-FR"/>
                        </w:rPr>
                        <w:drawing>
                          <wp:inline distT="0" distB="0" distL="0" distR="0" wp14:anchorId="0EEC0610" wp14:editId="0FB15A40">
                            <wp:extent cx="495300" cy="469679"/>
                            <wp:effectExtent l="0" t="0" r="0" b="6985"/>
                            <wp:docPr id="2567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35040" behindDoc="0" locked="0" layoutInCell="1" allowOverlap="1" wp14:anchorId="452334D3" wp14:editId="31E77102">
                <wp:simplePos x="0" y="0"/>
                <wp:positionH relativeFrom="column">
                  <wp:posOffset>4185285</wp:posOffset>
                </wp:positionH>
                <wp:positionV relativeFrom="paragraph">
                  <wp:posOffset>118744</wp:posOffset>
                </wp:positionV>
                <wp:extent cx="771525" cy="600075"/>
                <wp:effectExtent l="0" t="0" r="9525" b="9525"/>
                <wp:wrapSquare wrapText="bothSides"/>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21DFF2D6" w14:textId="77777777" w:rsidR="0074075B" w:rsidRDefault="0074075B" w:rsidP="002379C8">
                            <w:r>
                              <w:rPr>
                                <w:noProof/>
                                <w:lang w:eastAsia="fr-FR"/>
                              </w:rPr>
                              <w:drawing>
                                <wp:inline distT="0" distB="0" distL="0" distR="0" wp14:anchorId="20BEB359" wp14:editId="4EF32078">
                                  <wp:extent cx="581025" cy="456565"/>
                                  <wp:effectExtent l="0" t="0" r="9525" b="635"/>
                                  <wp:docPr id="2567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334D3" id="_x0000_s1068" type="#_x0000_t202" style="position:absolute;margin-left:329.55pt;margin-top:9.35pt;width:60.75pt;height:47.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" stroked="f">
                <v:textbox>
                  <w:txbxContent>
                    <w:p w14:paraId="21DFF2D6" w14:textId="77777777" w:rsidR="0074075B" w:rsidRDefault="0074075B" w:rsidP="002379C8">
                      <w:r>
                        <w:rPr>
                          <w:noProof/>
                          <w:lang w:eastAsia="fr-FR"/>
                        </w:rPr>
                        <w:drawing>
                          <wp:inline distT="0" distB="0" distL="0" distR="0" wp14:anchorId="20BEB359" wp14:editId="4EF32078">
                            <wp:extent cx="581025" cy="456565"/>
                            <wp:effectExtent l="0" t="0" r="9525" b="635"/>
                            <wp:docPr id="2567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31968" behindDoc="0" locked="0" layoutInCell="1" allowOverlap="1" wp14:anchorId="246A331B" wp14:editId="16E727BB">
                <wp:simplePos x="0" y="0"/>
                <wp:positionH relativeFrom="margin">
                  <wp:align>left</wp:align>
                </wp:positionH>
                <wp:positionV relativeFrom="paragraph">
                  <wp:posOffset>140970</wp:posOffset>
                </wp:positionV>
                <wp:extent cx="647700" cy="533400"/>
                <wp:effectExtent l="0" t="0" r="19050" b="19050"/>
                <wp:wrapNone/>
                <wp:docPr id="192" name="Vague 192"/>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7641" id="Vague 192" o:spid="_x0000_s1026" type="#_x0000_t64" style="position:absolute;margin-left:0;margin-top:11.1pt;width:51pt;height:4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KiT3QOD&#10;AgAAK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32992" behindDoc="0" locked="0" layoutInCell="1" allowOverlap="1" wp14:anchorId="7A679AFB" wp14:editId="3CEBE7C8">
                <wp:simplePos x="0" y="0"/>
                <wp:positionH relativeFrom="margin">
                  <wp:align>left</wp:align>
                </wp:positionH>
                <wp:positionV relativeFrom="paragraph">
                  <wp:posOffset>154940</wp:posOffset>
                </wp:positionV>
                <wp:extent cx="676275" cy="485775"/>
                <wp:effectExtent l="0" t="0" r="0" b="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60316BD7" w14:textId="4BBB4657" w:rsidR="0074075B" w:rsidRPr="00663C10" w:rsidRDefault="0074075B" w:rsidP="002379C8">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9AFB" id="_x0000_s1069" type="#_x0000_t202" style="position:absolute;margin-left:0;margin-top:12.2pt;width:53.25pt;height:38.2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Ee5VLYT&#10;AgAAAAQAAA4AAAAAAAAAAAAAAAAALgIAAGRycy9lMm9Eb2MueG1sUEsBAi0AFAAGAAgAAAAhAIZd&#10;/NLaAAAABwEAAA8AAAAAAAAAAAAAAAAAbQQAAGRycy9kb3ducmV2LnhtbFBLBQYAAAAABAAEAPMA&#10;AAB0BQAAAAA=&#10;" filled="f" stroked="f">
                <v:textbox>
                  <w:txbxContent>
                    <w:p w14:paraId="60316BD7" w14:textId="4BBB4657" w:rsidR="0074075B" w:rsidRPr="00663C10" w:rsidRDefault="0074075B" w:rsidP="002379C8">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GES3</w:t>
                      </w:r>
                    </w:p>
                  </w:txbxContent>
                </v:textbox>
                <w10:wrap type="square" anchorx="margin"/>
              </v:shape>
            </w:pict>
          </mc:Fallback>
        </mc:AlternateContent>
      </w:r>
    </w:p>
    <w:p w14:paraId="64B1999B" w14:textId="18227ECE" w:rsidR="0052305F" w:rsidRDefault="0052305F" w:rsidP="007D37F3">
      <w:pPr>
        <w:spacing w:after="0" w:line="240" w:lineRule="auto"/>
        <w:rPr>
          <w:rFonts w:ascii="Times New Roman" w:hAnsi="Times New Roman"/>
          <w:sz w:val="22"/>
          <w:szCs w:val="22"/>
        </w:rPr>
      </w:pPr>
    </w:p>
    <w:p w14:paraId="7E676831" w14:textId="0395510D" w:rsidR="006F7E16" w:rsidRDefault="006F7E16" w:rsidP="007D37F3">
      <w:pPr>
        <w:spacing w:after="0" w:line="240" w:lineRule="auto"/>
        <w:rPr>
          <w:rFonts w:ascii="Times New Roman" w:hAnsi="Times New Roman"/>
          <w:sz w:val="22"/>
          <w:szCs w:val="22"/>
        </w:rPr>
      </w:pPr>
    </w:p>
    <w:p w14:paraId="12530B09" w14:textId="77777777" w:rsidR="006F7E16" w:rsidRDefault="006F7E16" w:rsidP="007D37F3">
      <w:pPr>
        <w:spacing w:after="0" w:line="240" w:lineRule="auto"/>
        <w:rPr>
          <w:rFonts w:ascii="Times New Roman" w:hAnsi="Times New Roman"/>
          <w:sz w:val="22"/>
          <w:szCs w:val="22"/>
        </w:rPr>
      </w:pPr>
    </w:p>
    <w:tbl>
      <w:tblPr>
        <w:tblStyle w:val="Grilledutableau7"/>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52305F" w:rsidRPr="0052305F" w14:paraId="136A0319" w14:textId="77777777" w:rsidTr="00995C59">
        <w:trPr>
          <w:trHeight w:val="811"/>
          <w:jc w:val="center"/>
        </w:trPr>
        <w:tc>
          <w:tcPr>
            <w:tcW w:w="1555" w:type="dxa"/>
            <w:shd w:val="clear" w:color="auto" w:fill="D6E3BC" w:themeFill="accent3" w:themeFillTint="66"/>
            <w:vAlign w:val="center"/>
          </w:tcPr>
          <w:p w14:paraId="7C42DFDA" w14:textId="77777777" w:rsidR="0052305F" w:rsidRPr="0052305F" w:rsidRDefault="0052305F" w:rsidP="0052305F">
            <w:pPr>
              <w:jc w:val="center"/>
              <w:rPr>
                <w:rFonts w:ascii="Times New Roman" w:hAnsi="Times New Roman"/>
                <w:b/>
                <w:sz w:val="28"/>
                <w:szCs w:val="28"/>
              </w:rPr>
            </w:pPr>
            <w:r w:rsidRPr="0052305F">
              <w:rPr>
                <w:rFonts w:ascii="Times New Roman" w:hAnsi="Times New Roman"/>
                <w:b/>
                <w:color w:val="6EAB69"/>
                <w:sz w:val="28"/>
                <w:szCs w:val="28"/>
              </w:rPr>
              <w:t>GES3-1</w:t>
            </w:r>
          </w:p>
        </w:tc>
        <w:tc>
          <w:tcPr>
            <w:tcW w:w="8221" w:type="dxa"/>
            <w:gridSpan w:val="5"/>
            <w:shd w:val="clear" w:color="auto" w:fill="D6E3BC" w:themeFill="accent3" w:themeFillTint="66"/>
            <w:vAlign w:val="center"/>
          </w:tcPr>
          <w:p w14:paraId="2C92B657" w14:textId="77777777" w:rsidR="0052305F" w:rsidRPr="0052305F" w:rsidRDefault="0052305F" w:rsidP="0052305F">
            <w:pPr>
              <w:jc w:val="center"/>
              <w:rPr>
                <w:rFonts w:ascii="Times New Roman" w:hAnsi="Times New Roman"/>
                <w:b/>
                <w:i/>
                <w:color w:val="5F497A" w:themeColor="accent4" w:themeShade="BF"/>
                <w:sz w:val="28"/>
                <w:szCs w:val="28"/>
              </w:rPr>
            </w:pPr>
            <w:r w:rsidRPr="0052305F">
              <w:rPr>
                <w:rFonts w:ascii="Times New Roman" w:hAnsi="Times New Roman"/>
                <w:b/>
                <w:color w:val="6EAB69"/>
                <w:sz w:val="28"/>
                <w:szCs w:val="28"/>
              </w:rPr>
              <w:t>Favoriser la biodiversité dans son ensemble et protéger la faune et la flore patrimoniales</w:t>
            </w:r>
          </w:p>
        </w:tc>
      </w:tr>
      <w:tr w:rsidR="0052305F" w:rsidRPr="0052305F" w14:paraId="7B8B9CAB" w14:textId="77777777" w:rsidTr="00995C59">
        <w:trPr>
          <w:trHeight w:val="716"/>
          <w:jc w:val="center"/>
        </w:trPr>
        <w:tc>
          <w:tcPr>
            <w:tcW w:w="1555" w:type="dxa"/>
            <w:vAlign w:val="center"/>
          </w:tcPr>
          <w:p w14:paraId="6505813D" w14:textId="77777777" w:rsidR="0052305F" w:rsidRPr="0052305F" w:rsidRDefault="0052305F" w:rsidP="0052305F">
            <w:pPr>
              <w:jc w:val="center"/>
              <w:rPr>
                <w:rFonts w:ascii="Times New Roman" w:hAnsi="Times New Roman"/>
                <w:b/>
                <w:sz w:val="20"/>
                <w:szCs w:val="20"/>
              </w:rPr>
            </w:pPr>
            <w:r w:rsidRPr="0052305F">
              <w:rPr>
                <w:rFonts w:ascii="Arial" w:eastAsia="Times New Roman" w:hAnsi="Arial" w:cs="Arial"/>
                <w:b/>
                <w:noProof/>
                <w:sz w:val="20"/>
                <w:szCs w:val="22"/>
                <w:lang w:eastAsia="fr-FR"/>
              </w:rPr>
              <w:drawing>
                <wp:inline distT="0" distB="0" distL="0" distR="0" wp14:anchorId="36064BCD" wp14:editId="4127BBFF">
                  <wp:extent cx="422031" cy="400200"/>
                  <wp:effectExtent l="0" t="0" r="0" b="0"/>
                  <wp:docPr id="2564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F3BF2FB" w14:textId="77777777" w:rsidR="0052305F" w:rsidRPr="0052305F" w:rsidRDefault="0052305F" w:rsidP="0052305F">
            <w:pPr>
              <w:jc w:val="center"/>
              <w:rPr>
                <w:rFonts w:ascii="Times New Roman" w:hAnsi="Times New Roman"/>
                <w:b/>
                <w:sz w:val="20"/>
                <w:szCs w:val="20"/>
              </w:rPr>
            </w:pPr>
            <w:r w:rsidRPr="0052305F">
              <w:rPr>
                <w:noProof/>
                <w:lang w:eastAsia="fr-FR"/>
              </w:rPr>
              <w:drawing>
                <wp:inline distT="0" distB="0" distL="0" distR="0" wp14:anchorId="741FDBCE" wp14:editId="2C640566">
                  <wp:extent cx="527538" cy="416169"/>
                  <wp:effectExtent l="0" t="0" r="6350" b="3175"/>
                  <wp:docPr id="6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59E53749" w14:textId="77777777" w:rsidR="0052305F" w:rsidRPr="0052305F" w:rsidRDefault="0052305F" w:rsidP="0052305F">
            <w:pPr>
              <w:jc w:val="center"/>
              <w:rPr>
                <w:rFonts w:ascii="Times New Roman" w:hAnsi="Times New Roman"/>
                <w:sz w:val="20"/>
                <w:szCs w:val="20"/>
              </w:rPr>
            </w:pPr>
            <w:r w:rsidRPr="0052305F">
              <w:rPr>
                <w:rFonts w:ascii="Times New Roman" w:hAnsi="Times New Roman"/>
                <w:sz w:val="20"/>
                <w:szCs w:val="20"/>
              </w:rPr>
              <w:t>Animation</w:t>
            </w:r>
          </w:p>
          <w:p w14:paraId="4986DCE3" w14:textId="77777777" w:rsidR="0052305F" w:rsidRPr="0052305F" w:rsidRDefault="0052305F" w:rsidP="0052305F">
            <w:pPr>
              <w:jc w:val="center"/>
              <w:rPr>
                <w:rFonts w:ascii="Times New Roman" w:hAnsi="Times New Roman"/>
                <w:sz w:val="20"/>
                <w:szCs w:val="20"/>
              </w:rPr>
            </w:pPr>
            <w:r w:rsidRPr="0052305F">
              <w:rPr>
                <w:rFonts w:ascii="Times New Roman" w:hAnsi="Times New Roman"/>
                <w:sz w:val="20"/>
                <w:szCs w:val="20"/>
              </w:rPr>
              <w:t>Contrats N2000</w:t>
            </w:r>
          </w:p>
        </w:tc>
        <w:tc>
          <w:tcPr>
            <w:tcW w:w="1701" w:type="dxa"/>
            <w:vAlign w:val="center"/>
          </w:tcPr>
          <w:p w14:paraId="55D4C37C" w14:textId="77777777" w:rsidR="0052305F" w:rsidRPr="0052305F" w:rsidRDefault="0052305F" w:rsidP="0052305F">
            <w:pPr>
              <w:jc w:val="center"/>
              <w:rPr>
                <w:rFonts w:ascii="Times New Roman" w:hAnsi="Times New Roman"/>
                <w:b/>
                <w:sz w:val="20"/>
                <w:szCs w:val="20"/>
              </w:rPr>
            </w:pPr>
            <w:r w:rsidRPr="0052305F">
              <w:rPr>
                <w:rFonts w:ascii="Times New Roman" w:hAnsi="Times New Roman"/>
                <w:b/>
                <w:sz w:val="20"/>
                <w:szCs w:val="20"/>
              </w:rPr>
              <w:t>Priorité</w:t>
            </w:r>
          </w:p>
        </w:tc>
        <w:tc>
          <w:tcPr>
            <w:tcW w:w="1559" w:type="dxa"/>
            <w:vAlign w:val="center"/>
          </w:tcPr>
          <w:p w14:paraId="5E5C4FC6" w14:textId="77777777" w:rsidR="0052305F" w:rsidRPr="0052305F" w:rsidRDefault="0052305F" w:rsidP="0052305F">
            <w:pPr>
              <w:jc w:val="center"/>
              <w:rPr>
                <w:rFonts w:ascii="Times New Roman" w:hAnsi="Times New Roman"/>
                <w:b/>
                <w:sz w:val="20"/>
                <w:szCs w:val="20"/>
              </w:rPr>
            </w:pPr>
            <w:r w:rsidRPr="0052305F">
              <w:rPr>
                <w:rFonts w:ascii="Times New Roman" w:hAnsi="Times New Roman"/>
                <w:bCs/>
                <w:sz w:val="22"/>
                <w:szCs w:val="22"/>
              </w:rPr>
              <w:t>**</w:t>
            </w:r>
          </w:p>
        </w:tc>
        <w:tc>
          <w:tcPr>
            <w:tcW w:w="1843" w:type="dxa"/>
            <w:vAlign w:val="center"/>
          </w:tcPr>
          <w:p w14:paraId="166D5612" w14:textId="77777777" w:rsidR="0052305F" w:rsidRPr="0052305F" w:rsidRDefault="0052305F" w:rsidP="0052305F">
            <w:pPr>
              <w:jc w:val="center"/>
              <w:rPr>
                <w:rFonts w:ascii="Times New Roman" w:hAnsi="Times New Roman"/>
                <w:b/>
                <w:sz w:val="20"/>
                <w:szCs w:val="20"/>
              </w:rPr>
            </w:pPr>
            <w:r w:rsidRPr="0052305F">
              <w:rPr>
                <w:rFonts w:ascii="Times New Roman" w:hAnsi="Times New Roman"/>
                <w:b/>
                <w:i/>
                <w:color w:val="5F497A" w:themeColor="accent4" w:themeShade="BF"/>
                <w:sz w:val="22"/>
                <w:szCs w:val="22"/>
              </w:rPr>
              <w:t>Continuité</w:t>
            </w:r>
          </w:p>
        </w:tc>
      </w:tr>
    </w:tbl>
    <w:p w14:paraId="326768B9" w14:textId="3BBE75E6" w:rsidR="0052305F" w:rsidRDefault="0052305F" w:rsidP="00995C59">
      <w:pPr>
        <w:spacing w:after="0" w:line="240" w:lineRule="auto"/>
        <w:rPr>
          <w:rFonts w:ascii="Times New Roman" w:hAnsi="Times New Roman"/>
          <w:sz w:val="22"/>
          <w:szCs w:val="22"/>
        </w:rPr>
      </w:pPr>
    </w:p>
    <w:p w14:paraId="7CCF7533" w14:textId="77777777" w:rsidR="0052305F" w:rsidRPr="0052305F" w:rsidRDefault="0052305F" w:rsidP="00995C59">
      <w:pPr>
        <w:spacing w:after="0" w:line="240" w:lineRule="auto"/>
        <w:ind w:right="171"/>
        <w:jc w:val="both"/>
        <w:rPr>
          <w:rFonts w:ascii="Times New Roman" w:hAnsi="Times New Roman"/>
          <w:bCs/>
          <w:sz w:val="22"/>
          <w:szCs w:val="22"/>
          <w:u w:val="single"/>
        </w:rPr>
      </w:pPr>
      <w:r w:rsidRPr="0052305F">
        <w:rPr>
          <w:rFonts w:ascii="Times New Roman" w:hAnsi="Times New Roman"/>
          <w:bCs/>
          <w:sz w:val="22"/>
          <w:szCs w:val="22"/>
          <w:u w:val="single"/>
        </w:rPr>
        <w:t>Flore :</w:t>
      </w:r>
    </w:p>
    <w:p w14:paraId="75AEA3D1" w14:textId="14203E29" w:rsidR="0052305F" w:rsidRDefault="0052305F" w:rsidP="00995C59">
      <w:pPr>
        <w:spacing w:after="0" w:line="240" w:lineRule="auto"/>
        <w:ind w:right="171"/>
        <w:jc w:val="both"/>
        <w:rPr>
          <w:rFonts w:ascii="Times New Roman" w:hAnsi="Times New Roman"/>
          <w:bCs/>
          <w:sz w:val="22"/>
          <w:szCs w:val="22"/>
        </w:rPr>
      </w:pPr>
      <w:r w:rsidRPr="0052305F">
        <w:rPr>
          <w:rFonts w:ascii="Times New Roman" w:hAnsi="Times New Roman"/>
          <w:bCs/>
          <w:sz w:val="22"/>
          <w:szCs w:val="22"/>
        </w:rPr>
        <w:t xml:space="preserve">Certaines espèces inféodées aux dunes et aux dépressions humides dunaires sont peu représentées en Normandie et n’occupent qu’une localisation sur le site : Liparis de </w:t>
      </w:r>
      <w:proofErr w:type="spellStart"/>
      <w:r w:rsidRPr="0052305F">
        <w:rPr>
          <w:rFonts w:ascii="Times New Roman" w:hAnsi="Times New Roman"/>
          <w:bCs/>
          <w:sz w:val="22"/>
          <w:szCs w:val="22"/>
        </w:rPr>
        <w:t>Loësel</w:t>
      </w:r>
      <w:proofErr w:type="spellEnd"/>
      <w:r w:rsidRPr="0052305F">
        <w:rPr>
          <w:rFonts w:ascii="Times New Roman" w:hAnsi="Times New Roman"/>
          <w:bCs/>
          <w:sz w:val="22"/>
          <w:szCs w:val="22"/>
        </w:rPr>
        <w:t>, Ache rampante, Laîche trinervée…. Parfois, des programmes de conservation nationaux mis en place par le Museum d’Histoire Naturelle et les Jardins Botaniques consistent à confectionner des herbiers ou à récolter et stocker des graines pour maintenir les espèces. Le plus souvent, il est également nécessaire de protéger les pieds rares sur site et de maintenir les stations pour conserver les espèces menacées : la mise en défens peut s’avérer nécessaire pour limiter le piétinement des espèces par les piétons ou les animaux qui pâturent. La gestion pastorale des parcelles concernées doit également tenir compte de l’existence de ces espèces (extensification des pratiques le cas échéant).</w:t>
      </w:r>
    </w:p>
    <w:p w14:paraId="33FD68F0" w14:textId="77777777" w:rsidR="00995C59" w:rsidRPr="0052305F" w:rsidRDefault="00995C59" w:rsidP="00995C59">
      <w:pPr>
        <w:spacing w:after="0" w:line="240" w:lineRule="auto"/>
        <w:ind w:right="171"/>
        <w:jc w:val="both"/>
        <w:rPr>
          <w:rFonts w:ascii="Times New Roman" w:hAnsi="Times New Roman"/>
          <w:bCs/>
          <w:sz w:val="22"/>
          <w:szCs w:val="22"/>
        </w:rPr>
      </w:pPr>
    </w:p>
    <w:p w14:paraId="691EDD92" w14:textId="77777777" w:rsidR="0052305F" w:rsidRPr="0052305F" w:rsidRDefault="0052305F" w:rsidP="00995C59">
      <w:pPr>
        <w:spacing w:after="0" w:line="240" w:lineRule="auto"/>
        <w:ind w:right="171"/>
        <w:jc w:val="both"/>
        <w:rPr>
          <w:rFonts w:ascii="Times New Roman" w:hAnsi="Times New Roman"/>
          <w:bCs/>
          <w:sz w:val="22"/>
          <w:szCs w:val="22"/>
          <w:u w:val="single"/>
        </w:rPr>
      </w:pPr>
      <w:r w:rsidRPr="0052305F">
        <w:rPr>
          <w:rFonts w:ascii="Times New Roman" w:hAnsi="Times New Roman"/>
          <w:bCs/>
          <w:sz w:val="22"/>
          <w:szCs w:val="22"/>
          <w:u w:val="single"/>
        </w:rPr>
        <w:t>Amphibiens :</w:t>
      </w:r>
    </w:p>
    <w:p w14:paraId="60270D2B" w14:textId="77777777" w:rsidR="0052305F" w:rsidRPr="0052305F" w:rsidRDefault="0052305F" w:rsidP="00995C59">
      <w:pPr>
        <w:spacing w:line="240" w:lineRule="auto"/>
        <w:ind w:right="171"/>
        <w:jc w:val="both"/>
        <w:rPr>
          <w:rFonts w:ascii="Times New Roman" w:hAnsi="Times New Roman"/>
          <w:bCs/>
          <w:sz w:val="22"/>
          <w:szCs w:val="22"/>
        </w:rPr>
      </w:pPr>
      <w:r w:rsidRPr="0052305F">
        <w:rPr>
          <w:rFonts w:ascii="Times New Roman" w:hAnsi="Times New Roman"/>
          <w:bCs/>
          <w:sz w:val="22"/>
          <w:szCs w:val="22"/>
        </w:rPr>
        <w:t>Le site est d’importance régionale, voire nationale, quant à la conservation des amphibiens, qui sont en régression au niveau national. La présence des amphibiens (Triton crêté, Crapaud calamite…) est inféodée à l’existence d’un réseau de mares de bonne qualité, disséminées sur l’ensemble des massifs dunaires. La qualité de l’eau peut cependant être perturbée par le bétail qui s’y abreuve (piétinement des berges, trouble et pollution, défécations…). Des solutions techniques permettent d’éloigner les animaux des mares tout en permettant leur abreuvement : mise en défens des mares et installation de pompes à nez par exemple.</w:t>
      </w:r>
    </w:p>
    <w:p w14:paraId="2124DE4C" w14:textId="77777777" w:rsidR="0052305F" w:rsidRPr="0052305F" w:rsidRDefault="0052305F" w:rsidP="00995C59">
      <w:pPr>
        <w:spacing w:after="0" w:line="240" w:lineRule="auto"/>
        <w:ind w:right="171"/>
        <w:jc w:val="both"/>
        <w:rPr>
          <w:rFonts w:ascii="Times New Roman" w:hAnsi="Times New Roman"/>
          <w:bCs/>
          <w:sz w:val="22"/>
          <w:szCs w:val="22"/>
          <w:u w:val="single"/>
        </w:rPr>
      </w:pPr>
      <w:r w:rsidRPr="0052305F">
        <w:rPr>
          <w:rFonts w:ascii="Times New Roman" w:hAnsi="Times New Roman"/>
          <w:bCs/>
          <w:sz w:val="22"/>
          <w:szCs w:val="22"/>
          <w:u w:val="single"/>
        </w:rPr>
        <w:t>Reptiles :</w:t>
      </w:r>
    </w:p>
    <w:p w14:paraId="1E70C541" w14:textId="77777777" w:rsidR="0052305F" w:rsidRPr="0052305F" w:rsidRDefault="0052305F" w:rsidP="00995C59">
      <w:pPr>
        <w:spacing w:line="240" w:lineRule="auto"/>
        <w:ind w:right="171"/>
        <w:jc w:val="both"/>
        <w:rPr>
          <w:rFonts w:ascii="Times New Roman" w:hAnsi="Times New Roman"/>
          <w:bCs/>
          <w:sz w:val="22"/>
          <w:szCs w:val="22"/>
        </w:rPr>
      </w:pPr>
      <w:r w:rsidRPr="0052305F">
        <w:rPr>
          <w:rFonts w:ascii="Times New Roman" w:hAnsi="Times New Roman"/>
          <w:bCs/>
          <w:sz w:val="22"/>
          <w:szCs w:val="22"/>
        </w:rPr>
        <w:t xml:space="preserve">Pour faciliter les suivis de reptiles, il est pratique d’installer des plaques de tôles en lisière de fourrés ou boisements. Ces plaques servent d’abris aux reptiles, qui viennent y chercher de la chaleur et qui s’en servent ensuite très régulièrement. </w:t>
      </w:r>
    </w:p>
    <w:p w14:paraId="57E3D413" w14:textId="77777777" w:rsidR="0052305F" w:rsidRPr="0052305F" w:rsidRDefault="0052305F" w:rsidP="00995C59">
      <w:pPr>
        <w:spacing w:after="0" w:line="240" w:lineRule="auto"/>
        <w:ind w:right="171"/>
        <w:jc w:val="both"/>
        <w:rPr>
          <w:rFonts w:ascii="Times New Roman" w:hAnsi="Times New Roman"/>
          <w:bCs/>
          <w:sz w:val="22"/>
          <w:szCs w:val="22"/>
          <w:u w:val="single"/>
        </w:rPr>
      </w:pPr>
      <w:r w:rsidRPr="0052305F">
        <w:rPr>
          <w:rFonts w:ascii="Times New Roman" w:hAnsi="Times New Roman"/>
          <w:bCs/>
          <w:sz w:val="22"/>
          <w:szCs w:val="22"/>
          <w:u w:val="single"/>
        </w:rPr>
        <w:t xml:space="preserve">Oiseaux : </w:t>
      </w:r>
    </w:p>
    <w:p w14:paraId="5A4BAF8C" w14:textId="77777777" w:rsidR="0052305F" w:rsidRPr="0052305F" w:rsidRDefault="0052305F" w:rsidP="00995C59">
      <w:pPr>
        <w:spacing w:line="240" w:lineRule="auto"/>
        <w:ind w:right="171"/>
        <w:jc w:val="both"/>
        <w:rPr>
          <w:rFonts w:ascii="Times New Roman" w:hAnsi="Times New Roman"/>
          <w:bCs/>
          <w:sz w:val="22"/>
          <w:szCs w:val="22"/>
        </w:rPr>
      </w:pPr>
      <w:r w:rsidRPr="0052305F">
        <w:rPr>
          <w:rFonts w:ascii="Times New Roman" w:hAnsi="Times New Roman"/>
          <w:bCs/>
          <w:sz w:val="22"/>
          <w:szCs w:val="22"/>
        </w:rPr>
        <w:t>Certaines espèces d’oiseaux sont particulièrement vulnérables à la fréquentation des sites. Ainsi, la reproduction du Gravelot à collier interrompu, petit limicole nichant à même le sol sur la plage, parmi les laisses de mer et galets, est souvent mise à mal par la divagation des chiens ou le piétinement involontaire des nids par les plagistes. Dans certains cas, lorsque la situation est critique, l’installation d’un enclos de mise en défens autour des nids de cette espèce peut aider à conduire les couvées jusqu’à l’indépendance. Une information du public est alors indispensable pour sensibiliser et expliquer le dispositif.</w:t>
      </w:r>
    </w:p>
    <w:p w14:paraId="649F7585" w14:textId="77777777" w:rsidR="006F7E16" w:rsidRDefault="006F7E16">
      <w:pPr>
        <w:rPr>
          <w:rFonts w:ascii="Times New Roman" w:hAnsi="Times New Roman"/>
          <w:bCs/>
          <w:sz w:val="22"/>
          <w:szCs w:val="22"/>
          <w:u w:val="single"/>
        </w:rPr>
      </w:pPr>
      <w:r>
        <w:rPr>
          <w:rFonts w:ascii="Times New Roman" w:hAnsi="Times New Roman"/>
          <w:bCs/>
          <w:sz w:val="22"/>
          <w:szCs w:val="22"/>
          <w:u w:val="single"/>
        </w:rPr>
        <w:br w:type="page"/>
      </w:r>
    </w:p>
    <w:p w14:paraId="65818DD7" w14:textId="35A3B690" w:rsidR="009E02A3" w:rsidRPr="009E02A3" w:rsidRDefault="009E02A3" w:rsidP="00995C59">
      <w:pPr>
        <w:spacing w:after="0" w:line="240" w:lineRule="auto"/>
        <w:ind w:right="171"/>
        <w:jc w:val="both"/>
        <w:rPr>
          <w:rFonts w:ascii="Times New Roman" w:hAnsi="Times New Roman"/>
          <w:bCs/>
          <w:sz w:val="22"/>
          <w:szCs w:val="22"/>
          <w:u w:val="single"/>
        </w:rPr>
      </w:pPr>
      <w:r w:rsidRPr="009E02A3">
        <w:rPr>
          <w:rFonts w:ascii="Times New Roman" w:hAnsi="Times New Roman"/>
          <w:bCs/>
          <w:sz w:val="22"/>
          <w:szCs w:val="22"/>
          <w:u w:val="single"/>
        </w:rPr>
        <w:lastRenderedPageBreak/>
        <w:t>Chauves-souris :</w:t>
      </w:r>
    </w:p>
    <w:p w14:paraId="362B6DDD" w14:textId="77777777" w:rsidR="009E02A3" w:rsidRPr="009E02A3" w:rsidRDefault="009E02A3" w:rsidP="00995C59">
      <w:pPr>
        <w:spacing w:line="240" w:lineRule="auto"/>
        <w:ind w:right="171"/>
        <w:jc w:val="both"/>
        <w:rPr>
          <w:rFonts w:ascii="Times New Roman" w:hAnsi="Times New Roman"/>
          <w:bCs/>
          <w:sz w:val="22"/>
          <w:szCs w:val="22"/>
        </w:rPr>
      </w:pPr>
      <w:r w:rsidRPr="009E02A3">
        <w:rPr>
          <w:rFonts w:ascii="Times New Roman" w:hAnsi="Times New Roman"/>
          <w:bCs/>
          <w:sz w:val="22"/>
          <w:szCs w:val="22"/>
        </w:rPr>
        <w:t>Le territoire accueille quelques espèces de chauves-souris patrimoniales, notamment dans les dunes d’</w:t>
      </w:r>
      <w:proofErr w:type="spellStart"/>
      <w:r w:rsidRPr="009E02A3">
        <w:rPr>
          <w:rFonts w:ascii="Times New Roman" w:hAnsi="Times New Roman"/>
          <w:bCs/>
          <w:sz w:val="22"/>
          <w:szCs w:val="22"/>
        </w:rPr>
        <w:t>Hatainville</w:t>
      </w:r>
      <w:proofErr w:type="spellEnd"/>
      <w:r w:rsidRPr="009E02A3">
        <w:rPr>
          <w:rFonts w:ascii="Times New Roman" w:hAnsi="Times New Roman"/>
          <w:bCs/>
          <w:sz w:val="22"/>
          <w:szCs w:val="22"/>
        </w:rPr>
        <w:t xml:space="preserve"> (</w:t>
      </w:r>
      <w:proofErr w:type="spellStart"/>
      <w:r w:rsidRPr="009E02A3">
        <w:rPr>
          <w:rFonts w:ascii="Times New Roman" w:hAnsi="Times New Roman"/>
          <w:bCs/>
          <w:sz w:val="22"/>
          <w:szCs w:val="22"/>
        </w:rPr>
        <w:t>Barbastelle</w:t>
      </w:r>
      <w:proofErr w:type="spellEnd"/>
      <w:r w:rsidRPr="009E02A3">
        <w:rPr>
          <w:rFonts w:ascii="Times New Roman" w:hAnsi="Times New Roman"/>
          <w:bCs/>
          <w:sz w:val="22"/>
          <w:szCs w:val="22"/>
        </w:rPr>
        <w:t xml:space="preserve"> d’Europe). Elles utilisent principalement le site pour s’alimenter et se reposer, et circulent via des corridors (haies, lisières de fourrés…). Il n’existe pas de lieu connu de reproduction ou d’hibernation au sein du périmètre du DUG, malgré la présence de quelques endroits propices (blockhaus, cavités…). Les potentialités d’accueil du site pour les chiroptères peuvent être améliorées avec des aménagements simples, visant à maintenir en bon état et protéger les lieux favorables, et à limiter les perturbations liées à la fréquentation : pose de grilles et systèmes de fermeture, installation d’interstices artificiels (briques)…</w:t>
      </w:r>
    </w:p>
    <w:p w14:paraId="161A627E" w14:textId="7F8B7BF5" w:rsidR="00995C59" w:rsidRDefault="00995C59" w:rsidP="00995C59">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(enclos de mise en défens à envisager</w:t>
      </w:r>
      <w:r w:rsidRPr="00274505">
        <w:rPr>
          <w:rFonts w:ascii="Times New Roman" w:hAnsi="Times New Roman"/>
          <w:bCs/>
          <w:sz w:val="22"/>
          <w:szCs w:val="22"/>
        </w:rPr>
        <w:t>).</w:t>
      </w:r>
    </w:p>
    <w:p w14:paraId="14BDD877" w14:textId="1F366043" w:rsidR="0052305F" w:rsidRDefault="0052305F" w:rsidP="00995C59">
      <w:pPr>
        <w:spacing w:after="0" w:line="240" w:lineRule="auto"/>
        <w:rPr>
          <w:rFonts w:ascii="Times New Roman" w:hAnsi="Times New Roman"/>
          <w:sz w:val="22"/>
          <w:szCs w:val="22"/>
        </w:rPr>
      </w:pPr>
    </w:p>
    <w:p w14:paraId="0417B92B" w14:textId="6FB3FE76" w:rsidR="0052305F" w:rsidRDefault="0052305F" w:rsidP="007D37F3">
      <w:pPr>
        <w:spacing w:after="0" w:line="240" w:lineRule="auto"/>
        <w:rPr>
          <w:rFonts w:ascii="Times New Roman" w:hAnsi="Times New Roman"/>
          <w:sz w:val="22"/>
          <w:szCs w:val="22"/>
        </w:rPr>
      </w:pPr>
    </w:p>
    <w:p w14:paraId="6735F6F1" w14:textId="77777777" w:rsidR="006F7E16" w:rsidRDefault="006F7E16" w:rsidP="007D37F3">
      <w:pPr>
        <w:spacing w:after="0" w:line="240" w:lineRule="auto"/>
        <w:rPr>
          <w:rFonts w:ascii="Times New Roman" w:hAnsi="Times New Roman"/>
          <w:sz w:val="22"/>
          <w:szCs w:val="22"/>
        </w:rPr>
      </w:pPr>
    </w:p>
    <w:tbl>
      <w:tblPr>
        <w:tblStyle w:val="Grilledutableau8"/>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2346C4" w:rsidRPr="002346C4" w14:paraId="79CC9F41" w14:textId="77777777" w:rsidTr="00373F9E">
        <w:trPr>
          <w:trHeight w:val="577"/>
          <w:jc w:val="center"/>
        </w:trPr>
        <w:tc>
          <w:tcPr>
            <w:tcW w:w="1555" w:type="dxa"/>
            <w:shd w:val="clear" w:color="auto" w:fill="D6E3BC" w:themeFill="accent3" w:themeFillTint="66"/>
            <w:vAlign w:val="center"/>
          </w:tcPr>
          <w:p w14:paraId="1F8A43AA" w14:textId="77777777" w:rsidR="002346C4" w:rsidRPr="002346C4" w:rsidRDefault="002346C4" w:rsidP="002346C4">
            <w:pPr>
              <w:jc w:val="center"/>
              <w:rPr>
                <w:rFonts w:ascii="Times New Roman" w:hAnsi="Times New Roman"/>
                <w:b/>
                <w:sz w:val="28"/>
                <w:szCs w:val="28"/>
              </w:rPr>
            </w:pPr>
            <w:r w:rsidRPr="002346C4">
              <w:rPr>
                <w:rFonts w:ascii="Times New Roman" w:hAnsi="Times New Roman"/>
                <w:b/>
                <w:color w:val="6EAB69"/>
                <w:sz w:val="28"/>
                <w:szCs w:val="28"/>
              </w:rPr>
              <w:t>GES3-2</w:t>
            </w:r>
          </w:p>
        </w:tc>
        <w:tc>
          <w:tcPr>
            <w:tcW w:w="8221" w:type="dxa"/>
            <w:gridSpan w:val="5"/>
            <w:shd w:val="clear" w:color="auto" w:fill="D6E3BC" w:themeFill="accent3" w:themeFillTint="66"/>
            <w:vAlign w:val="center"/>
          </w:tcPr>
          <w:p w14:paraId="16529937" w14:textId="77777777" w:rsidR="002346C4" w:rsidRPr="002346C4" w:rsidRDefault="002346C4" w:rsidP="002346C4">
            <w:pPr>
              <w:jc w:val="center"/>
              <w:rPr>
                <w:rFonts w:ascii="Times New Roman" w:hAnsi="Times New Roman"/>
                <w:b/>
                <w:i/>
                <w:color w:val="5F497A" w:themeColor="accent4" w:themeShade="BF"/>
                <w:sz w:val="28"/>
                <w:szCs w:val="28"/>
              </w:rPr>
            </w:pPr>
            <w:r w:rsidRPr="002346C4">
              <w:rPr>
                <w:rFonts w:ascii="Times New Roman" w:hAnsi="Times New Roman"/>
                <w:b/>
                <w:color w:val="6EAB69"/>
                <w:sz w:val="28"/>
                <w:szCs w:val="28"/>
              </w:rPr>
              <w:t>Contenir les stations d’espèces invasives</w:t>
            </w:r>
          </w:p>
        </w:tc>
      </w:tr>
      <w:tr w:rsidR="002346C4" w:rsidRPr="002346C4" w14:paraId="7DFCEB3D" w14:textId="77777777" w:rsidTr="00373F9E">
        <w:trPr>
          <w:trHeight w:val="716"/>
          <w:jc w:val="center"/>
        </w:trPr>
        <w:tc>
          <w:tcPr>
            <w:tcW w:w="1555" w:type="dxa"/>
            <w:vAlign w:val="center"/>
          </w:tcPr>
          <w:p w14:paraId="3A067D5F" w14:textId="77777777" w:rsidR="002346C4" w:rsidRPr="002346C4" w:rsidRDefault="002346C4" w:rsidP="002346C4">
            <w:pPr>
              <w:jc w:val="center"/>
              <w:rPr>
                <w:rFonts w:ascii="Times New Roman" w:hAnsi="Times New Roman"/>
                <w:b/>
                <w:sz w:val="20"/>
                <w:szCs w:val="20"/>
              </w:rPr>
            </w:pPr>
            <w:r w:rsidRPr="002346C4">
              <w:rPr>
                <w:rFonts w:ascii="Arial" w:eastAsia="Times New Roman" w:hAnsi="Arial" w:cs="Arial"/>
                <w:b/>
                <w:noProof/>
                <w:sz w:val="20"/>
                <w:szCs w:val="22"/>
                <w:lang w:eastAsia="fr-FR"/>
              </w:rPr>
              <w:drawing>
                <wp:inline distT="0" distB="0" distL="0" distR="0" wp14:anchorId="6AD98216" wp14:editId="142FD2C7">
                  <wp:extent cx="422031" cy="400200"/>
                  <wp:effectExtent l="0" t="0" r="0" b="0"/>
                  <wp:docPr id="9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60469A0" w14:textId="77777777" w:rsidR="002346C4" w:rsidRPr="002346C4" w:rsidRDefault="002346C4" w:rsidP="002346C4">
            <w:pPr>
              <w:jc w:val="center"/>
              <w:rPr>
                <w:rFonts w:ascii="Times New Roman" w:hAnsi="Times New Roman"/>
                <w:b/>
                <w:sz w:val="20"/>
                <w:szCs w:val="20"/>
              </w:rPr>
            </w:pPr>
            <w:r w:rsidRPr="002346C4">
              <w:rPr>
                <w:noProof/>
                <w:lang w:eastAsia="fr-FR"/>
              </w:rPr>
              <w:drawing>
                <wp:inline distT="0" distB="0" distL="0" distR="0" wp14:anchorId="51541191" wp14:editId="09B5E307">
                  <wp:extent cx="527538" cy="416169"/>
                  <wp:effectExtent l="0" t="0" r="6350" b="3175"/>
                  <wp:docPr id="10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1254D6E0" w14:textId="77777777" w:rsidR="002346C4" w:rsidRPr="002346C4" w:rsidRDefault="002346C4" w:rsidP="002346C4">
            <w:pPr>
              <w:jc w:val="center"/>
              <w:rPr>
                <w:rFonts w:ascii="Times New Roman" w:hAnsi="Times New Roman"/>
                <w:sz w:val="20"/>
                <w:szCs w:val="20"/>
              </w:rPr>
            </w:pPr>
            <w:r w:rsidRPr="002346C4">
              <w:rPr>
                <w:rFonts w:ascii="Times New Roman" w:hAnsi="Times New Roman"/>
                <w:sz w:val="20"/>
                <w:szCs w:val="20"/>
              </w:rPr>
              <w:t>Animation</w:t>
            </w:r>
          </w:p>
          <w:p w14:paraId="5BC4083F" w14:textId="77777777" w:rsidR="002346C4" w:rsidRPr="002346C4" w:rsidRDefault="002346C4" w:rsidP="002346C4">
            <w:pPr>
              <w:jc w:val="center"/>
              <w:rPr>
                <w:rFonts w:ascii="Times New Roman" w:hAnsi="Times New Roman"/>
                <w:sz w:val="20"/>
                <w:szCs w:val="20"/>
              </w:rPr>
            </w:pPr>
            <w:r w:rsidRPr="002346C4">
              <w:rPr>
                <w:rFonts w:ascii="Times New Roman" w:hAnsi="Times New Roman"/>
                <w:sz w:val="20"/>
                <w:szCs w:val="20"/>
              </w:rPr>
              <w:t>Contrats N2000</w:t>
            </w:r>
          </w:p>
        </w:tc>
        <w:tc>
          <w:tcPr>
            <w:tcW w:w="1701" w:type="dxa"/>
            <w:vAlign w:val="center"/>
          </w:tcPr>
          <w:p w14:paraId="0A7D2D8F" w14:textId="77777777" w:rsidR="002346C4" w:rsidRPr="002346C4" w:rsidRDefault="002346C4" w:rsidP="002346C4">
            <w:pPr>
              <w:jc w:val="center"/>
              <w:rPr>
                <w:rFonts w:ascii="Times New Roman" w:hAnsi="Times New Roman"/>
                <w:b/>
                <w:sz w:val="20"/>
                <w:szCs w:val="20"/>
              </w:rPr>
            </w:pPr>
            <w:r w:rsidRPr="002346C4">
              <w:rPr>
                <w:rFonts w:ascii="Times New Roman" w:hAnsi="Times New Roman"/>
                <w:b/>
                <w:sz w:val="20"/>
                <w:szCs w:val="20"/>
              </w:rPr>
              <w:t>Priorité</w:t>
            </w:r>
          </w:p>
        </w:tc>
        <w:tc>
          <w:tcPr>
            <w:tcW w:w="1559" w:type="dxa"/>
            <w:vAlign w:val="center"/>
          </w:tcPr>
          <w:p w14:paraId="7F498429" w14:textId="77777777" w:rsidR="002346C4" w:rsidRPr="002346C4" w:rsidRDefault="002346C4" w:rsidP="002346C4">
            <w:pPr>
              <w:jc w:val="center"/>
              <w:rPr>
                <w:rFonts w:ascii="Times New Roman" w:hAnsi="Times New Roman"/>
                <w:b/>
                <w:sz w:val="20"/>
                <w:szCs w:val="20"/>
              </w:rPr>
            </w:pPr>
            <w:r w:rsidRPr="002346C4">
              <w:rPr>
                <w:rFonts w:ascii="Times New Roman" w:hAnsi="Times New Roman"/>
                <w:bCs/>
                <w:sz w:val="22"/>
                <w:szCs w:val="22"/>
              </w:rPr>
              <w:t>*</w:t>
            </w:r>
          </w:p>
        </w:tc>
        <w:tc>
          <w:tcPr>
            <w:tcW w:w="1843" w:type="dxa"/>
            <w:vAlign w:val="center"/>
          </w:tcPr>
          <w:p w14:paraId="42602875" w14:textId="77777777" w:rsidR="002346C4" w:rsidRPr="002346C4" w:rsidRDefault="002346C4" w:rsidP="002346C4">
            <w:pPr>
              <w:jc w:val="center"/>
              <w:rPr>
                <w:rFonts w:ascii="Times New Roman" w:hAnsi="Times New Roman"/>
                <w:b/>
                <w:sz w:val="20"/>
                <w:szCs w:val="20"/>
              </w:rPr>
            </w:pPr>
            <w:r w:rsidRPr="002346C4">
              <w:rPr>
                <w:rFonts w:ascii="Times New Roman" w:hAnsi="Times New Roman"/>
                <w:b/>
                <w:i/>
                <w:color w:val="5F497A" w:themeColor="accent4" w:themeShade="BF"/>
                <w:sz w:val="22"/>
                <w:szCs w:val="22"/>
              </w:rPr>
              <w:t>Continuité</w:t>
            </w:r>
          </w:p>
        </w:tc>
      </w:tr>
    </w:tbl>
    <w:p w14:paraId="02EB960F" w14:textId="552FAFB5" w:rsidR="0052305F" w:rsidRDefault="0052305F" w:rsidP="007D37F3">
      <w:pPr>
        <w:spacing w:after="0" w:line="240" w:lineRule="auto"/>
        <w:rPr>
          <w:rFonts w:ascii="Times New Roman" w:hAnsi="Times New Roman"/>
          <w:sz w:val="22"/>
          <w:szCs w:val="22"/>
        </w:rPr>
      </w:pPr>
    </w:p>
    <w:p w14:paraId="21749151" w14:textId="77777777" w:rsidR="002346C4" w:rsidRDefault="002346C4" w:rsidP="007D37F3">
      <w:pPr>
        <w:spacing w:after="0" w:line="240" w:lineRule="auto"/>
        <w:rPr>
          <w:rFonts w:ascii="Times New Roman" w:hAnsi="Times New Roman"/>
          <w:sz w:val="22"/>
          <w:szCs w:val="22"/>
        </w:rPr>
      </w:pPr>
    </w:p>
    <w:p w14:paraId="33D72437" w14:textId="478F4626" w:rsidR="002346C4" w:rsidRDefault="002346C4" w:rsidP="002346C4">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(stations connues d’espèces envahissantes)</w:t>
      </w:r>
      <w:r w:rsidRPr="00274505">
        <w:rPr>
          <w:rFonts w:ascii="Times New Roman" w:hAnsi="Times New Roman"/>
          <w:bCs/>
          <w:sz w:val="22"/>
          <w:szCs w:val="22"/>
        </w:rPr>
        <w:t>.</w:t>
      </w:r>
    </w:p>
    <w:p w14:paraId="292DBB87" w14:textId="77777777" w:rsidR="0052305F" w:rsidRDefault="0052305F" w:rsidP="007D37F3">
      <w:pPr>
        <w:spacing w:after="0" w:line="240" w:lineRule="auto"/>
        <w:rPr>
          <w:rFonts w:ascii="Times New Roman" w:hAnsi="Times New Roman"/>
          <w:b/>
        </w:rPr>
      </w:pPr>
    </w:p>
    <w:p w14:paraId="1C7C335A" w14:textId="77777777" w:rsidR="002379C8" w:rsidRDefault="002379C8" w:rsidP="007D37F3">
      <w:pPr>
        <w:spacing w:after="0" w:line="240" w:lineRule="auto"/>
        <w:rPr>
          <w:rFonts w:ascii="Times New Roman" w:hAnsi="Times New Roman"/>
          <w:b/>
        </w:rPr>
      </w:pPr>
    </w:p>
    <w:p w14:paraId="3584F9CB" w14:textId="56ACDA25" w:rsidR="002379C8" w:rsidRDefault="002379C8" w:rsidP="004E008F">
      <w:pPr>
        <w:spacing w:after="0" w:line="240" w:lineRule="auto"/>
        <w:rPr>
          <w:rFonts w:ascii="Times New Roman" w:hAnsi="Times New Roman"/>
          <w:b/>
        </w:rPr>
      </w:pPr>
    </w:p>
    <w:p w14:paraId="04E7D1CC" w14:textId="6A321A9E" w:rsidR="006F7E16" w:rsidRDefault="006F7E16">
      <w:pPr>
        <w:rPr>
          <w:rFonts w:ascii="Times New Roman" w:hAnsi="Times New Roman"/>
          <w:b/>
        </w:rPr>
      </w:pPr>
      <w:r>
        <w:rPr>
          <w:rFonts w:ascii="Times New Roman" w:hAnsi="Times New Roman"/>
          <w:b/>
        </w:rPr>
        <w:br w:type="page"/>
      </w:r>
    </w:p>
    <w:p w14:paraId="1F340873" w14:textId="77777777" w:rsidR="002379C8" w:rsidRDefault="002379C8" w:rsidP="004E008F">
      <w:pPr>
        <w:spacing w:after="0" w:line="240" w:lineRule="auto"/>
        <w:rPr>
          <w:rFonts w:ascii="Times New Roman" w:hAnsi="Times New Roman"/>
          <w:b/>
        </w:rPr>
      </w:pPr>
    </w:p>
    <w:p w14:paraId="5B4D75EC" w14:textId="64615156" w:rsidR="00993C10" w:rsidRDefault="005A72EC" w:rsidP="00373F9E">
      <w:pPr>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747328" behindDoc="0" locked="0" layoutInCell="1" allowOverlap="1" wp14:anchorId="575CF782" wp14:editId="21D34901">
                <wp:simplePos x="0" y="0"/>
                <wp:positionH relativeFrom="margin">
                  <wp:posOffset>813435</wp:posOffset>
                </wp:positionH>
                <wp:positionV relativeFrom="paragraph">
                  <wp:posOffset>74393</wp:posOffset>
                </wp:positionV>
                <wp:extent cx="3286125" cy="723900"/>
                <wp:effectExtent l="0" t="0" r="28575" b="19050"/>
                <wp:wrapSquare wrapText="bothSides"/>
                <wp:docPr id="256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4B9574AA" w14:textId="50BCBF74" w:rsidR="0074075B" w:rsidRPr="00F40E9E" w:rsidRDefault="0074075B" w:rsidP="005A72E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Protéger les paysages et gérer les patrimoines historique, culturel et bâti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CF782" id="_x0000_s1070" type="#_x0000_t202" style="position:absolute;margin-left:64.05pt;margin-top:5.85pt;width:258.75pt;height:57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" fillcolor="#d7e4bd" strokecolor="#d7e4bd">
                <v:textbox>
                  <w:txbxContent>
                    <w:p w14:paraId="4B9574AA" w14:textId="50BCBF74" w:rsidR="0074075B" w:rsidRPr="00F40E9E" w:rsidRDefault="0074075B" w:rsidP="005A72EC">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Protéger les paysages et gérer les patrimoines historique, culturel et bâti</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46304" behindDoc="0" locked="0" layoutInCell="1" allowOverlap="1" wp14:anchorId="481B12F3" wp14:editId="41A46D73">
                <wp:simplePos x="0" y="0"/>
                <wp:positionH relativeFrom="margin">
                  <wp:posOffset>5499735</wp:posOffset>
                </wp:positionH>
                <wp:positionV relativeFrom="paragraph">
                  <wp:posOffset>195580</wp:posOffset>
                </wp:positionV>
                <wp:extent cx="609600" cy="533400"/>
                <wp:effectExtent l="0" t="0" r="0" b="0"/>
                <wp:wrapSquare wrapText="bothSides"/>
                <wp:docPr id="256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127B3BB" w14:textId="7E1EF71C" w:rsidR="0074075B" w:rsidRPr="009E0916" w:rsidRDefault="0074075B" w:rsidP="005A72EC">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12F3" id="_x0000_s1071" type="#_x0000_t202" style="position:absolute;margin-left:433.05pt;margin-top:15.4pt;width:48pt;height:4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" filled="f" stroked="f">
                <v:textbox>
                  <w:txbxContent>
                    <w:p w14:paraId="6127B3BB" w14:textId="7E1EF71C" w:rsidR="0074075B" w:rsidRPr="009E0916" w:rsidRDefault="0074075B" w:rsidP="005A72EC">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45280" behindDoc="0" locked="0" layoutInCell="1" allowOverlap="1" wp14:anchorId="518EFE1B" wp14:editId="5C07B68F">
                <wp:simplePos x="0" y="0"/>
                <wp:positionH relativeFrom="margin">
                  <wp:align>right</wp:align>
                </wp:positionH>
                <wp:positionV relativeFrom="paragraph">
                  <wp:posOffset>126999</wp:posOffset>
                </wp:positionV>
                <wp:extent cx="564515" cy="561975"/>
                <wp:effectExtent l="1270" t="0" r="27305" b="27305"/>
                <wp:wrapNone/>
                <wp:docPr id="25637" name="Larme 25637"/>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0BB9" id="Larme 25637" o:spid="_x0000_s1026" style="position:absolute;margin-left:-6.75pt;margin-top:10pt;width:44.45pt;height:44.25pt;rotation:-90;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9OXMM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43232" behindDoc="0" locked="0" layoutInCell="1" allowOverlap="1" wp14:anchorId="122BAD49" wp14:editId="2EF3675D">
                <wp:simplePos x="0" y="0"/>
                <wp:positionH relativeFrom="column">
                  <wp:posOffset>4832985</wp:posOffset>
                </wp:positionH>
                <wp:positionV relativeFrom="paragraph">
                  <wp:posOffset>119380</wp:posOffset>
                </wp:positionV>
                <wp:extent cx="647700" cy="571500"/>
                <wp:effectExtent l="0" t="0" r="0" b="0"/>
                <wp:wrapSquare wrapText="bothSides"/>
                <wp:docPr id="256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2F4D61A5" w14:textId="77777777" w:rsidR="0074075B" w:rsidRDefault="0074075B" w:rsidP="005A72EC">
                            <w:r w:rsidRPr="00D42428">
                              <w:rPr>
                                <w:rFonts w:ascii="Arial" w:eastAsia="Times New Roman" w:hAnsi="Arial" w:cs="Arial"/>
                                <w:b/>
                                <w:noProof/>
                                <w:sz w:val="20"/>
                                <w:szCs w:val="22"/>
                                <w:lang w:eastAsia="fr-FR"/>
                              </w:rPr>
                              <w:drawing>
                                <wp:inline distT="0" distB="0" distL="0" distR="0" wp14:anchorId="2D608D15" wp14:editId="6C1127C2">
                                  <wp:extent cx="495300" cy="469679"/>
                                  <wp:effectExtent l="0" t="0" r="0" b="6985"/>
                                  <wp:docPr id="2567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BAD49" id="_x0000_s1072" type="#_x0000_t202" style="position:absolute;margin-left:380.55pt;margin-top:9.4pt;width:51pt;height:4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" stroked="f">
                <v:textbox>
                  <w:txbxContent>
                    <w:p w14:paraId="2F4D61A5" w14:textId="77777777" w:rsidR="0074075B" w:rsidRDefault="0074075B" w:rsidP="005A72EC">
                      <w:r w:rsidRPr="00D42428">
                        <w:rPr>
                          <w:rFonts w:ascii="Arial" w:eastAsia="Times New Roman" w:hAnsi="Arial" w:cs="Arial"/>
                          <w:b/>
                          <w:noProof/>
                          <w:sz w:val="20"/>
                          <w:szCs w:val="22"/>
                          <w:lang w:eastAsia="fr-FR"/>
                        </w:rPr>
                        <w:drawing>
                          <wp:inline distT="0" distB="0" distL="0" distR="0" wp14:anchorId="2D608D15" wp14:editId="6C1127C2">
                            <wp:extent cx="495300" cy="469679"/>
                            <wp:effectExtent l="0" t="0" r="0" b="6985"/>
                            <wp:docPr id="2567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44256" behindDoc="0" locked="0" layoutInCell="1" allowOverlap="1" wp14:anchorId="0CF8FD8D" wp14:editId="4AD12557">
                <wp:simplePos x="0" y="0"/>
                <wp:positionH relativeFrom="column">
                  <wp:posOffset>4185285</wp:posOffset>
                </wp:positionH>
                <wp:positionV relativeFrom="paragraph">
                  <wp:posOffset>118744</wp:posOffset>
                </wp:positionV>
                <wp:extent cx="771525" cy="600075"/>
                <wp:effectExtent l="0" t="0" r="9525" b="9525"/>
                <wp:wrapSquare wrapText="bothSides"/>
                <wp:docPr id="256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92F221A" w14:textId="77777777" w:rsidR="0074075B" w:rsidRDefault="0074075B" w:rsidP="005A72EC">
                            <w:r>
                              <w:rPr>
                                <w:noProof/>
                                <w:lang w:eastAsia="fr-FR"/>
                              </w:rPr>
                              <w:drawing>
                                <wp:inline distT="0" distB="0" distL="0" distR="0" wp14:anchorId="32121899" wp14:editId="7B467F45">
                                  <wp:extent cx="581025" cy="456565"/>
                                  <wp:effectExtent l="0" t="0" r="9525" b="635"/>
                                  <wp:docPr id="2567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FD8D" id="_x0000_s1073" type="#_x0000_t202" style="position:absolute;margin-left:329.55pt;margin-top:9.35pt;width:60.75pt;height:4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" stroked="f">
                <v:textbox>
                  <w:txbxContent>
                    <w:p w14:paraId="692F221A" w14:textId="77777777" w:rsidR="0074075B" w:rsidRDefault="0074075B" w:rsidP="005A72EC">
                      <w:r>
                        <w:rPr>
                          <w:noProof/>
                          <w:lang w:eastAsia="fr-FR"/>
                        </w:rPr>
                        <w:drawing>
                          <wp:inline distT="0" distB="0" distL="0" distR="0" wp14:anchorId="32121899" wp14:editId="7B467F45">
                            <wp:extent cx="581025" cy="456565"/>
                            <wp:effectExtent l="0" t="0" r="9525" b="635"/>
                            <wp:docPr id="2567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41184" behindDoc="0" locked="0" layoutInCell="1" allowOverlap="1" wp14:anchorId="41AA0845" wp14:editId="54924A2E">
                <wp:simplePos x="0" y="0"/>
                <wp:positionH relativeFrom="margin">
                  <wp:align>left</wp:align>
                </wp:positionH>
                <wp:positionV relativeFrom="paragraph">
                  <wp:posOffset>140970</wp:posOffset>
                </wp:positionV>
                <wp:extent cx="647700" cy="533400"/>
                <wp:effectExtent l="0" t="0" r="19050" b="19050"/>
                <wp:wrapNone/>
                <wp:docPr id="25640" name="Vague 25640"/>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7C6EA" id="Vague 25640" o:spid="_x0000_s1026" type="#_x0000_t64" style="position:absolute;margin-left:0;margin-top:11.1pt;width:51pt;height:42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Gzgg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42208" behindDoc="0" locked="0" layoutInCell="1" allowOverlap="1" wp14:anchorId="6F21F09C" wp14:editId="0B349CCF">
                <wp:simplePos x="0" y="0"/>
                <wp:positionH relativeFrom="margin">
                  <wp:align>left</wp:align>
                </wp:positionH>
                <wp:positionV relativeFrom="paragraph">
                  <wp:posOffset>154940</wp:posOffset>
                </wp:positionV>
                <wp:extent cx="676275" cy="485775"/>
                <wp:effectExtent l="0" t="0" r="0" b="0"/>
                <wp:wrapSquare wrapText="bothSides"/>
                <wp:docPr id="256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A8D642A" w14:textId="32863971" w:rsidR="0074075B" w:rsidRPr="00663C10" w:rsidRDefault="0074075B" w:rsidP="005A72E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F09C" id="_x0000_s1074" type="#_x0000_t202" style="position:absolute;margin-left:0;margin-top:12.2pt;width:53.25pt;height:38.25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" filled="f" stroked="f">
                <v:textbox>
                  <w:txbxContent>
                    <w:p w14:paraId="5A8D642A" w14:textId="32863971" w:rsidR="0074075B" w:rsidRPr="00663C10" w:rsidRDefault="0074075B" w:rsidP="005A72EC">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GES4</w:t>
                      </w:r>
                    </w:p>
                  </w:txbxContent>
                </v:textbox>
                <w10:wrap type="square" anchorx="margin"/>
              </v:shape>
            </w:pict>
          </mc:Fallback>
        </mc:AlternateContent>
      </w:r>
    </w:p>
    <w:p w14:paraId="047A2E6E" w14:textId="53AF6E71" w:rsidR="00373F9E" w:rsidRPr="00373F9E" w:rsidRDefault="00373F9E" w:rsidP="00373F9E">
      <w:pPr>
        <w:rPr>
          <w:b/>
          <w:sz w:val="22"/>
          <w:szCs w:val="22"/>
        </w:rPr>
      </w:pPr>
    </w:p>
    <w:tbl>
      <w:tblPr>
        <w:tblStyle w:val="Grilledutableau9"/>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6F7E16" w:rsidRPr="006F7E16" w14:paraId="15A1DCB0" w14:textId="77777777" w:rsidTr="006F7E7C">
        <w:trPr>
          <w:trHeight w:val="629"/>
          <w:jc w:val="center"/>
        </w:trPr>
        <w:tc>
          <w:tcPr>
            <w:tcW w:w="1555" w:type="dxa"/>
            <w:shd w:val="clear" w:color="auto" w:fill="D6E3BC" w:themeFill="accent3" w:themeFillTint="66"/>
            <w:vAlign w:val="center"/>
          </w:tcPr>
          <w:p w14:paraId="3BA33AB8" w14:textId="77777777" w:rsidR="006F7E16" w:rsidRPr="006F7E16" w:rsidRDefault="006F7E16" w:rsidP="006F7E16">
            <w:pPr>
              <w:jc w:val="center"/>
              <w:rPr>
                <w:rFonts w:ascii="Times New Roman" w:hAnsi="Times New Roman"/>
                <w:b/>
                <w:sz w:val="28"/>
                <w:szCs w:val="28"/>
              </w:rPr>
            </w:pPr>
            <w:r w:rsidRPr="006F7E16">
              <w:rPr>
                <w:rFonts w:ascii="Times New Roman" w:hAnsi="Times New Roman"/>
                <w:b/>
                <w:color w:val="6EAB69"/>
                <w:sz w:val="28"/>
                <w:szCs w:val="28"/>
              </w:rPr>
              <w:t>GES4-1</w:t>
            </w:r>
          </w:p>
        </w:tc>
        <w:tc>
          <w:tcPr>
            <w:tcW w:w="8221" w:type="dxa"/>
            <w:gridSpan w:val="5"/>
            <w:shd w:val="clear" w:color="auto" w:fill="D6E3BC" w:themeFill="accent3" w:themeFillTint="66"/>
            <w:vAlign w:val="center"/>
          </w:tcPr>
          <w:p w14:paraId="00108A9A" w14:textId="77777777" w:rsidR="006F7E16" w:rsidRPr="006F7E16" w:rsidRDefault="006F7E16" w:rsidP="006F7E16">
            <w:pPr>
              <w:jc w:val="center"/>
              <w:rPr>
                <w:rFonts w:ascii="Times New Roman" w:hAnsi="Times New Roman"/>
                <w:b/>
                <w:i/>
                <w:color w:val="5F497A" w:themeColor="accent4" w:themeShade="BF"/>
                <w:sz w:val="28"/>
                <w:szCs w:val="28"/>
              </w:rPr>
            </w:pPr>
            <w:r w:rsidRPr="006F7E16">
              <w:rPr>
                <w:rFonts w:ascii="Times New Roman" w:hAnsi="Times New Roman"/>
                <w:b/>
                <w:color w:val="6EAB69"/>
                <w:sz w:val="28"/>
                <w:szCs w:val="28"/>
              </w:rPr>
              <w:t>Maintenir ou restaurer des éléments paysagers de qualité et résorber ou supprimer les points noirs paysagers</w:t>
            </w:r>
          </w:p>
        </w:tc>
      </w:tr>
      <w:tr w:rsidR="006F7E16" w:rsidRPr="006F7E16" w14:paraId="573E6CEE" w14:textId="77777777" w:rsidTr="006F7E7C">
        <w:trPr>
          <w:trHeight w:val="716"/>
          <w:jc w:val="center"/>
        </w:trPr>
        <w:tc>
          <w:tcPr>
            <w:tcW w:w="1555" w:type="dxa"/>
            <w:vAlign w:val="center"/>
          </w:tcPr>
          <w:p w14:paraId="7D9BFBE4" w14:textId="77777777" w:rsidR="006F7E16" w:rsidRPr="006F7E16" w:rsidRDefault="006F7E16" w:rsidP="006F7E16">
            <w:pPr>
              <w:jc w:val="center"/>
              <w:rPr>
                <w:rFonts w:ascii="Times New Roman" w:hAnsi="Times New Roman"/>
                <w:b/>
                <w:sz w:val="20"/>
                <w:szCs w:val="20"/>
              </w:rPr>
            </w:pPr>
            <w:r w:rsidRPr="006F7E16">
              <w:rPr>
                <w:rFonts w:ascii="Arial" w:eastAsia="Times New Roman" w:hAnsi="Arial" w:cs="Arial"/>
                <w:b/>
                <w:noProof/>
                <w:sz w:val="20"/>
                <w:szCs w:val="22"/>
                <w:lang w:eastAsia="fr-FR"/>
              </w:rPr>
              <w:drawing>
                <wp:inline distT="0" distB="0" distL="0" distR="0" wp14:anchorId="10E5D8F4" wp14:editId="7C70595C">
                  <wp:extent cx="422031" cy="400200"/>
                  <wp:effectExtent l="0" t="0" r="0" b="0"/>
                  <wp:docPr id="13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41B4AE9" w14:textId="77777777" w:rsidR="006F7E16" w:rsidRPr="006F7E16" w:rsidRDefault="006F7E16" w:rsidP="006F7E16">
            <w:pPr>
              <w:jc w:val="center"/>
              <w:rPr>
                <w:rFonts w:ascii="Times New Roman" w:hAnsi="Times New Roman"/>
                <w:b/>
                <w:sz w:val="20"/>
                <w:szCs w:val="20"/>
              </w:rPr>
            </w:pPr>
            <w:r w:rsidRPr="006F7E16">
              <w:rPr>
                <w:noProof/>
                <w:lang w:eastAsia="fr-FR"/>
              </w:rPr>
              <w:drawing>
                <wp:inline distT="0" distB="0" distL="0" distR="0" wp14:anchorId="6C22785B" wp14:editId="7D21060B">
                  <wp:extent cx="527538" cy="416169"/>
                  <wp:effectExtent l="0" t="0" r="6350" b="3175"/>
                  <wp:docPr id="13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0615C8CE" w14:textId="77777777" w:rsidR="006F7E16" w:rsidRPr="006F7E16" w:rsidRDefault="006F7E16" w:rsidP="006F7E16">
            <w:pPr>
              <w:jc w:val="center"/>
              <w:rPr>
                <w:rFonts w:ascii="Times New Roman" w:hAnsi="Times New Roman"/>
                <w:sz w:val="20"/>
                <w:szCs w:val="20"/>
              </w:rPr>
            </w:pPr>
            <w:r w:rsidRPr="006F7E16">
              <w:rPr>
                <w:rFonts w:ascii="Times New Roman" w:hAnsi="Times New Roman"/>
                <w:sz w:val="20"/>
                <w:szCs w:val="20"/>
              </w:rPr>
              <w:t>Animation</w:t>
            </w:r>
          </w:p>
        </w:tc>
        <w:tc>
          <w:tcPr>
            <w:tcW w:w="1701" w:type="dxa"/>
            <w:vAlign w:val="center"/>
          </w:tcPr>
          <w:p w14:paraId="0CC5397E" w14:textId="77777777" w:rsidR="006F7E16" w:rsidRPr="006F7E16" w:rsidRDefault="006F7E16" w:rsidP="006F7E16">
            <w:pPr>
              <w:jc w:val="center"/>
              <w:rPr>
                <w:rFonts w:ascii="Times New Roman" w:hAnsi="Times New Roman"/>
                <w:b/>
                <w:sz w:val="20"/>
                <w:szCs w:val="20"/>
              </w:rPr>
            </w:pPr>
            <w:r w:rsidRPr="006F7E16">
              <w:rPr>
                <w:rFonts w:ascii="Times New Roman" w:hAnsi="Times New Roman"/>
                <w:b/>
                <w:sz w:val="20"/>
                <w:szCs w:val="20"/>
              </w:rPr>
              <w:t>Priorité</w:t>
            </w:r>
          </w:p>
        </w:tc>
        <w:tc>
          <w:tcPr>
            <w:tcW w:w="1559" w:type="dxa"/>
            <w:vAlign w:val="center"/>
          </w:tcPr>
          <w:p w14:paraId="053B4229" w14:textId="77777777" w:rsidR="006F7E16" w:rsidRPr="006F7E16" w:rsidRDefault="006F7E16" w:rsidP="006F7E16">
            <w:pPr>
              <w:jc w:val="center"/>
              <w:rPr>
                <w:rFonts w:ascii="Times New Roman" w:hAnsi="Times New Roman"/>
                <w:b/>
                <w:sz w:val="20"/>
                <w:szCs w:val="20"/>
              </w:rPr>
            </w:pPr>
            <w:r w:rsidRPr="006F7E16">
              <w:rPr>
                <w:rFonts w:ascii="Times New Roman" w:hAnsi="Times New Roman"/>
                <w:bCs/>
                <w:sz w:val="22"/>
                <w:szCs w:val="22"/>
              </w:rPr>
              <w:t>**</w:t>
            </w:r>
          </w:p>
        </w:tc>
        <w:tc>
          <w:tcPr>
            <w:tcW w:w="1843" w:type="dxa"/>
            <w:vAlign w:val="center"/>
          </w:tcPr>
          <w:p w14:paraId="4D65D8E3" w14:textId="77777777" w:rsidR="006F7E16" w:rsidRPr="006F7E16" w:rsidRDefault="006F7E16" w:rsidP="006F7E16">
            <w:pPr>
              <w:jc w:val="center"/>
              <w:rPr>
                <w:rFonts w:ascii="Times New Roman" w:hAnsi="Times New Roman"/>
                <w:b/>
                <w:sz w:val="20"/>
                <w:szCs w:val="20"/>
              </w:rPr>
            </w:pPr>
            <w:r w:rsidRPr="006F7E16">
              <w:rPr>
                <w:rFonts w:ascii="Times New Roman" w:hAnsi="Times New Roman"/>
                <w:b/>
                <w:i/>
                <w:color w:val="5F497A" w:themeColor="accent4" w:themeShade="BF"/>
                <w:sz w:val="22"/>
                <w:szCs w:val="22"/>
              </w:rPr>
              <w:t>Continuité</w:t>
            </w:r>
          </w:p>
        </w:tc>
      </w:tr>
    </w:tbl>
    <w:p w14:paraId="5E5227E5" w14:textId="77777777" w:rsidR="006F7E16" w:rsidRDefault="006F7E16" w:rsidP="006F7E16">
      <w:pPr>
        <w:spacing w:after="0" w:line="240" w:lineRule="auto"/>
        <w:ind w:right="171"/>
        <w:jc w:val="both"/>
        <w:rPr>
          <w:rFonts w:ascii="Times New Roman" w:hAnsi="Times New Roman"/>
          <w:sz w:val="22"/>
          <w:szCs w:val="22"/>
        </w:rPr>
      </w:pPr>
    </w:p>
    <w:p w14:paraId="2B76A7CC" w14:textId="10852110" w:rsidR="006F7E16" w:rsidRDefault="006F7E16" w:rsidP="006F7E16">
      <w:pPr>
        <w:spacing w:line="240" w:lineRule="auto"/>
        <w:ind w:right="171"/>
        <w:jc w:val="both"/>
        <w:rPr>
          <w:rFonts w:ascii="Times New Roman" w:hAnsi="Times New Roman"/>
          <w:sz w:val="22"/>
          <w:szCs w:val="22"/>
        </w:rPr>
      </w:pPr>
      <w:r w:rsidRPr="006F7E16">
        <w:rPr>
          <w:rFonts w:ascii="Times New Roman" w:hAnsi="Times New Roman"/>
          <w:sz w:val="22"/>
          <w:szCs w:val="22"/>
        </w:rPr>
        <w:t xml:space="preserve">Souvent, </w:t>
      </w:r>
      <w:r>
        <w:rPr>
          <w:rFonts w:ascii="Times New Roman" w:hAnsi="Times New Roman"/>
          <w:sz w:val="22"/>
          <w:szCs w:val="22"/>
        </w:rPr>
        <w:t>le</w:t>
      </w:r>
      <w:r w:rsidRPr="006F7E16">
        <w:rPr>
          <w:rFonts w:ascii="Times New Roman" w:hAnsi="Times New Roman"/>
          <w:sz w:val="22"/>
          <w:szCs w:val="22"/>
        </w:rPr>
        <w:t>s opérations de restauration</w:t>
      </w:r>
      <w:r>
        <w:rPr>
          <w:rFonts w:ascii="Times New Roman" w:hAnsi="Times New Roman"/>
          <w:sz w:val="22"/>
          <w:szCs w:val="22"/>
        </w:rPr>
        <w:t xml:space="preserve"> des parcelles acquises par le Conservatoire du littoral et le Département de la Manche</w:t>
      </w:r>
      <w:r w:rsidRPr="006F7E16">
        <w:rPr>
          <w:rFonts w:ascii="Times New Roman" w:hAnsi="Times New Roman"/>
          <w:sz w:val="22"/>
          <w:szCs w:val="22"/>
        </w:rPr>
        <w:t xml:space="preserve"> sont complexes et nécessitent plusieurs étapes :</w:t>
      </w:r>
    </w:p>
    <w:p w14:paraId="6AE24EB8" w14:textId="1CD0E1D9" w:rsidR="006F7E16" w:rsidRPr="006F7E16" w:rsidRDefault="006F7E16" w:rsidP="006F7E16">
      <w:pPr>
        <w:pStyle w:val="Paragraphedeliste"/>
        <w:numPr>
          <w:ilvl w:val="0"/>
          <w:numId w:val="17"/>
        </w:numPr>
        <w:spacing w:after="0" w:line="240" w:lineRule="auto"/>
        <w:ind w:right="171"/>
        <w:jc w:val="both"/>
        <w:rPr>
          <w:rFonts w:ascii="Times New Roman" w:hAnsi="Times New Roman"/>
          <w:bCs/>
          <w:sz w:val="22"/>
          <w:szCs w:val="22"/>
        </w:rPr>
      </w:pPr>
      <w:r w:rsidRPr="006F7E16">
        <w:rPr>
          <w:rFonts w:ascii="Times New Roman" w:hAnsi="Times New Roman"/>
          <w:sz w:val="22"/>
          <w:szCs w:val="22"/>
        </w:rPr>
        <w:t xml:space="preserve">Diagnostic des travaux à réaliser et définition du projet de restauration, en fonction de la configuration des parcelles, de leur emplacement, des besoins de gestion (maintien de l’ouverture des milieux par une gestion agricole, ouverture au public et canalisation de la fréquentation…). </w:t>
      </w:r>
    </w:p>
    <w:p w14:paraId="06F2CB01" w14:textId="77777777" w:rsidR="006F7E16" w:rsidRPr="006F7E16" w:rsidRDefault="006F7E16" w:rsidP="006F7E16">
      <w:pPr>
        <w:numPr>
          <w:ilvl w:val="0"/>
          <w:numId w:val="17"/>
        </w:numPr>
        <w:spacing w:line="240" w:lineRule="auto"/>
        <w:ind w:right="171"/>
        <w:contextualSpacing/>
        <w:jc w:val="both"/>
        <w:rPr>
          <w:rFonts w:ascii="Times New Roman" w:hAnsi="Times New Roman"/>
          <w:sz w:val="22"/>
          <w:szCs w:val="22"/>
        </w:rPr>
      </w:pPr>
      <w:r w:rsidRPr="006F7E16">
        <w:rPr>
          <w:rFonts w:ascii="Times New Roman" w:hAnsi="Times New Roman"/>
          <w:sz w:val="22"/>
          <w:szCs w:val="22"/>
        </w:rPr>
        <w:t>Concertation avec la commune concernée, les riverains ou les usagers du site sur le devenir des parcelles ;</w:t>
      </w:r>
    </w:p>
    <w:p w14:paraId="2B62970B" w14:textId="77777777" w:rsidR="006F7E16" w:rsidRPr="006F7E16" w:rsidRDefault="006F7E16" w:rsidP="006F7E16">
      <w:pPr>
        <w:numPr>
          <w:ilvl w:val="0"/>
          <w:numId w:val="17"/>
        </w:numPr>
        <w:spacing w:line="240" w:lineRule="auto"/>
        <w:ind w:right="171"/>
        <w:contextualSpacing/>
        <w:jc w:val="both"/>
        <w:rPr>
          <w:rFonts w:ascii="Times New Roman" w:hAnsi="Times New Roman"/>
          <w:sz w:val="22"/>
          <w:szCs w:val="22"/>
        </w:rPr>
      </w:pPr>
      <w:r w:rsidRPr="006F7E16">
        <w:rPr>
          <w:rFonts w:ascii="Times New Roman" w:hAnsi="Times New Roman"/>
          <w:sz w:val="22"/>
          <w:szCs w:val="22"/>
        </w:rPr>
        <w:t>Demandes d’autorisations diverses (site classé, Loi sur l’Eau, Loi Littoral, PLU…)</w:t>
      </w:r>
    </w:p>
    <w:p w14:paraId="004944E3" w14:textId="77777777" w:rsidR="006F7E16" w:rsidRPr="006F7E16" w:rsidRDefault="006F7E16" w:rsidP="006F7E16">
      <w:pPr>
        <w:numPr>
          <w:ilvl w:val="0"/>
          <w:numId w:val="17"/>
        </w:numPr>
        <w:spacing w:line="240" w:lineRule="auto"/>
        <w:ind w:right="171"/>
        <w:contextualSpacing/>
        <w:jc w:val="both"/>
        <w:rPr>
          <w:rFonts w:ascii="Times New Roman" w:hAnsi="Times New Roman"/>
          <w:sz w:val="22"/>
          <w:szCs w:val="22"/>
        </w:rPr>
      </w:pPr>
      <w:r w:rsidRPr="006F7E16">
        <w:rPr>
          <w:rFonts w:ascii="Times New Roman" w:hAnsi="Times New Roman"/>
          <w:sz w:val="22"/>
          <w:szCs w:val="22"/>
        </w:rPr>
        <w:t>Réalisation des travaux, selon les règles des marchés publics.</w:t>
      </w:r>
    </w:p>
    <w:p w14:paraId="5A10C079" w14:textId="77777777" w:rsidR="006F7E16" w:rsidRDefault="006F7E16" w:rsidP="006F7E16">
      <w:pPr>
        <w:spacing w:after="0" w:line="240" w:lineRule="auto"/>
        <w:ind w:right="171"/>
        <w:jc w:val="both"/>
        <w:rPr>
          <w:rFonts w:ascii="Times New Roman" w:hAnsi="Times New Roman"/>
          <w:bCs/>
          <w:sz w:val="22"/>
          <w:szCs w:val="22"/>
        </w:rPr>
      </w:pPr>
    </w:p>
    <w:p w14:paraId="21076F03" w14:textId="3DFE2651" w:rsidR="006F7E16" w:rsidRPr="006F7E16" w:rsidRDefault="006F7E16" w:rsidP="006F7E16">
      <w:pPr>
        <w:spacing w:line="240" w:lineRule="auto"/>
        <w:ind w:right="171"/>
        <w:jc w:val="both"/>
        <w:rPr>
          <w:rFonts w:ascii="Times New Roman" w:hAnsi="Times New Roman"/>
          <w:bCs/>
          <w:sz w:val="22"/>
          <w:szCs w:val="22"/>
        </w:rPr>
      </w:pPr>
      <w:r w:rsidRPr="006F7E16">
        <w:rPr>
          <w:rFonts w:ascii="Times New Roman" w:hAnsi="Times New Roman"/>
          <w:bCs/>
          <w:sz w:val="22"/>
          <w:szCs w:val="22"/>
        </w:rPr>
        <w:t>L’existence de deux sites classés sur les dunes d’</w:t>
      </w:r>
      <w:proofErr w:type="spellStart"/>
      <w:r w:rsidRPr="006F7E16">
        <w:rPr>
          <w:rFonts w:ascii="Times New Roman" w:hAnsi="Times New Roman"/>
          <w:bCs/>
          <w:sz w:val="22"/>
          <w:szCs w:val="22"/>
        </w:rPr>
        <w:t>Hatainville</w:t>
      </w:r>
      <w:proofErr w:type="spellEnd"/>
      <w:r w:rsidRPr="006F7E16">
        <w:rPr>
          <w:rFonts w:ascii="Times New Roman" w:hAnsi="Times New Roman"/>
          <w:bCs/>
          <w:sz w:val="22"/>
          <w:szCs w:val="22"/>
        </w:rPr>
        <w:t xml:space="preserve"> et de </w:t>
      </w:r>
      <w:proofErr w:type="spellStart"/>
      <w:r w:rsidRPr="006F7E16">
        <w:rPr>
          <w:rFonts w:ascii="Times New Roman" w:hAnsi="Times New Roman"/>
          <w:bCs/>
          <w:sz w:val="22"/>
          <w:szCs w:val="22"/>
        </w:rPr>
        <w:t>Baubigny</w:t>
      </w:r>
      <w:proofErr w:type="spellEnd"/>
      <w:r w:rsidRPr="006F7E16">
        <w:rPr>
          <w:rFonts w:ascii="Times New Roman" w:hAnsi="Times New Roman"/>
          <w:bCs/>
          <w:sz w:val="22"/>
          <w:szCs w:val="22"/>
        </w:rPr>
        <w:t xml:space="preserve"> d’une part, et sur le Cap de Carteret d’autre part, oblige à demander une autorisation auprès des communes et services de l’Etat avant toute réalisation de projet pouvant modifier l’état des lieux paysager. Selon leur nature, l’autorisation est préfectorale ou ministérielle, et l’instruction nécessite plusieurs mois.</w:t>
      </w:r>
    </w:p>
    <w:p w14:paraId="4353427D" w14:textId="4506D58D" w:rsidR="001E0DCE" w:rsidRDefault="001E0DCE" w:rsidP="001E0DCE">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xml:space="preserve"> des secteurs prioritaires (sites classés, cap du </w:t>
      </w:r>
      <w:proofErr w:type="spellStart"/>
      <w:r>
        <w:rPr>
          <w:rFonts w:ascii="Times New Roman" w:hAnsi="Times New Roman"/>
          <w:bCs/>
          <w:sz w:val="22"/>
          <w:szCs w:val="22"/>
        </w:rPr>
        <w:t>Rozel</w:t>
      </w:r>
      <w:proofErr w:type="spellEnd"/>
      <w:r>
        <w:rPr>
          <w:rFonts w:ascii="Times New Roman" w:hAnsi="Times New Roman"/>
          <w:bCs/>
          <w:sz w:val="22"/>
          <w:szCs w:val="22"/>
        </w:rPr>
        <w:t xml:space="preserve">, secteurs </w:t>
      </w:r>
      <w:proofErr w:type="spellStart"/>
      <w:r>
        <w:rPr>
          <w:rFonts w:ascii="Times New Roman" w:hAnsi="Times New Roman"/>
          <w:bCs/>
          <w:sz w:val="22"/>
          <w:szCs w:val="22"/>
        </w:rPr>
        <w:t>cabanisés</w:t>
      </w:r>
      <w:proofErr w:type="spellEnd"/>
      <w:r>
        <w:rPr>
          <w:rFonts w:ascii="Times New Roman" w:hAnsi="Times New Roman"/>
          <w:bCs/>
          <w:sz w:val="22"/>
          <w:szCs w:val="22"/>
        </w:rPr>
        <w:t xml:space="preserve"> ou habitations isolées en bord de mer, installations électriques…)</w:t>
      </w:r>
      <w:r w:rsidRPr="00274505">
        <w:rPr>
          <w:rFonts w:ascii="Times New Roman" w:hAnsi="Times New Roman"/>
          <w:bCs/>
          <w:sz w:val="22"/>
          <w:szCs w:val="22"/>
        </w:rPr>
        <w:t>.</w:t>
      </w:r>
    </w:p>
    <w:p w14:paraId="68D81867" w14:textId="1B439BF3" w:rsidR="00373F9E" w:rsidRDefault="00373F9E" w:rsidP="00373F9E">
      <w:pPr>
        <w:rPr>
          <w:b/>
          <w:sz w:val="22"/>
          <w:szCs w:val="22"/>
        </w:rPr>
      </w:pPr>
    </w:p>
    <w:p w14:paraId="0BC27586" w14:textId="77777777" w:rsidR="00567F3B" w:rsidRPr="00373F9E" w:rsidRDefault="00567F3B" w:rsidP="00373F9E">
      <w:pPr>
        <w:rPr>
          <w:b/>
          <w:sz w:val="22"/>
          <w:szCs w:val="22"/>
        </w:rPr>
      </w:pPr>
    </w:p>
    <w:tbl>
      <w:tblPr>
        <w:tblStyle w:val="Grilledutableau10"/>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567F3B" w:rsidRPr="00567F3B" w14:paraId="5908649E" w14:textId="77777777" w:rsidTr="006F7E7C">
        <w:trPr>
          <w:trHeight w:val="629"/>
          <w:jc w:val="center"/>
        </w:trPr>
        <w:tc>
          <w:tcPr>
            <w:tcW w:w="1555" w:type="dxa"/>
            <w:shd w:val="clear" w:color="auto" w:fill="D6E3BC" w:themeFill="accent3" w:themeFillTint="66"/>
            <w:vAlign w:val="center"/>
          </w:tcPr>
          <w:p w14:paraId="48045FD8" w14:textId="77777777" w:rsidR="00567F3B" w:rsidRPr="00567F3B" w:rsidRDefault="00567F3B" w:rsidP="00567F3B">
            <w:pPr>
              <w:jc w:val="center"/>
              <w:rPr>
                <w:rFonts w:ascii="Times New Roman" w:hAnsi="Times New Roman"/>
                <w:b/>
                <w:sz w:val="28"/>
                <w:szCs w:val="28"/>
              </w:rPr>
            </w:pPr>
            <w:r w:rsidRPr="00567F3B">
              <w:rPr>
                <w:rFonts w:ascii="Times New Roman" w:hAnsi="Times New Roman"/>
                <w:b/>
                <w:color w:val="6EAB69"/>
                <w:sz w:val="28"/>
                <w:szCs w:val="28"/>
              </w:rPr>
              <w:t>GES4-2</w:t>
            </w:r>
          </w:p>
        </w:tc>
        <w:tc>
          <w:tcPr>
            <w:tcW w:w="8221" w:type="dxa"/>
            <w:gridSpan w:val="5"/>
            <w:shd w:val="clear" w:color="auto" w:fill="D6E3BC" w:themeFill="accent3" w:themeFillTint="66"/>
            <w:vAlign w:val="center"/>
          </w:tcPr>
          <w:p w14:paraId="6ADDC62C" w14:textId="77777777" w:rsidR="00567F3B" w:rsidRPr="00567F3B" w:rsidRDefault="00567F3B" w:rsidP="00567F3B">
            <w:pPr>
              <w:jc w:val="center"/>
              <w:rPr>
                <w:rFonts w:ascii="Times New Roman" w:hAnsi="Times New Roman"/>
                <w:b/>
                <w:i/>
                <w:color w:val="5F497A" w:themeColor="accent4" w:themeShade="BF"/>
                <w:sz w:val="28"/>
                <w:szCs w:val="28"/>
              </w:rPr>
            </w:pPr>
            <w:r w:rsidRPr="00567F3B">
              <w:rPr>
                <w:rFonts w:ascii="Times New Roman" w:hAnsi="Times New Roman"/>
                <w:b/>
                <w:color w:val="6EAB69"/>
                <w:sz w:val="28"/>
                <w:szCs w:val="28"/>
              </w:rPr>
              <w:t>Entretenir, restaurer et valoriser les éléments patrimoniaux (historiques, archéologiques, bâtis, culturels…)</w:t>
            </w:r>
          </w:p>
        </w:tc>
      </w:tr>
      <w:tr w:rsidR="00567F3B" w:rsidRPr="00567F3B" w14:paraId="30B221F3" w14:textId="77777777" w:rsidTr="006F7E7C">
        <w:trPr>
          <w:trHeight w:val="716"/>
          <w:jc w:val="center"/>
        </w:trPr>
        <w:tc>
          <w:tcPr>
            <w:tcW w:w="1555" w:type="dxa"/>
            <w:vAlign w:val="center"/>
          </w:tcPr>
          <w:p w14:paraId="3208EB20" w14:textId="77777777" w:rsidR="00567F3B" w:rsidRPr="00567F3B" w:rsidRDefault="00567F3B" w:rsidP="00567F3B">
            <w:pPr>
              <w:jc w:val="center"/>
              <w:rPr>
                <w:rFonts w:ascii="Times New Roman" w:hAnsi="Times New Roman"/>
                <w:b/>
                <w:sz w:val="20"/>
                <w:szCs w:val="20"/>
              </w:rPr>
            </w:pPr>
            <w:r w:rsidRPr="00567F3B">
              <w:rPr>
                <w:rFonts w:ascii="Arial" w:eastAsia="Times New Roman" w:hAnsi="Arial" w:cs="Arial"/>
                <w:b/>
                <w:noProof/>
                <w:sz w:val="20"/>
                <w:szCs w:val="22"/>
                <w:lang w:eastAsia="fr-FR"/>
              </w:rPr>
              <w:drawing>
                <wp:inline distT="0" distB="0" distL="0" distR="0" wp14:anchorId="3CCD301C" wp14:editId="76F1DC4A">
                  <wp:extent cx="422031" cy="400200"/>
                  <wp:effectExtent l="0" t="0" r="0" b="0"/>
                  <wp:docPr id="13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B30E96B" w14:textId="77777777" w:rsidR="00567F3B" w:rsidRPr="00567F3B" w:rsidRDefault="00567F3B" w:rsidP="00567F3B">
            <w:pPr>
              <w:jc w:val="center"/>
              <w:rPr>
                <w:rFonts w:ascii="Times New Roman" w:hAnsi="Times New Roman"/>
                <w:b/>
                <w:sz w:val="20"/>
                <w:szCs w:val="20"/>
              </w:rPr>
            </w:pPr>
          </w:p>
        </w:tc>
        <w:tc>
          <w:tcPr>
            <w:tcW w:w="1701" w:type="dxa"/>
            <w:vAlign w:val="center"/>
          </w:tcPr>
          <w:p w14:paraId="3E776997" w14:textId="77777777" w:rsidR="00567F3B" w:rsidRPr="00567F3B" w:rsidRDefault="00567F3B" w:rsidP="00567F3B">
            <w:pPr>
              <w:jc w:val="center"/>
              <w:rPr>
                <w:rFonts w:ascii="Times New Roman" w:hAnsi="Times New Roman"/>
                <w:sz w:val="20"/>
                <w:szCs w:val="20"/>
              </w:rPr>
            </w:pPr>
          </w:p>
        </w:tc>
        <w:tc>
          <w:tcPr>
            <w:tcW w:w="1701" w:type="dxa"/>
            <w:vAlign w:val="center"/>
          </w:tcPr>
          <w:p w14:paraId="061A96C8" w14:textId="77777777" w:rsidR="00567F3B" w:rsidRPr="00567F3B" w:rsidRDefault="00567F3B" w:rsidP="00567F3B">
            <w:pPr>
              <w:jc w:val="center"/>
              <w:rPr>
                <w:rFonts w:ascii="Times New Roman" w:hAnsi="Times New Roman"/>
                <w:b/>
                <w:sz w:val="20"/>
                <w:szCs w:val="20"/>
              </w:rPr>
            </w:pPr>
            <w:r w:rsidRPr="00567F3B">
              <w:rPr>
                <w:rFonts w:ascii="Times New Roman" w:hAnsi="Times New Roman"/>
                <w:b/>
                <w:sz w:val="20"/>
                <w:szCs w:val="20"/>
              </w:rPr>
              <w:t>Priorité</w:t>
            </w:r>
          </w:p>
        </w:tc>
        <w:tc>
          <w:tcPr>
            <w:tcW w:w="1559" w:type="dxa"/>
            <w:vAlign w:val="center"/>
          </w:tcPr>
          <w:p w14:paraId="451730BA" w14:textId="77777777" w:rsidR="00567F3B" w:rsidRPr="00567F3B" w:rsidRDefault="00567F3B" w:rsidP="00567F3B">
            <w:pPr>
              <w:jc w:val="center"/>
              <w:rPr>
                <w:rFonts w:ascii="Times New Roman" w:hAnsi="Times New Roman"/>
                <w:b/>
                <w:sz w:val="20"/>
                <w:szCs w:val="20"/>
              </w:rPr>
            </w:pPr>
            <w:r w:rsidRPr="00567F3B">
              <w:rPr>
                <w:rFonts w:ascii="Times New Roman" w:hAnsi="Times New Roman"/>
                <w:bCs/>
                <w:sz w:val="22"/>
                <w:szCs w:val="22"/>
              </w:rPr>
              <w:t>**</w:t>
            </w:r>
          </w:p>
        </w:tc>
        <w:tc>
          <w:tcPr>
            <w:tcW w:w="1843" w:type="dxa"/>
            <w:vAlign w:val="center"/>
          </w:tcPr>
          <w:p w14:paraId="25B520A5" w14:textId="77777777" w:rsidR="00567F3B" w:rsidRPr="00567F3B" w:rsidRDefault="00567F3B" w:rsidP="00567F3B">
            <w:pPr>
              <w:jc w:val="center"/>
              <w:rPr>
                <w:rFonts w:ascii="Times New Roman" w:hAnsi="Times New Roman"/>
                <w:b/>
                <w:sz w:val="20"/>
                <w:szCs w:val="20"/>
              </w:rPr>
            </w:pPr>
            <w:r w:rsidRPr="00567F3B">
              <w:rPr>
                <w:rFonts w:ascii="Times New Roman" w:hAnsi="Times New Roman"/>
                <w:b/>
                <w:i/>
                <w:color w:val="5F497A" w:themeColor="accent4" w:themeShade="BF"/>
                <w:sz w:val="22"/>
                <w:szCs w:val="22"/>
              </w:rPr>
              <w:t>Continuité</w:t>
            </w:r>
          </w:p>
        </w:tc>
      </w:tr>
    </w:tbl>
    <w:p w14:paraId="71835B93" w14:textId="664D52B1" w:rsidR="005A72EC" w:rsidRDefault="005A72EC" w:rsidP="005A72EC">
      <w:pPr>
        <w:spacing w:after="0" w:line="240" w:lineRule="auto"/>
        <w:rPr>
          <w:rFonts w:ascii="Times New Roman" w:hAnsi="Times New Roman"/>
          <w:b/>
          <w:color w:val="FF0000"/>
        </w:rPr>
      </w:pPr>
    </w:p>
    <w:p w14:paraId="3BE1D7EE" w14:textId="7541BFC5" w:rsidR="00567F3B" w:rsidRDefault="00567F3B" w:rsidP="00567F3B">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(éléments patrimoniaux, sites archéologiques…)</w:t>
      </w:r>
      <w:r w:rsidRPr="00274505">
        <w:rPr>
          <w:rFonts w:ascii="Times New Roman" w:hAnsi="Times New Roman"/>
          <w:bCs/>
          <w:sz w:val="22"/>
          <w:szCs w:val="22"/>
        </w:rPr>
        <w:t>.</w:t>
      </w:r>
    </w:p>
    <w:p w14:paraId="3F6A4E08" w14:textId="1424270E" w:rsidR="001E0DCE" w:rsidRDefault="001E0DCE" w:rsidP="005A72EC">
      <w:pPr>
        <w:spacing w:after="0" w:line="240" w:lineRule="auto"/>
        <w:rPr>
          <w:rFonts w:ascii="Times New Roman" w:hAnsi="Times New Roman"/>
          <w:b/>
          <w:color w:val="FF0000"/>
        </w:rPr>
      </w:pPr>
    </w:p>
    <w:p w14:paraId="6561B09F" w14:textId="7522E3C5" w:rsidR="00B14065" w:rsidRDefault="00B14065" w:rsidP="00396CC8">
      <w:pPr>
        <w:spacing w:after="0" w:line="240" w:lineRule="auto"/>
        <w:rPr>
          <w:rFonts w:ascii="Times New Roman" w:hAnsi="Times New Roman"/>
          <w:b/>
        </w:rPr>
      </w:pPr>
    </w:p>
    <w:p w14:paraId="5688FF51" w14:textId="54E4E836" w:rsidR="00B14065" w:rsidRDefault="00B14065" w:rsidP="00396CC8">
      <w:pPr>
        <w:spacing w:after="0" w:line="240" w:lineRule="auto"/>
        <w:rPr>
          <w:rFonts w:ascii="Times New Roman" w:hAnsi="Times New Roman"/>
          <w:b/>
        </w:rPr>
      </w:pPr>
    </w:p>
    <w:p w14:paraId="6CAD3A47" w14:textId="7A9DF405" w:rsidR="00B14065" w:rsidRDefault="00B14065" w:rsidP="00396CC8">
      <w:pPr>
        <w:spacing w:after="0" w:line="240" w:lineRule="auto"/>
        <w:rPr>
          <w:rFonts w:ascii="Times New Roman" w:hAnsi="Times New Roman"/>
          <w:b/>
        </w:rPr>
      </w:pPr>
    </w:p>
    <w:p w14:paraId="18A75243" w14:textId="77777777" w:rsidR="00B14065" w:rsidRDefault="00B14065" w:rsidP="00396CC8">
      <w:pPr>
        <w:spacing w:after="0" w:line="240" w:lineRule="auto"/>
        <w:rPr>
          <w:rFonts w:ascii="Times New Roman" w:hAnsi="Times New Roman"/>
          <w:b/>
        </w:rPr>
      </w:pPr>
    </w:p>
    <w:p w14:paraId="115B1680" w14:textId="1D1F5E6D" w:rsidR="005A72EC" w:rsidRDefault="005A72EC" w:rsidP="004E008F">
      <w:pPr>
        <w:spacing w:after="0" w:line="240" w:lineRule="auto"/>
        <w:rPr>
          <w:rFonts w:ascii="Times New Roman" w:hAnsi="Times New Roman"/>
          <w:b/>
        </w:rPr>
      </w:pPr>
    </w:p>
    <w:p w14:paraId="7EC09F85" w14:textId="3EB49D23" w:rsidR="005A72EC" w:rsidRDefault="005A72EC" w:rsidP="004E008F">
      <w:pPr>
        <w:spacing w:after="0" w:line="240" w:lineRule="auto"/>
        <w:rPr>
          <w:rFonts w:ascii="Times New Roman" w:hAnsi="Times New Roman"/>
          <w:b/>
        </w:rPr>
      </w:pPr>
    </w:p>
    <w:p w14:paraId="5AF812DB" w14:textId="771D3C9D" w:rsidR="00585961" w:rsidRDefault="00935049" w:rsidP="00935049">
      <w:pPr>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760640" behindDoc="0" locked="0" layoutInCell="1" allowOverlap="1" wp14:anchorId="75BA89D1" wp14:editId="4DFA2EE8">
                <wp:simplePos x="0" y="0"/>
                <wp:positionH relativeFrom="margin">
                  <wp:posOffset>842010</wp:posOffset>
                </wp:positionH>
                <wp:positionV relativeFrom="paragraph">
                  <wp:posOffset>142240</wp:posOffset>
                </wp:positionV>
                <wp:extent cx="3286125" cy="501650"/>
                <wp:effectExtent l="0" t="0" r="28575" b="12700"/>
                <wp:wrapSquare wrapText="bothSides"/>
                <wp:docPr id="256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0165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078A8A83" w14:textId="0378D0FE" w:rsidR="0074075B" w:rsidRPr="00536BB3" w:rsidRDefault="0074075B"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536BB3">
                              <w:rPr>
                                <w:b/>
                                <w:bCs/>
                                <w:color w:val="6EAB69"/>
                                <w:sz w:val="28"/>
                                <w:szCs w:val="28"/>
                                <w:shd w:val="clear" w:color="auto" w:fill="D6E3BC" w:themeFill="accent3" w:themeFillTint="66"/>
                                <w14:textOutline w14:w="9525" w14:cap="rnd" w14:cmpd="sng" w14:algn="ctr">
                                  <w14:noFill/>
                                  <w14:prstDash w14:val="solid"/>
                                  <w14:bevel/>
                                </w14:textOutline>
                              </w:rPr>
                              <w:t>Organiser la fréquentation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BA89D1" id="_x0000_s1075" type="#_x0000_t202" style="position:absolute;margin-left:66.3pt;margin-top:11.2pt;width:258.75pt;height:39.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" fillcolor="#d7e4bd" strokecolor="#d7e4bd">
                <v:textbox>
                  <w:txbxContent>
                    <w:p w14:paraId="078A8A83" w14:textId="0378D0FE" w:rsidR="0074075B" w:rsidRPr="00536BB3" w:rsidRDefault="0074075B"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536BB3">
                        <w:rPr>
                          <w:b/>
                          <w:bCs/>
                          <w:color w:val="6EAB69"/>
                          <w:sz w:val="28"/>
                          <w:szCs w:val="28"/>
                          <w:shd w:val="clear" w:color="auto" w:fill="D6E3BC" w:themeFill="accent3" w:themeFillTint="66"/>
                          <w14:textOutline w14:w="9525" w14:cap="rnd" w14:cmpd="sng" w14:algn="ctr">
                            <w14:noFill/>
                            <w14:prstDash w14:val="solid"/>
                            <w14:bevel/>
                          </w14:textOutline>
                        </w:rPr>
                        <w:t>Organiser la fréquentation</w:t>
                      </w:r>
                    </w:p>
                  </w:txbxContent>
                </v:textbox>
                <w10:wrap type="square" anchorx="margin"/>
              </v:shape>
            </w:pict>
          </mc:Fallback>
        </mc:AlternateContent>
      </w:r>
      <w:r w:rsidR="00585961" w:rsidRPr="003D1C26">
        <w:rPr>
          <w:rFonts w:ascii="Times New Roman" w:hAnsi="Times New Roman"/>
          <w:b/>
          <w:noProof/>
          <w:lang w:eastAsia="fr-FR"/>
        </w:rPr>
        <mc:AlternateContent>
          <mc:Choice Requires="wps">
            <w:drawing>
              <wp:anchor distT="45720" distB="45720" distL="114300" distR="114300" simplePos="0" relativeHeight="251759616" behindDoc="0" locked="0" layoutInCell="1" allowOverlap="1" wp14:anchorId="6BF4FE87" wp14:editId="1A225C0F">
                <wp:simplePos x="0" y="0"/>
                <wp:positionH relativeFrom="margin">
                  <wp:posOffset>5499735</wp:posOffset>
                </wp:positionH>
                <wp:positionV relativeFrom="paragraph">
                  <wp:posOffset>195580</wp:posOffset>
                </wp:positionV>
                <wp:extent cx="609600" cy="533400"/>
                <wp:effectExtent l="0" t="0" r="0" b="0"/>
                <wp:wrapSquare wrapText="bothSides"/>
                <wp:docPr id="256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EF7579C" w14:textId="0FB92F75" w:rsidR="0074075B" w:rsidRPr="009E0916" w:rsidRDefault="0074075B"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4FE87" id="_x0000_s1076" type="#_x0000_t202" style="position:absolute;margin-left:433.05pt;margin-top:15.4pt;width:48pt;height:4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" filled="f" stroked="f">
                <v:textbox>
                  <w:txbxContent>
                    <w:p w14:paraId="6EF7579C" w14:textId="0FB92F75" w:rsidR="0074075B" w:rsidRPr="009E0916" w:rsidRDefault="0074075B"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585961">
        <w:rPr>
          <w:rFonts w:ascii="Times New Roman" w:hAnsi="Times New Roman"/>
          <w:b/>
          <w:noProof/>
          <w:lang w:eastAsia="fr-FR"/>
        </w:rPr>
        <mc:AlternateContent>
          <mc:Choice Requires="wps">
            <w:drawing>
              <wp:anchor distT="0" distB="0" distL="114300" distR="114300" simplePos="0" relativeHeight="251758592" behindDoc="0" locked="0" layoutInCell="1" allowOverlap="1" wp14:anchorId="091CC79A" wp14:editId="33325842">
                <wp:simplePos x="0" y="0"/>
                <wp:positionH relativeFrom="margin">
                  <wp:align>right</wp:align>
                </wp:positionH>
                <wp:positionV relativeFrom="paragraph">
                  <wp:posOffset>126999</wp:posOffset>
                </wp:positionV>
                <wp:extent cx="564515" cy="561975"/>
                <wp:effectExtent l="1270" t="0" r="27305" b="27305"/>
                <wp:wrapNone/>
                <wp:docPr id="25656" name="Larme 2565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E8B3" id="Larme 25656" o:spid="_x0000_s1026" style="position:absolute;margin-left:-6.75pt;margin-top:10pt;width:44.45pt;height:44.25pt;rotation:-90;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JxrUS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585961" w:rsidRPr="00EC6924">
        <w:rPr>
          <w:rFonts w:ascii="Times New Roman" w:hAnsi="Times New Roman"/>
          <w:b/>
          <w:noProof/>
          <w:lang w:eastAsia="fr-FR"/>
        </w:rPr>
        <mc:AlternateContent>
          <mc:Choice Requires="wps">
            <w:drawing>
              <wp:anchor distT="45720" distB="45720" distL="114300" distR="114300" simplePos="0" relativeHeight="251756544" behindDoc="0" locked="0" layoutInCell="1" allowOverlap="1" wp14:anchorId="259CB13F" wp14:editId="2D70A748">
                <wp:simplePos x="0" y="0"/>
                <wp:positionH relativeFrom="column">
                  <wp:posOffset>4832985</wp:posOffset>
                </wp:positionH>
                <wp:positionV relativeFrom="paragraph">
                  <wp:posOffset>119380</wp:posOffset>
                </wp:positionV>
                <wp:extent cx="647700" cy="571500"/>
                <wp:effectExtent l="0" t="0" r="0" b="0"/>
                <wp:wrapSquare wrapText="bothSides"/>
                <wp:docPr id="256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E845B31" w14:textId="77777777" w:rsidR="0074075B" w:rsidRDefault="0074075B" w:rsidP="00585961">
                            <w:r w:rsidRPr="00D42428">
                              <w:rPr>
                                <w:rFonts w:ascii="Arial" w:eastAsia="Times New Roman" w:hAnsi="Arial" w:cs="Arial"/>
                                <w:b/>
                                <w:noProof/>
                                <w:sz w:val="20"/>
                                <w:szCs w:val="22"/>
                                <w:lang w:eastAsia="fr-FR"/>
                              </w:rPr>
                              <w:drawing>
                                <wp:inline distT="0" distB="0" distL="0" distR="0" wp14:anchorId="652EAAA1" wp14:editId="4A54C0BF">
                                  <wp:extent cx="495300" cy="469679"/>
                                  <wp:effectExtent l="0" t="0" r="0" b="6985"/>
                                  <wp:docPr id="2567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CB13F" id="_x0000_s1077" type="#_x0000_t202" style="position:absolute;margin-left:380.55pt;margin-top:9.4pt;width:51pt;height:4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B8CbdkpAgAAKwQAAA4AAAAAAAAAAAAAAAAALgIAAGRycy9lMm9E&#10;b2MueG1sUEsBAi0AFAAGAAgAAAAhAM2zEqHcAAAACgEAAA8AAAAAAAAAAAAAAAAAgwQAAGRycy9k&#10;b3ducmV2LnhtbFBLBQYAAAAABAAEAPMAAACMBQAAAAA=&#10;" stroked="f">
                <v:textbox>
                  <w:txbxContent>
                    <w:p w14:paraId="7E845B31" w14:textId="77777777" w:rsidR="0074075B" w:rsidRDefault="0074075B" w:rsidP="00585961">
                      <w:r w:rsidRPr="00D42428">
                        <w:rPr>
                          <w:rFonts w:ascii="Arial" w:eastAsia="Times New Roman" w:hAnsi="Arial" w:cs="Arial"/>
                          <w:b/>
                          <w:noProof/>
                          <w:sz w:val="20"/>
                          <w:szCs w:val="22"/>
                          <w:lang w:eastAsia="fr-FR"/>
                        </w:rPr>
                        <w:drawing>
                          <wp:inline distT="0" distB="0" distL="0" distR="0" wp14:anchorId="652EAAA1" wp14:editId="4A54C0BF">
                            <wp:extent cx="495300" cy="469679"/>
                            <wp:effectExtent l="0" t="0" r="0" b="6985"/>
                            <wp:docPr id="2567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585961" w:rsidRPr="00EC6924">
        <w:rPr>
          <w:b/>
          <w:noProof/>
          <w:sz w:val="32"/>
          <w:szCs w:val="32"/>
          <w:lang w:eastAsia="fr-FR"/>
        </w:rPr>
        <mc:AlternateContent>
          <mc:Choice Requires="wps">
            <w:drawing>
              <wp:anchor distT="45720" distB="45720" distL="114300" distR="114300" simplePos="0" relativeHeight="251757568" behindDoc="0" locked="0" layoutInCell="1" allowOverlap="1" wp14:anchorId="02A49DC7" wp14:editId="55CE3DB0">
                <wp:simplePos x="0" y="0"/>
                <wp:positionH relativeFrom="column">
                  <wp:posOffset>4185285</wp:posOffset>
                </wp:positionH>
                <wp:positionV relativeFrom="paragraph">
                  <wp:posOffset>118744</wp:posOffset>
                </wp:positionV>
                <wp:extent cx="771525" cy="600075"/>
                <wp:effectExtent l="0" t="0" r="9525" b="9525"/>
                <wp:wrapSquare wrapText="bothSides"/>
                <wp:docPr id="25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30734C8F" w14:textId="77777777" w:rsidR="0074075B" w:rsidRDefault="0074075B" w:rsidP="00585961">
                            <w:r>
                              <w:rPr>
                                <w:noProof/>
                                <w:lang w:eastAsia="fr-FR"/>
                              </w:rPr>
                              <w:drawing>
                                <wp:inline distT="0" distB="0" distL="0" distR="0" wp14:anchorId="68C90534" wp14:editId="02D97E0D">
                                  <wp:extent cx="581025" cy="456565"/>
                                  <wp:effectExtent l="0" t="0" r="9525" b="635"/>
                                  <wp:docPr id="2567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9DC7" id="_x0000_s1078" type="#_x0000_t202" style="position:absolute;margin-left:329.55pt;margin-top:9.35pt;width:60.75pt;height:47.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AkgUy0KAIAACsEAAAOAAAAAAAAAAAAAAAAAC4CAABkcnMvZTJv&#10;RG9jLnhtbFBLAQItABQABgAIAAAAIQAmRRIY3gAAAAoBAAAPAAAAAAAAAAAAAAAAAIIEAABkcnMv&#10;ZG93bnJldi54bWxQSwUGAAAAAAQABADzAAAAjQUAAAAA&#10;" stroked="f">
                <v:textbox>
                  <w:txbxContent>
                    <w:p w14:paraId="30734C8F" w14:textId="77777777" w:rsidR="0074075B" w:rsidRDefault="0074075B" w:rsidP="00585961">
                      <w:r>
                        <w:rPr>
                          <w:noProof/>
                          <w:lang w:eastAsia="fr-FR"/>
                        </w:rPr>
                        <w:drawing>
                          <wp:inline distT="0" distB="0" distL="0" distR="0" wp14:anchorId="68C90534" wp14:editId="02D97E0D">
                            <wp:extent cx="581025" cy="456565"/>
                            <wp:effectExtent l="0" t="0" r="9525" b="635"/>
                            <wp:docPr id="2567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sidR="00585961">
        <w:rPr>
          <w:rFonts w:ascii="Times New Roman" w:hAnsi="Times New Roman"/>
          <w:b/>
          <w:noProof/>
          <w:lang w:eastAsia="fr-FR"/>
        </w:rPr>
        <mc:AlternateContent>
          <mc:Choice Requires="wps">
            <w:drawing>
              <wp:anchor distT="0" distB="0" distL="114300" distR="114300" simplePos="0" relativeHeight="251754496" behindDoc="0" locked="0" layoutInCell="1" allowOverlap="1" wp14:anchorId="08438494" wp14:editId="64215C2E">
                <wp:simplePos x="0" y="0"/>
                <wp:positionH relativeFrom="margin">
                  <wp:align>left</wp:align>
                </wp:positionH>
                <wp:positionV relativeFrom="paragraph">
                  <wp:posOffset>140970</wp:posOffset>
                </wp:positionV>
                <wp:extent cx="647700" cy="533400"/>
                <wp:effectExtent l="0" t="0" r="19050" b="19050"/>
                <wp:wrapNone/>
                <wp:docPr id="25659" name="Vague 2565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AB62" id="Vague 25659" o:spid="_x0000_s1026" type="#_x0000_t64" style="position:absolute;margin-left:0;margin-top:11.1pt;width:51pt;height:42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Lo/Um2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00585961" w:rsidRPr="003D1C26">
        <w:rPr>
          <w:rFonts w:ascii="Times New Roman" w:hAnsi="Times New Roman"/>
          <w:b/>
          <w:noProof/>
          <w:lang w:eastAsia="fr-FR"/>
        </w:rPr>
        <mc:AlternateContent>
          <mc:Choice Requires="wps">
            <w:drawing>
              <wp:anchor distT="45720" distB="45720" distL="114300" distR="114300" simplePos="0" relativeHeight="251755520" behindDoc="0" locked="0" layoutInCell="1" allowOverlap="1" wp14:anchorId="77DD2CB7" wp14:editId="6EDA4958">
                <wp:simplePos x="0" y="0"/>
                <wp:positionH relativeFrom="margin">
                  <wp:align>left</wp:align>
                </wp:positionH>
                <wp:positionV relativeFrom="paragraph">
                  <wp:posOffset>154940</wp:posOffset>
                </wp:positionV>
                <wp:extent cx="676275" cy="485775"/>
                <wp:effectExtent l="0" t="0" r="0" b="0"/>
                <wp:wrapSquare wrapText="bothSides"/>
                <wp:docPr id="256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6CC56A3F" w14:textId="2A5AB011" w:rsidR="0074075B" w:rsidRPr="00663C10" w:rsidRDefault="0074075B"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2CB7" id="_x0000_s1079" type="#_x0000_t202" style="position:absolute;margin-left:0;margin-top:12.2pt;width:53.25pt;height:38.2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" filled="f" stroked="f">
                <v:textbox>
                  <w:txbxContent>
                    <w:p w14:paraId="6CC56A3F" w14:textId="2A5AB011" w:rsidR="0074075B" w:rsidRPr="00663C10" w:rsidRDefault="0074075B"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US1</w:t>
                      </w:r>
                    </w:p>
                  </w:txbxContent>
                </v:textbox>
                <w10:wrap type="square" anchorx="margin"/>
              </v:shape>
            </w:pict>
          </mc:Fallback>
        </mc:AlternateContent>
      </w:r>
    </w:p>
    <w:p w14:paraId="652CD155" w14:textId="0B3E62D3" w:rsidR="00777B22" w:rsidRDefault="009C4321" w:rsidP="009C4321">
      <w:pPr>
        <w:rPr>
          <w:rFonts w:ascii="Times New Roman" w:hAnsi="Times New Roman"/>
          <w:b/>
        </w:rPr>
      </w:pPr>
      <w:r>
        <w:rPr>
          <w:rFonts w:ascii="Times New Roman" w:hAnsi="Times New Roman"/>
          <w:b/>
        </w:rPr>
        <w:t xml:space="preserve">           </w:t>
      </w:r>
    </w:p>
    <w:tbl>
      <w:tblPr>
        <w:tblStyle w:val="Grilledutableau12"/>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777B22" w:rsidRPr="00777B22" w14:paraId="1D48D751" w14:textId="77777777" w:rsidTr="006F7E7C">
        <w:trPr>
          <w:trHeight w:val="577"/>
          <w:jc w:val="center"/>
        </w:trPr>
        <w:tc>
          <w:tcPr>
            <w:tcW w:w="1555" w:type="dxa"/>
            <w:shd w:val="clear" w:color="auto" w:fill="D6E3BC" w:themeFill="accent3" w:themeFillTint="66"/>
            <w:vAlign w:val="center"/>
          </w:tcPr>
          <w:p w14:paraId="0367872B" w14:textId="77777777" w:rsidR="00777B22" w:rsidRPr="00777B22" w:rsidRDefault="00777B22" w:rsidP="00777B22">
            <w:pPr>
              <w:jc w:val="center"/>
              <w:rPr>
                <w:rFonts w:ascii="Times New Roman" w:hAnsi="Times New Roman"/>
                <w:b/>
                <w:sz w:val="28"/>
                <w:szCs w:val="28"/>
              </w:rPr>
            </w:pPr>
            <w:r w:rsidRPr="00777B22">
              <w:rPr>
                <w:rFonts w:ascii="Times New Roman" w:hAnsi="Times New Roman"/>
                <w:b/>
                <w:color w:val="6EAB69"/>
                <w:sz w:val="28"/>
                <w:szCs w:val="28"/>
              </w:rPr>
              <w:t>US1-1</w:t>
            </w:r>
          </w:p>
        </w:tc>
        <w:tc>
          <w:tcPr>
            <w:tcW w:w="8221" w:type="dxa"/>
            <w:gridSpan w:val="5"/>
            <w:shd w:val="clear" w:color="auto" w:fill="D6E3BC" w:themeFill="accent3" w:themeFillTint="66"/>
            <w:vAlign w:val="center"/>
          </w:tcPr>
          <w:p w14:paraId="35B93591" w14:textId="77777777" w:rsidR="00777B22" w:rsidRPr="00777B22" w:rsidRDefault="00777B22" w:rsidP="00777B22">
            <w:pPr>
              <w:jc w:val="center"/>
              <w:rPr>
                <w:rFonts w:ascii="Times New Roman" w:hAnsi="Times New Roman"/>
                <w:b/>
                <w:i/>
                <w:color w:val="5F497A" w:themeColor="accent4" w:themeShade="BF"/>
                <w:sz w:val="28"/>
                <w:szCs w:val="28"/>
              </w:rPr>
            </w:pPr>
            <w:r w:rsidRPr="00777B22">
              <w:rPr>
                <w:rFonts w:ascii="Times New Roman" w:hAnsi="Times New Roman"/>
                <w:b/>
                <w:color w:val="6EAB69"/>
                <w:sz w:val="28"/>
                <w:szCs w:val="28"/>
              </w:rPr>
              <w:t>Poursuivre les aménagements nécessaires à la fréquentation (de façon réfléchie et rationalisée) en veillant à leur intégration paysagère</w:t>
            </w:r>
          </w:p>
        </w:tc>
      </w:tr>
      <w:tr w:rsidR="00777B22" w:rsidRPr="00777B22" w14:paraId="2A45A364" w14:textId="77777777" w:rsidTr="006F7E7C">
        <w:trPr>
          <w:trHeight w:val="716"/>
          <w:jc w:val="center"/>
        </w:trPr>
        <w:tc>
          <w:tcPr>
            <w:tcW w:w="1555" w:type="dxa"/>
            <w:vAlign w:val="center"/>
          </w:tcPr>
          <w:p w14:paraId="0E78F786" w14:textId="77777777" w:rsidR="00777B22" w:rsidRPr="00777B22" w:rsidRDefault="00777B22" w:rsidP="00777B22">
            <w:pPr>
              <w:jc w:val="center"/>
              <w:rPr>
                <w:rFonts w:ascii="Times New Roman" w:hAnsi="Times New Roman"/>
                <w:b/>
                <w:sz w:val="20"/>
                <w:szCs w:val="20"/>
              </w:rPr>
            </w:pPr>
            <w:r w:rsidRPr="00777B22">
              <w:rPr>
                <w:rFonts w:ascii="Arial" w:eastAsia="Times New Roman" w:hAnsi="Arial" w:cs="Arial"/>
                <w:b/>
                <w:noProof/>
                <w:sz w:val="20"/>
                <w:szCs w:val="22"/>
                <w:lang w:eastAsia="fr-FR"/>
              </w:rPr>
              <w:drawing>
                <wp:inline distT="0" distB="0" distL="0" distR="0" wp14:anchorId="4C99F796" wp14:editId="473C9FBE">
                  <wp:extent cx="422031" cy="400200"/>
                  <wp:effectExtent l="0" t="0" r="0" b="0"/>
                  <wp:docPr id="2571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1BC92E4" w14:textId="77777777" w:rsidR="00777B22" w:rsidRPr="00777B22" w:rsidRDefault="00777B22" w:rsidP="00777B22">
            <w:pPr>
              <w:jc w:val="center"/>
              <w:rPr>
                <w:rFonts w:ascii="Times New Roman" w:hAnsi="Times New Roman"/>
                <w:b/>
                <w:sz w:val="20"/>
                <w:szCs w:val="20"/>
              </w:rPr>
            </w:pPr>
            <w:r w:rsidRPr="00777B22">
              <w:rPr>
                <w:noProof/>
                <w:lang w:eastAsia="fr-FR"/>
              </w:rPr>
              <w:drawing>
                <wp:inline distT="0" distB="0" distL="0" distR="0" wp14:anchorId="515F8220" wp14:editId="7BC90FB7">
                  <wp:extent cx="527538" cy="416169"/>
                  <wp:effectExtent l="0" t="0" r="6350" b="3175"/>
                  <wp:docPr id="2571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308A0A5A" w14:textId="77777777" w:rsidR="00F50C2D" w:rsidRDefault="00F50C2D" w:rsidP="00777B22">
            <w:pPr>
              <w:jc w:val="center"/>
              <w:rPr>
                <w:rFonts w:ascii="Times New Roman" w:hAnsi="Times New Roman"/>
                <w:sz w:val="20"/>
                <w:szCs w:val="20"/>
              </w:rPr>
            </w:pPr>
            <w:r>
              <w:rPr>
                <w:rFonts w:ascii="Times New Roman" w:hAnsi="Times New Roman"/>
                <w:sz w:val="20"/>
                <w:szCs w:val="20"/>
              </w:rPr>
              <w:t>Animation</w:t>
            </w:r>
          </w:p>
          <w:p w14:paraId="4A5C0C0B" w14:textId="55296810" w:rsidR="00777B22" w:rsidRPr="00777B22" w:rsidRDefault="00777B22" w:rsidP="00777B22">
            <w:pPr>
              <w:jc w:val="center"/>
              <w:rPr>
                <w:rFonts w:ascii="Times New Roman" w:hAnsi="Times New Roman"/>
                <w:sz w:val="20"/>
                <w:szCs w:val="20"/>
              </w:rPr>
            </w:pPr>
            <w:r w:rsidRPr="00777B22">
              <w:rPr>
                <w:rFonts w:ascii="Times New Roman" w:hAnsi="Times New Roman"/>
                <w:sz w:val="20"/>
                <w:szCs w:val="20"/>
              </w:rPr>
              <w:t>Contrats N2000</w:t>
            </w:r>
          </w:p>
        </w:tc>
        <w:tc>
          <w:tcPr>
            <w:tcW w:w="1701" w:type="dxa"/>
            <w:vAlign w:val="center"/>
          </w:tcPr>
          <w:p w14:paraId="4846EC52" w14:textId="77777777" w:rsidR="00777B22" w:rsidRPr="00777B22" w:rsidRDefault="00777B22" w:rsidP="00777B22">
            <w:pPr>
              <w:jc w:val="center"/>
              <w:rPr>
                <w:rFonts w:ascii="Times New Roman" w:hAnsi="Times New Roman"/>
                <w:b/>
                <w:sz w:val="20"/>
                <w:szCs w:val="20"/>
              </w:rPr>
            </w:pPr>
            <w:r w:rsidRPr="00777B22">
              <w:rPr>
                <w:rFonts w:ascii="Times New Roman" w:hAnsi="Times New Roman"/>
                <w:b/>
                <w:sz w:val="20"/>
                <w:szCs w:val="20"/>
              </w:rPr>
              <w:t>Priorité</w:t>
            </w:r>
          </w:p>
        </w:tc>
        <w:tc>
          <w:tcPr>
            <w:tcW w:w="1559" w:type="dxa"/>
            <w:vAlign w:val="center"/>
          </w:tcPr>
          <w:p w14:paraId="63E4D5F6" w14:textId="77777777" w:rsidR="00777B22" w:rsidRPr="00777B22" w:rsidRDefault="00777B22" w:rsidP="00777B22">
            <w:pPr>
              <w:jc w:val="center"/>
              <w:rPr>
                <w:rFonts w:ascii="Times New Roman" w:hAnsi="Times New Roman"/>
                <w:b/>
                <w:sz w:val="20"/>
                <w:szCs w:val="20"/>
              </w:rPr>
            </w:pPr>
            <w:r w:rsidRPr="00777B22">
              <w:rPr>
                <w:rFonts w:ascii="Times New Roman" w:hAnsi="Times New Roman"/>
                <w:bCs/>
                <w:sz w:val="22"/>
                <w:szCs w:val="22"/>
              </w:rPr>
              <w:t>***</w:t>
            </w:r>
          </w:p>
        </w:tc>
        <w:tc>
          <w:tcPr>
            <w:tcW w:w="1843" w:type="dxa"/>
            <w:vAlign w:val="center"/>
          </w:tcPr>
          <w:p w14:paraId="5CF125D7" w14:textId="77777777" w:rsidR="00777B22" w:rsidRPr="00777B22" w:rsidRDefault="00777B22" w:rsidP="00777B22">
            <w:pPr>
              <w:jc w:val="center"/>
              <w:rPr>
                <w:rFonts w:ascii="Times New Roman" w:hAnsi="Times New Roman"/>
                <w:b/>
                <w:sz w:val="20"/>
                <w:szCs w:val="20"/>
              </w:rPr>
            </w:pPr>
            <w:r w:rsidRPr="00777B22">
              <w:rPr>
                <w:rFonts w:ascii="Times New Roman" w:hAnsi="Times New Roman"/>
                <w:b/>
                <w:i/>
                <w:color w:val="5F497A" w:themeColor="accent4" w:themeShade="BF"/>
                <w:sz w:val="22"/>
                <w:szCs w:val="22"/>
              </w:rPr>
              <w:t>Continuité</w:t>
            </w:r>
          </w:p>
        </w:tc>
      </w:tr>
    </w:tbl>
    <w:p w14:paraId="2F57E439" w14:textId="77777777" w:rsidR="00917898" w:rsidRDefault="00917898" w:rsidP="00917898">
      <w:pPr>
        <w:rPr>
          <w:rFonts w:ascii="Times New Roman" w:hAnsi="Times New Roman"/>
          <w:b/>
        </w:rPr>
      </w:pPr>
    </w:p>
    <w:p w14:paraId="69B83191" w14:textId="1BA1F59A" w:rsidR="00D61062" w:rsidRDefault="00D61062" w:rsidP="00917898">
      <w:pPr>
        <w:spacing w:line="240" w:lineRule="auto"/>
        <w:rPr>
          <w:rFonts w:ascii="Times New Roman" w:hAnsi="Times New Roman"/>
          <w:bCs/>
          <w:sz w:val="22"/>
          <w:szCs w:val="22"/>
        </w:rPr>
      </w:pPr>
      <w:r>
        <w:rPr>
          <w:rFonts w:ascii="Times New Roman" w:hAnsi="Times New Roman"/>
          <w:bCs/>
          <w:sz w:val="22"/>
          <w:szCs w:val="22"/>
        </w:rPr>
        <w:t xml:space="preserve">L’accueil de tous sur le site doit être recherché autant que possible, mais il nécessite cependant une vigilance particulière sur les nouvelles activités de pleine nature (fat bike, </w:t>
      </w:r>
      <w:proofErr w:type="spellStart"/>
      <w:r>
        <w:rPr>
          <w:rFonts w:ascii="Times New Roman" w:hAnsi="Times New Roman"/>
          <w:bCs/>
          <w:sz w:val="22"/>
          <w:szCs w:val="22"/>
        </w:rPr>
        <w:t>trails</w:t>
      </w:r>
      <w:proofErr w:type="spellEnd"/>
      <w:r>
        <w:rPr>
          <w:rFonts w:ascii="Times New Roman" w:hAnsi="Times New Roman"/>
          <w:bCs/>
          <w:sz w:val="22"/>
          <w:szCs w:val="22"/>
        </w:rPr>
        <w:t>, pilotage de drones…), qui tendent à se développer et qui peuvent occasionner des perturbations</w:t>
      </w:r>
      <w:r w:rsidRPr="00D61062">
        <w:rPr>
          <w:rFonts w:ascii="Times New Roman" w:hAnsi="Times New Roman"/>
          <w:bCs/>
          <w:sz w:val="22"/>
          <w:szCs w:val="22"/>
        </w:rPr>
        <w:t xml:space="preserve"> </w:t>
      </w:r>
      <w:r>
        <w:rPr>
          <w:rFonts w:ascii="Times New Roman" w:hAnsi="Times New Roman"/>
          <w:bCs/>
          <w:sz w:val="22"/>
          <w:szCs w:val="22"/>
        </w:rPr>
        <w:t>pour les activités plus traditionnelles (utilisation du sentier du littoral, pâturage…) (</w:t>
      </w:r>
      <w:proofErr w:type="spellStart"/>
      <w:r>
        <w:rPr>
          <w:rFonts w:ascii="Times New Roman" w:hAnsi="Times New Roman"/>
          <w:bCs/>
          <w:sz w:val="22"/>
          <w:szCs w:val="22"/>
        </w:rPr>
        <w:t>cf</w:t>
      </w:r>
      <w:proofErr w:type="spellEnd"/>
      <w:r>
        <w:rPr>
          <w:rFonts w:ascii="Times New Roman" w:hAnsi="Times New Roman"/>
          <w:bCs/>
          <w:sz w:val="22"/>
          <w:szCs w:val="22"/>
        </w:rPr>
        <w:t xml:space="preserve"> mesure US3-2).</w:t>
      </w:r>
    </w:p>
    <w:p w14:paraId="5923ED9C" w14:textId="5DD9E189" w:rsidR="009C4321" w:rsidRDefault="00193B5A" w:rsidP="00917898">
      <w:pPr>
        <w:spacing w:line="240" w:lineRule="auto"/>
        <w:rPr>
          <w:rFonts w:ascii="Times New Roman" w:hAnsi="Times New Roman"/>
          <w:b/>
        </w:rPr>
      </w:pPr>
      <w:r>
        <w:rPr>
          <w:rFonts w:ascii="Times New Roman" w:hAnsi="Times New Roman"/>
          <w:bCs/>
          <w:sz w:val="22"/>
          <w:szCs w:val="22"/>
        </w:rPr>
        <w:t xml:space="preserve">Par ailleurs, il convient de s’interroger sur l’opportunité d’installer des poubelles aux accès aux plages. En effet, </w:t>
      </w:r>
      <w:r w:rsidR="006F7E7C" w:rsidRPr="00015C11">
        <w:rPr>
          <w:rFonts w:ascii="Times New Roman" w:hAnsi="Times New Roman"/>
          <w:bCs/>
          <w:sz w:val="22"/>
          <w:szCs w:val="22"/>
        </w:rPr>
        <w:t>la mise à disposition de poubelles en espaces naturels paraît au premier abord indispensable pour éviter la dispersion de déchets dans la nature, mais il apparaît finalement que cette présence de poubelles constitue plutôt un problème. En effet, les ramassages de déchets ne peuvent être aussi fréquents qu’en milieu urbain et des amoncellements de détritus au pied de poubelles débordantes sont régulièrement</w:t>
      </w:r>
      <w:r w:rsidR="006F7E7C">
        <w:rPr>
          <w:rFonts w:ascii="Times New Roman" w:hAnsi="Times New Roman"/>
          <w:bCs/>
          <w:sz w:val="22"/>
          <w:szCs w:val="22"/>
        </w:rPr>
        <w:t xml:space="preserve"> constatés. Les expérimentations de retrait des poubelles menées sur certaines aires de stationnement d’autres espaces naturels montrent des résultats positifs, les visiteurs repartant avec leurs déchets. </w:t>
      </w:r>
      <w:r w:rsidR="009C4321">
        <w:rPr>
          <w:rFonts w:ascii="Times New Roman" w:hAnsi="Times New Roman"/>
          <w:b/>
        </w:rPr>
        <w:t xml:space="preserve">    </w:t>
      </w:r>
    </w:p>
    <w:p w14:paraId="460F4786" w14:textId="0148D13A" w:rsidR="00777B22" w:rsidRDefault="00777B22" w:rsidP="00777B22">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des secteurs prioritaires (Continuité de la SPPL (GR 223), chemins de liaison entre arrière-pays littoral (notamment RD 650) et plage)</w:t>
      </w:r>
      <w:r w:rsidRPr="00274505">
        <w:rPr>
          <w:rFonts w:ascii="Times New Roman" w:hAnsi="Times New Roman"/>
          <w:bCs/>
          <w:sz w:val="22"/>
          <w:szCs w:val="22"/>
        </w:rPr>
        <w:t>.</w:t>
      </w:r>
    </w:p>
    <w:p w14:paraId="56984A2A" w14:textId="27827449" w:rsidR="00585961" w:rsidRDefault="00585961" w:rsidP="00585961">
      <w:pPr>
        <w:spacing w:after="0" w:line="240" w:lineRule="auto"/>
        <w:rPr>
          <w:rFonts w:ascii="Times New Roman" w:hAnsi="Times New Roman"/>
          <w:b/>
        </w:rPr>
      </w:pPr>
    </w:p>
    <w:p w14:paraId="52B3E584" w14:textId="5CFB8607" w:rsidR="00F50C2D" w:rsidRDefault="00F50C2D" w:rsidP="00585961">
      <w:pPr>
        <w:spacing w:after="0" w:line="240" w:lineRule="auto"/>
        <w:rPr>
          <w:rFonts w:ascii="Times New Roman" w:hAnsi="Times New Roman"/>
          <w:b/>
        </w:rPr>
      </w:pPr>
    </w:p>
    <w:p w14:paraId="3851AEE8" w14:textId="77777777" w:rsidR="00F50C2D" w:rsidRDefault="00F50C2D" w:rsidP="00585961">
      <w:pPr>
        <w:spacing w:after="0" w:line="240" w:lineRule="auto"/>
        <w:rPr>
          <w:rFonts w:ascii="Times New Roman" w:hAnsi="Times New Roman"/>
          <w:b/>
        </w:rPr>
      </w:pPr>
    </w:p>
    <w:p w14:paraId="305AC328" w14:textId="77777777" w:rsidR="001573A3" w:rsidRDefault="001573A3" w:rsidP="00585961">
      <w:pPr>
        <w:spacing w:after="0" w:line="240" w:lineRule="auto"/>
        <w:rPr>
          <w:rFonts w:ascii="Times New Roman" w:hAnsi="Times New Roman"/>
          <w:b/>
        </w:rPr>
      </w:pPr>
    </w:p>
    <w:tbl>
      <w:tblPr>
        <w:tblStyle w:val="Grilledutableau13"/>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1573A3" w:rsidRPr="001573A3" w14:paraId="35BA0517" w14:textId="77777777" w:rsidTr="006F7E7C">
        <w:trPr>
          <w:trHeight w:val="577"/>
          <w:jc w:val="center"/>
        </w:trPr>
        <w:tc>
          <w:tcPr>
            <w:tcW w:w="1555" w:type="dxa"/>
            <w:shd w:val="clear" w:color="auto" w:fill="D6E3BC" w:themeFill="accent3" w:themeFillTint="66"/>
            <w:vAlign w:val="center"/>
          </w:tcPr>
          <w:p w14:paraId="24973B2C" w14:textId="77777777" w:rsidR="001573A3" w:rsidRPr="001573A3" w:rsidRDefault="001573A3" w:rsidP="001573A3">
            <w:pPr>
              <w:jc w:val="center"/>
              <w:rPr>
                <w:rFonts w:ascii="Times New Roman" w:hAnsi="Times New Roman"/>
                <w:b/>
                <w:sz w:val="28"/>
                <w:szCs w:val="28"/>
              </w:rPr>
            </w:pPr>
            <w:r w:rsidRPr="001573A3">
              <w:rPr>
                <w:rFonts w:ascii="Times New Roman" w:hAnsi="Times New Roman"/>
                <w:b/>
                <w:color w:val="6EAB69"/>
                <w:sz w:val="28"/>
                <w:szCs w:val="28"/>
              </w:rPr>
              <w:t>US1-2</w:t>
            </w:r>
          </w:p>
        </w:tc>
        <w:tc>
          <w:tcPr>
            <w:tcW w:w="8221" w:type="dxa"/>
            <w:gridSpan w:val="5"/>
            <w:shd w:val="clear" w:color="auto" w:fill="D6E3BC" w:themeFill="accent3" w:themeFillTint="66"/>
            <w:vAlign w:val="center"/>
          </w:tcPr>
          <w:p w14:paraId="58C5C240" w14:textId="77777777" w:rsidR="001573A3" w:rsidRPr="001573A3" w:rsidRDefault="001573A3" w:rsidP="001573A3">
            <w:pPr>
              <w:jc w:val="center"/>
              <w:rPr>
                <w:rFonts w:ascii="Times New Roman" w:hAnsi="Times New Roman"/>
                <w:b/>
                <w:i/>
                <w:color w:val="5F497A" w:themeColor="accent4" w:themeShade="BF"/>
                <w:sz w:val="28"/>
                <w:szCs w:val="28"/>
              </w:rPr>
            </w:pPr>
            <w:r w:rsidRPr="001573A3">
              <w:rPr>
                <w:rFonts w:ascii="Times New Roman" w:hAnsi="Times New Roman"/>
                <w:b/>
                <w:color w:val="6EAB69"/>
                <w:sz w:val="28"/>
                <w:szCs w:val="28"/>
              </w:rPr>
              <w:t>Mettre en place et entretenir des aménagements de maîtrise de la fréquentation (encadrement et canalisation)</w:t>
            </w:r>
          </w:p>
        </w:tc>
      </w:tr>
      <w:tr w:rsidR="001573A3" w:rsidRPr="001573A3" w14:paraId="7708C763" w14:textId="77777777" w:rsidTr="006F7E7C">
        <w:trPr>
          <w:trHeight w:val="716"/>
          <w:jc w:val="center"/>
        </w:trPr>
        <w:tc>
          <w:tcPr>
            <w:tcW w:w="1555" w:type="dxa"/>
            <w:vAlign w:val="center"/>
          </w:tcPr>
          <w:p w14:paraId="3C621627" w14:textId="77777777" w:rsidR="001573A3" w:rsidRPr="001573A3" w:rsidRDefault="001573A3" w:rsidP="001573A3">
            <w:pPr>
              <w:jc w:val="center"/>
              <w:rPr>
                <w:rFonts w:ascii="Times New Roman" w:hAnsi="Times New Roman"/>
                <w:b/>
                <w:sz w:val="20"/>
                <w:szCs w:val="20"/>
              </w:rPr>
            </w:pPr>
            <w:r w:rsidRPr="001573A3">
              <w:rPr>
                <w:rFonts w:ascii="Arial" w:eastAsia="Times New Roman" w:hAnsi="Arial" w:cs="Arial"/>
                <w:b/>
                <w:noProof/>
                <w:sz w:val="20"/>
                <w:szCs w:val="22"/>
                <w:lang w:eastAsia="fr-FR"/>
              </w:rPr>
              <w:drawing>
                <wp:inline distT="0" distB="0" distL="0" distR="0" wp14:anchorId="26D62225" wp14:editId="6B6CDB8F">
                  <wp:extent cx="422031" cy="400200"/>
                  <wp:effectExtent l="0" t="0" r="0" b="0"/>
                  <wp:docPr id="2571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9F8A4FF" w14:textId="77777777" w:rsidR="001573A3" w:rsidRPr="001573A3" w:rsidRDefault="001573A3" w:rsidP="001573A3">
            <w:pPr>
              <w:jc w:val="center"/>
              <w:rPr>
                <w:rFonts w:ascii="Times New Roman" w:hAnsi="Times New Roman"/>
                <w:b/>
                <w:sz w:val="20"/>
                <w:szCs w:val="20"/>
              </w:rPr>
            </w:pPr>
            <w:r w:rsidRPr="001573A3">
              <w:rPr>
                <w:noProof/>
                <w:lang w:eastAsia="fr-FR"/>
              </w:rPr>
              <w:drawing>
                <wp:inline distT="0" distB="0" distL="0" distR="0" wp14:anchorId="1A19B738" wp14:editId="4A2FF55C">
                  <wp:extent cx="527538" cy="416169"/>
                  <wp:effectExtent l="0" t="0" r="6350" b="3175"/>
                  <wp:docPr id="2571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72DE8168" w14:textId="77777777" w:rsidR="001573A3" w:rsidRPr="001573A3" w:rsidRDefault="001573A3" w:rsidP="001573A3">
            <w:pPr>
              <w:jc w:val="center"/>
              <w:rPr>
                <w:rFonts w:ascii="Times New Roman" w:hAnsi="Times New Roman"/>
                <w:sz w:val="20"/>
                <w:szCs w:val="20"/>
              </w:rPr>
            </w:pPr>
            <w:r w:rsidRPr="001573A3">
              <w:rPr>
                <w:rFonts w:ascii="Times New Roman" w:hAnsi="Times New Roman"/>
                <w:sz w:val="20"/>
                <w:szCs w:val="20"/>
              </w:rPr>
              <w:t>Contrats N2000</w:t>
            </w:r>
          </w:p>
        </w:tc>
        <w:tc>
          <w:tcPr>
            <w:tcW w:w="1701" w:type="dxa"/>
            <w:vAlign w:val="center"/>
          </w:tcPr>
          <w:p w14:paraId="5D176A84" w14:textId="77777777" w:rsidR="001573A3" w:rsidRPr="001573A3" w:rsidRDefault="001573A3" w:rsidP="001573A3">
            <w:pPr>
              <w:jc w:val="center"/>
              <w:rPr>
                <w:rFonts w:ascii="Times New Roman" w:hAnsi="Times New Roman"/>
                <w:b/>
                <w:sz w:val="20"/>
                <w:szCs w:val="20"/>
              </w:rPr>
            </w:pPr>
            <w:r w:rsidRPr="001573A3">
              <w:rPr>
                <w:rFonts w:ascii="Times New Roman" w:hAnsi="Times New Roman"/>
                <w:b/>
                <w:sz w:val="20"/>
                <w:szCs w:val="20"/>
              </w:rPr>
              <w:t>Priorité</w:t>
            </w:r>
          </w:p>
        </w:tc>
        <w:tc>
          <w:tcPr>
            <w:tcW w:w="1559" w:type="dxa"/>
            <w:vAlign w:val="center"/>
          </w:tcPr>
          <w:p w14:paraId="665E2DFB" w14:textId="77777777" w:rsidR="001573A3" w:rsidRPr="001573A3" w:rsidRDefault="001573A3" w:rsidP="001573A3">
            <w:pPr>
              <w:jc w:val="center"/>
              <w:rPr>
                <w:rFonts w:ascii="Times New Roman" w:hAnsi="Times New Roman"/>
                <w:b/>
                <w:sz w:val="20"/>
                <w:szCs w:val="20"/>
              </w:rPr>
            </w:pPr>
            <w:r w:rsidRPr="001573A3">
              <w:rPr>
                <w:rFonts w:ascii="Times New Roman" w:hAnsi="Times New Roman"/>
                <w:bCs/>
                <w:sz w:val="22"/>
                <w:szCs w:val="22"/>
              </w:rPr>
              <w:t>***</w:t>
            </w:r>
          </w:p>
        </w:tc>
        <w:tc>
          <w:tcPr>
            <w:tcW w:w="1843" w:type="dxa"/>
            <w:vAlign w:val="center"/>
          </w:tcPr>
          <w:p w14:paraId="4616E2D4" w14:textId="77777777" w:rsidR="001573A3" w:rsidRPr="001573A3" w:rsidRDefault="001573A3" w:rsidP="001573A3">
            <w:pPr>
              <w:jc w:val="center"/>
              <w:rPr>
                <w:rFonts w:ascii="Times New Roman" w:hAnsi="Times New Roman"/>
                <w:b/>
                <w:sz w:val="20"/>
                <w:szCs w:val="20"/>
              </w:rPr>
            </w:pPr>
            <w:r w:rsidRPr="001573A3">
              <w:rPr>
                <w:rFonts w:ascii="Times New Roman" w:hAnsi="Times New Roman"/>
                <w:b/>
                <w:i/>
                <w:color w:val="5F497A" w:themeColor="accent4" w:themeShade="BF"/>
                <w:sz w:val="22"/>
                <w:szCs w:val="22"/>
              </w:rPr>
              <w:t>Continuité</w:t>
            </w:r>
          </w:p>
        </w:tc>
      </w:tr>
    </w:tbl>
    <w:p w14:paraId="59601093" w14:textId="77777777" w:rsidR="008B35C6" w:rsidRDefault="008B35C6" w:rsidP="001573A3">
      <w:pPr>
        <w:spacing w:line="240" w:lineRule="auto"/>
        <w:rPr>
          <w:rFonts w:ascii="Times New Roman" w:hAnsi="Times New Roman"/>
          <w:b/>
        </w:rPr>
      </w:pPr>
    </w:p>
    <w:p w14:paraId="207399BF" w14:textId="322BE795" w:rsidR="001573A3" w:rsidRDefault="001573A3" w:rsidP="001573A3">
      <w:pPr>
        <w:spacing w:line="240" w:lineRule="auto"/>
        <w:rPr>
          <w:rFonts w:ascii="Times New Roman" w:hAnsi="Times New Roman"/>
          <w:b/>
        </w:rPr>
      </w:pPr>
      <w:r>
        <w:rPr>
          <w:rFonts w:ascii="Times New Roman" w:hAnsi="Times New Roman"/>
          <w:bCs/>
          <w:sz w:val="22"/>
          <w:szCs w:val="22"/>
          <w:highlight w:val="red"/>
        </w:rPr>
        <w:t>Inclure cartes</w:t>
      </w:r>
      <w:r>
        <w:rPr>
          <w:rFonts w:ascii="Times New Roman" w:hAnsi="Times New Roman"/>
          <w:bCs/>
          <w:sz w:val="22"/>
          <w:szCs w:val="22"/>
        </w:rPr>
        <w:t xml:space="preserve"> des secteurs prioritaires (Surtainville et le </w:t>
      </w:r>
      <w:proofErr w:type="spellStart"/>
      <w:r>
        <w:rPr>
          <w:rFonts w:ascii="Times New Roman" w:hAnsi="Times New Roman"/>
          <w:bCs/>
          <w:sz w:val="22"/>
          <w:szCs w:val="22"/>
        </w:rPr>
        <w:t>Rozel</w:t>
      </w:r>
      <w:proofErr w:type="spellEnd"/>
      <w:r w:rsidR="00F50C2D">
        <w:rPr>
          <w:rFonts w:ascii="Times New Roman" w:hAnsi="Times New Roman"/>
          <w:bCs/>
          <w:sz w:val="22"/>
          <w:szCs w:val="22"/>
        </w:rPr>
        <w:t xml:space="preserve">, </w:t>
      </w:r>
      <w:proofErr w:type="spellStart"/>
      <w:r w:rsidR="00F50C2D">
        <w:rPr>
          <w:rFonts w:ascii="Times New Roman" w:hAnsi="Times New Roman"/>
          <w:bCs/>
          <w:sz w:val="22"/>
          <w:szCs w:val="22"/>
        </w:rPr>
        <w:t>Bretteville</w:t>
      </w:r>
      <w:proofErr w:type="spellEnd"/>
      <w:r w:rsidR="00F50C2D">
        <w:rPr>
          <w:rFonts w:ascii="Times New Roman" w:hAnsi="Times New Roman"/>
          <w:bCs/>
          <w:sz w:val="22"/>
          <w:szCs w:val="22"/>
        </w:rPr>
        <w:t xml:space="preserve">-sur-Ay et </w:t>
      </w:r>
      <w:proofErr w:type="spellStart"/>
      <w:r w:rsidR="00F50C2D">
        <w:rPr>
          <w:rFonts w:ascii="Times New Roman" w:hAnsi="Times New Roman"/>
          <w:bCs/>
          <w:sz w:val="22"/>
          <w:szCs w:val="22"/>
        </w:rPr>
        <w:t>Glatigny</w:t>
      </w:r>
      <w:proofErr w:type="spellEnd"/>
      <w:r>
        <w:rPr>
          <w:rFonts w:ascii="Times New Roman" w:hAnsi="Times New Roman"/>
          <w:bCs/>
          <w:sz w:val="22"/>
          <w:szCs w:val="22"/>
        </w:rPr>
        <w:t>)</w:t>
      </w:r>
      <w:r w:rsidRPr="00274505">
        <w:rPr>
          <w:rFonts w:ascii="Times New Roman" w:hAnsi="Times New Roman"/>
          <w:bCs/>
          <w:sz w:val="22"/>
          <w:szCs w:val="22"/>
        </w:rPr>
        <w:t>.</w:t>
      </w:r>
    </w:p>
    <w:p w14:paraId="6AA01CC9" w14:textId="77777777" w:rsidR="00585961" w:rsidRDefault="00585961" w:rsidP="00585961">
      <w:pPr>
        <w:spacing w:after="0" w:line="240" w:lineRule="auto"/>
        <w:rPr>
          <w:rFonts w:ascii="Times New Roman" w:hAnsi="Times New Roman"/>
          <w:b/>
        </w:rPr>
      </w:pPr>
    </w:p>
    <w:p w14:paraId="1B7D4561" w14:textId="569D6CE6" w:rsidR="00585961" w:rsidRDefault="00585961" w:rsidP="00585961">
      <w:pPr>
        <w:spacing w:after="0" w:line="240" w:lineRule="auto"/>
        <w:rPr>
          <w:rFonts w:ascii="Times New Roman" w:hAnsi="Times New Roman"/>
          <w:b/>
        </w:rPr>
      </w:pPr>
    </w:p>
    <w:p w14:paraId="16D26648" w14:textId="5B8D167B" w:rsidR="00DE6BA7" w:rsidRDefault="00DE6BA7" w:rsidP="00585961">
      <w:pPr>
        <w:spacing w:after="0" w:line="240" w:lineRule="auto"/>
        <w:rPr>
          <w:rFonts w:ascii="Times New Roman" w:hAnsi="Times New Roman"/>
          <w:b/>
          <w:color w:val="FF0000"/>
        </w:rPr>
      </w:pPr>
    </w:p>
    <w:p w14:paraId="1D6FFD6D" w14:textId="2D1BD436" w:rsidR="00585961" w:rsidRDefault="00585961" w:rsidP="004E008F">
      <w:pPr>
        <w:spacing w:after="0" w:line="240" w:lineRule="auto"/>
        <w:rPr>
          <w:rFonts w:ascii="Times New Roman" w:hAnsi="Times New Roman"/>
          <w:b/>
        </w:rPr>
      </w:pPr>
    </w:p>
    <w:p w14:paraId="1FA8E5F3" w14:textId="7EDFD40B" w:rsidR="00585961" w:rsidRDefault="00585961" w:rsidP="004E008F">
      <w:pPr>
        <w:spacing w:after="0" w:line="240" w:lineRule="auto"/>
        <w:rPr>
          <w:rFonts w:ascii="Times New Roman" w:hAnsi="Times New Roman"/>
          <w:b/>
        </w:rPr>
      </w:pPr>
    </w:p>
    <w:p w14:paraId="6BD6A94C" w14:textId="131DE25D" w:rsidR="00E93CD6" w:rsidRDefault="00E93CD6">
      <w:pPr>
        <w:rPr>
          <w:rFonts w:ascii="Times New Roman" w:hAnsi="Times New Roman"/>
          <w:b/>
        </w:rPr>
      </w:pPr>
      <w:r>
        <w:rPr>
          <w:rFonts w:ascii="Times New Roman" w:hAnsi="Times New Roman"/>
          <w:b/>
        </w:rPr>
        <w:br w:type="page"/>
      </w:r>
    </w:p>
    <w:p w14:paraId="7C81C93F" w14:textId="6C440B09" w:rsidR="00585961" w:rsidRDefault="00166B4D" w:rsidP="004E008F">
      <w:pPr>
        <w:spacing w:after="0" w:line="240" w:lineRule="auto"/>
        <w:rPr>
          <w:rFonts w:ascii="Times New Roman" w:hAnsi="Times New Roman"/>
          <w:b/>
        </w:rPr>
      </w:pPr>
      <w:r>
        <w:rPr>
          <w:rFonts w:ascii="Times New Roman" w:hAnsi="Times New Roman"/>
          <w:b/>
          <w:noProof/>
          <w:lang w:eastAsia="fr-FR"/>
        </w:rPr>
        <w:lastRenderedPageBreak/>
        <mc:AlternateContent>
          <mc:Choice Requires="wps">
            <w:drawing>
              <wp:anchor distT="0" distB="0" distL="114300" distR="114300" simplePos="0" relativeHeight="251768832" behindDoc="0" locked="0" layoutInCell="1" allowOverlap="1" wp14:anchorId="2C7D2D1A" wp14:editId="405AB162">
                <wp:simplePos x="0" y="0"/>
                <wp:positionH relativeFrom="margin">
                  <wp:posOffset>5513070</wp:posOffset>
                </wp:positionH>
                <wp:positionV relativeFrom="paragraph">
                  <wp:posOffset>315595</wp:posOffset>
                </wp:positionV>
                <wp:extent cx="564515" cy="561975"/>
                <wp:effectExtent l="1270" t="0" r="27305" b="27305"/>
                <wp:wrapNone/>
                <wp:docPr id="73" name="Larme 73"/>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AFA9" id="Larme 73" o:spid="_x0000_s1026" style="position:absolute;margin-left:434.1pt;margin-top:24.85pt;width:44.45pt;height:44.25pt;rotation:-90;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EC1DD2" w:rsidRPr="00585961">
        <w:rPr>
          <w:rFonts w:ascii="Times New Roman" w:hAnsi="Times New Roman"/>
          <w:b/>
          <w:noProof/>
          <w:lang w:eastAsia="fr-FR"/>
        </w:rPr>
        <mc:AlternateContent>
          <mc:Choice Requires="wps">
            <w:drawing>
              <wp:anchor distT="45720" distB="45720" distL="114300" distR="114300" simplePos="0" relativeHeight="251772928" behindDoc="0" locked="0" layoutInCell="1" allowOverlap="1" wp14:anchorId="3CF8F425" wp14:editId="1D670419">
                <wp:simplePos x="0" y="0"/>
                <wp:positionH relativeFrom="margin">
                  <wp:posOffset>848360</wp:posOffset>
                </wp:positionH>
                <wp:positionV relativeFrom="paragraph">
                  <wp:posOffset>350520</wp:posOffset>
                </wp:positionV>
                <wp:extent cx="3286125" cy="495300"/>
                <wp:effectExtent l="0" t="0" r="28575" b="1905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953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37C82A89" w14:textId="155177B8" w:rsidR="0074075B" w:rsidRPr="00E11806" w:rsidRDefault="0074075B"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E11806">
                              <w:rPr>
                                <w:b/>
                                <w:bCs/>
                                <w:color w:val="6EAB69"/>
                                <w:sz w:val="28"/>
                                <w:szCs w:val="28"/>
                                <w:shd w:val="clear" w:color="auto" w:fill="D6E3BC" w:themeFill="accent3" w:themeFillTint="66"/>
                                <w14:textOutline w14:w="9525" w14:cap="rnd" w14:cmpd="sng" w14:algn="ctr">
                                  <w14:noFill/>
                                  <w14:prstDash w14:val="solid"/>
                                  <w14:bevel/>
                                </w14:textOutline>
                              </w:rPr>
                              <w:t>Orienter la gestion agricole sur le site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F8F425" id="_x0000_s1080" type="#_x0000_t202" style="position:absolute;margin-left:66.8pt;margin-top:27.6pt;width:258.75pt;height:39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" fillcolor="#d7e4bd" strokecolor="#d7e4bd">
                <v:textbox>
                  <w:txbxContent>
                    <w:p w14:paraId="37C82A89" w14:textId="155177B8" w:rsidR="0074075B" w:rsidRPr="00E11806" w:rsidRDefault="0074075B" w:rsidP="0058596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sidRPr="00E11806">
                        <w:rPr>
                          <w:b/>
                          <w:bCs/>
                          <w:color w:val="6EAB69"/>
                          <w:sz w:val="28"/>
                          <w:szCs w:val="28"/>
                          <w:shd w:val="clear" w:color="auto" w:fill="D6E3BC" w:themeFill="accent3" w:themeFillTint="66"/>
                          <w14:textOutline w14:w="9525" w14:cap="rnd" w14:cmpd="sng" w14:algn="ctr">
                            <w14:noFill/>
                            <w14:prstDash w14:val="solid"/>
                            <w14:bevel/>
                          </w14:textOutline>
                        </w:rPr>
                        <w:t>Orienter la gestion agricole sur le site</w:t>
                      </w:r>
                    </w:p>
                  </w:txbxContent>
                </v:textbox>
                <w10:wrap type="square" anchorx="margin"/>
              </v:shape>
            </w:pict>
          </mc:Fallback>
        </mc:AlternateContent>
      </w:r>
      <w:r w:rsidR="00E93CD6" w:rsidRPr="003D1C26">
        <w:rPr>
          <w:rFonts w:ascii="Times New Roman" w:hAnsi="Times New Roman"/>
          <w:b/>
          <w:noProof/>
          <w:lang w:eastAsia="fr-FR"/>
        </w:rPr>
        <mc:AlternateContent>
          <mc:Choice Requires="wps">
            <w:drawing>
              <wp:anchor distT="45720" distB="45720" distL="114300" distR="114300" simplePos="0" relativeHeight="251769856" behindDoc="0" locked="0" layoutInCell="1" allowOverlap="1" wp14:anchorId="1A69BA7C" wp14:editId="2CE4A05E">
                <wp:simplePos x="0" y="0"/>
                <wp:positionH relativeFrom="margin">
                  <wp:posOffset>5476875</wp:posOffset>
                </wp:positionH>
                <wp:positionV relativeFrom="paragraph">
                  <wp:posOffset>372745</wp:posOffset>
                </wp:positionV>
                <wp:extent cx="629920" cy="533400"/>
                <wp:effectExtent l="0" t="0" r="0" b="0"/>
                <wp:wrapSquare wrapText="bothSides"/>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33400"/>
                        </a:xfrm>
                        <a:prstGeom prst="rect">
                          <a:avLst/>
                        </a:prstGeom>
                        <a:noFill/>
                        <a:ln w="9525">
                          <a:noFill/>
                          <a:miter lim="800000"/>
                          <a:headEnd/>
                          <a:tailEnd/>
                        </a:ln>
                      </wps:spPr>
                      <wps:txbx>
                        <w:txbxContent>
                          <w:p w14:paraId="0A894607" w14:textId="67CCB8EA" w:rsidR="0074075B" w:rsidRPr="009E0916" w:rsidRDefault="0074075B"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9BA7C" id="_x0000_s1081" type="#_x0000_t202" style="position:absolute;margin-left:431.25pt;margin-top:29.35pt;width:49.6pt;height:42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" filled="f" stroked="f">
                <v:textbox>
                  <w:txbxContent>
                    <w:p w14:paraId="0A894607" w14:textId="67CCB8EA" w:rsidR="0074075B" w:rsidRPr="009E0916" w:rsidRDefault="0074075B" w:rsidP="0058596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p>
    <w:p w14:paraId="364D3EDA" w14:textId="37344B93" w:rsidR="00585961" w:rsidRDefault="00585961" w:rsidP="00585961">
      <w:pPr>
        <w:ind w:left="-284"/>
        <w:rPr>
          <w:b/>
          <w:sz w:val="32"/>
          <w:szCs w:val="32"/>
        </w:rPr>
      </w:pPr>
      <w:r w:rsidRPr="00EC6924">
        <w:rPr>
          <w:rFonts w:ascii="Times New Roman" w:hAnsi="Times New Roman"/>
          <w:b/>
          <w:noProof/>
          <w:lang w:eastAsia="fr-FR"/>
        </w:rPr>
        <mc:AlternateContent>
          <mc:Choice Requires="wps">
            <w:drawing>
              <wp:anchor distT="45720" distB="45720" distL="114300" distR="114300" simplePos="0" relativeHeight="251766784" behindDoc="0" locked="0" layoutInCell="1" allowOverlap="1" wp14:anchorId="55FA71DB" wp14:editId="32B17E5E">
                <wp:simplePos x="0" y="0"/>
                <wp:positionH relativeFrom="column">
                  <wp:posOffset>4832985</wp:posOffset>
                </wp:positionH>
                <wp:positionV relativeFrom="paragraph">
                  <wp:posOffset>119380</wp:posOffset>
                </wp:positionV>
                <wp:extent cx="647700" cy="571500"/>
                <wp:effectExtent l="0" t="0" r="0" b="0"/>
                <wp:wrapSquare wrapText="bothSides"/>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54160F90" w14:textId="77777777" w:rsidR="0074075B" w:rsidRDefault="0074075B" w:rsidP="00585961">
                            <w:r w:rsidRPr="00D42428">
                              <w:rPr>
                                <w:rFonts w:ascii="Arial" w:eastAsia="Times New Roman" w:hAnsi="Arial" w:cs="Arial"/>
                                <w:b/>
                                <w:noProof/>
                                <w:sz w:val="20"/>
                                <w:szCs w:val="22"/>
                                <w:lang w:eastAsia="fr-FR"/>
                              </w:rPr>
                              <w:drawing>
                                <wp:inline distT="0" distB="0" distL="0" distR="0" wp14:anchorId="12F6FF36" wp14:editId="28A9871F">
                                  <wp:extent cx="495300" cy="469679"/>
                                  <wp:effectExtent l="0" t="0" r="0" b="6985"/>
                                  <wp:docPr id="2567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71DB" id="_x0000_s1082" type="#_x0000_t202" style="position:absolute;left:0;text-align:left;margin-left:380.55pt;margin-top:9.4pt;width:51pt;height: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DshXTeJwIAACgEAAAOAAAAAAAAAAAAAAAAAC4CAABkcnMvZTJvRG9j&#10;LnhtbFBLAQItABQABgAIAAAAIQDNsxKh3AAAAAoBAAAPAAAAAAAAAAAAAAAAAIEEAABkcnMvZG93&#10;bnJldi54bWxQSwUGAAAAAAQABADzAAAAigUAAAAA&#10;" stroked="f">
                <v:textbox>
                  <w:txbxContent>
                    <w:p w14:paraId="54160F90" w14:textId="77777777" w:rsidR="0074075B" w:rsidRDefault="0074075B" w:rsidP="00585961">
                      <w:r w:rsidRPr="00D42428">
                        <w:rPr>
                          <w:rFonts w:ascii="Arial" w:eastAsia="Times New Roman" w:hAnsi="Arial" w:cs="Arial"/>
                          <w:b/>
                          <w:noProof/>
                          <w:sz w:val="20"/>
                          <w:szCs w:val="22"/>
                          <w:lang w:eastAsia="fr-FR"/>
                        </w:rPr>
                        <w:drawing>
                          <wp:inline distT="0" distB="0" distL="0" distR="0" wp14:anchorId="12F6FF36" wp14:editId="28A9871F">
                            <wp:extent cx="495300" cy="469679"/>
                            <wp:effectExtent l="0" t="0" r="0" b="6985"/>
                            <wp:docPr id="2567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67808" behindDoc="0" locked="0" layoutInCell="1" allowOverlap="1" wp14:anchorId="7BDC67EB" wp14:editId="5E499F35">
                <wp:simplePos x="0" y="0"/>
                <wp:positionH relativeFrom="column">
                  <wp:posOffset>4185285</wp:posOffset>
                </wp:positionH>
                <wp:positionV relativeFrom="paragraph">
                  <wp:posOffset>118744</wp:posOffset>
                </wp:positionV>
                <wp:extent cx="771525" cy="600075"/>
                <wp:effectExtent l="0" t="0" r="9525" b="9525"/>
                <wp:wrapSquare wrapText="bothSides"/>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0AB17533" w14:textId="77777777" w:rsidR="0074075B" w:rsidRDefault="0074075B" w:rsidP="00585961">
                            <w:r>
                              <w:rPr>
                                <w:noProof/>
                                <w:lang w:eastAsia="fr-FR"/>
                              </w:rPr>
                              <w:drawing>
                                <wp:inline distT="0" distB="0" distL="0" distR="0" wp14:anchorId="2AD7C5CB" wp14:editId="32CBD58A">
                                  <wp:extent cx="581025" cy="456565"/>
                                  <wp:effectExtent l="0" t="0" r="9525" b="635"/>
                                  <wp:docPr id="2567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C67EB" id="_x0000_s1083" type="#_x0000_t202" style="position:absolute;left:0;text-align:left;margin-left:329.55pt;margin-top:9.35pt;width:60.75pt;height:47.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" stroked="f">
                <v:textbox>
                  <w:txbxContent>
                    <w:p w14:paraId="0AB17533" w14:textId="77777777" w:rsidR="0074075B" w:rsidRDefault="0074075B" w:rsidP="00585961">
                      <w:r>
                        <w:rPr>
                          <w:noProof/>
                          <w:lang w:eastAsia="fr-FR"/>
                        </w:rPr>
                        <w:drawing>
                          <wp:inline distT="0" distB="0" distL="0" distR="0" wp14:anchorId="2AD7C5CB" wp14:editId="32CBD58A">
                            <wp:extent cx="581025" cy="456565"/>
                            <wp:effectExtent l="0" t="0" r="9525" b="635"/>
                            <wp:docPr id="2567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64736" behindDoc="0" locked="0" layoutInCell="1" allowOverlap="1" wp14:anchorId="71A438B5" wp14:editId="496DA3E6">
                <wp:simplePos x="0" y="0"/>
                <wp:positionH relativeFrom="margin">
                  <wp:align>left</wp:align>
                </wp:positionH>
                <wp:positionV relativeFrom="paragraph">
                  <wp:posOffset>140970</wp:posOffset>
                </wp:positionV>
                <wp:extent cx="647700" cy="533400"/>
                <wp:effectExtent l="0" t="0" r="19050" b="19050"/>
                <wp:wrapNone/>
                <wp:docPr id="76" name="Vague 76"/>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DDA2" id="Vague 76" o:spid="_x0000_s1026" type="#_x0000_t64" style="position:absolute;margin-left:0;margin-top:11.1pt;width:51pt;height:42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65760" behindDoc="0" locked="0" layoutInCell="1" allowOverlap="1" wp14:anchorId="2854159E" wp14:editId="0E357AC3">
                <wp:simplePos x="0" y="0"/>
                <wp:positionH relativeFrom="margin">
                  <wp:align>left</wp:align>
                </wp:positionH>
                <wp:positionV relativeFrom="paragraph">
                  <wp:posOffset>154940</wp:posOffset>
                </wp:positionV>
                <wp:extent cx="676275" cy="485775"/>
                <wp:effectExtent l="0" t="0" r="0" b="0"/>
                <wp:wrapSquare wrapText="bothSides"/>
                <wp:docPr id="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50CBCBF9" w14:textId="0C482963" w:rsidR="0074075B" w:rsidRPr="00663C10" w:rsidRDefault="0074075B"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159E" id="_x0000_s1084" type="#_x0000_t202" style="position:absolute;left:0;text-align:left;margin-left:0;margin-top:12.2pt;width:53.25pt;height:38.25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L9caNET&#10;AgAA/wMAAA4AAAAAAAAAAAAAAAAALgIAAGRycy9lMm9Eb2MueG1sUEsBAi0AFAAGAAgAAAAhAIZd&#10;/NLaAAAABwEAAA8AAAAAAAAAAAAAAAAAbQQAAGRycy9kb3ducmV2LnhtbFBLBQYAAAAABAAEAPMA&#10;AAB0BQAAAAA=&#10;" filled="f" stroked="f">
                <v:textbox>
                  <w:txbxContent>
                    <w:p w14:paraId="50CBCBF9" w14:textId="0C482963" w:rsidR="0074075B" w:rsidRPr="00663C10" w:rsidRDefault="0074075B" w:rsidP="0058596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US2</w:t>
                      </w:r>
                    </w:p>
                  </w:txbxContent>
                </v:textbox>
                <w10:wrap type="square" anchorx="margin"/>
              </v:shape>
            </w:pict>
          </mc:Fallback>
        </mc:AlternateContent>
      </w:r>
    </w:p>
    <w:p w14:paraId="5B5B2AD1" w14:textId="38D7EAF8" w:rsidR="008F66B1" w:rsidRPr="005F6AEA" w:rsidRDefault="008F66B1" w:rsidP="00202A04">
      <w:pPr>
        <w:autoSpaceDE w:val="0"/>
        <w:autoSpaceDN w:val="0"/>
        <w:adjustRightInd w:val="0"/>
        <w:spacing w:after="0" w:line="240" w:lineRule="auto"/>
        <w:jc w:val="both"/>
        <w:rPr>
          <w:rFonts w:asciiTheme="minorHAnsi" w:hAnsiTheme="minorHAnsi" w:cstheme="minorHAnsi"/>
          <w:i/>
        </w:rPr>
      </w:pPr>
      <w:r w:rsidRPr="005F6AEA">
        <w:rPr>
          <w:i/>
        </w:rPr>
        <w:t>Les activités agricoles font partie de l’identité culturelle, paysagère, économique et sociale des sites du Conservatoire du littoral. Les usages agricoles constituent un moyen durable d’assurer la gestion et la protection des espaces naturels côtiers en contribuant à la conservation des paysages et à la biodiversité du littoral.</w:t>
      </w:r>
      <w:r w:rsidR="005F6AEA" w:rsidRPr="005F6AEA">
        <w:rPr>
          <w:i/>
        </w:rPr>
        <w:t xml:space="preserve"> Mais ils peuvent également constituer une pression sur ceux-ci, selon les pratiques mises en œuvre. Le Conservatoire du littoral et la Chambre Régionale d’Agriculture de Normandie ont signé en 2019 une convention de partenariat, en </w:t>
      </w:r>
      <w:r w:rsidR="005F6AEA" w:rsidRPr="005F6AEA">
        <w:rPr>
          <w:rFonts w:asciiTheme="minorHAnsi" w:hAnsiTheme="minorHAnsi" w:cstheme="minorHAnsi"/>
          <w:i/>
        </w:rPr>
        <w:t>faveur du maintien et du développement d’une agriculture normande littorale respectueuse de l’environnement, viable économiquement et adaptée aux enjeux locaux. Il s’agit de travailler sur les axes de réflexion suivants :</w:t>
      </w:r>
    </w:p>
    <w:p w14:paraId="4E5E070E" w14:textId="3FB157E2" w:rsidR="005F6AEA" w:rsidRPr="005F6AEA" w:rsidRDefault="005F6AEA" w:rsidP="00202A04">
      <w:pPr>
        <w:pStyle w:val="Paragraphedeliste"/>
        <w:numPr>
          <w:ilvl w:val="0"/>
          <w:numId w:val="17"/>
        </w:numPr>
        <w:autoSpaceDE w:val="0"/>
        <w:autoSpaceDN w:val="0"/>
        <w:adjustRightInd w:val="0"/>
        <w:spacing w:after="0" w:line="240" w:lineRule="auto"/>
        <w:jc w:val="both"/>
        <w:rPr>
          <w:rFonts w:asciiTheme="minorHAnsi" w:hAnsiTheme="minorHAnsi" w:cstheme="minorHAnsi"/>
          <w:i/>
          <w:lang w:val="fr-CA"/>
        </w:rPr>
      </w:pPr>
      <w:r w:rsidRPr="005F6AEA">
        <w:rPr>
          <w:rFonts w:asciiTheme="minorHAnsi" w:hAnsiTheme="minorHAnsi" w:cstheme="minorHAnsi"/>
          <w:i/>
          <w:lang w:val="fr-CA"/>
        </w:rPr>
        <w:t>La préservation / protection du foncier agricole des communes littorales</w:t>
      </w:r>
    </w:p>
    <w:p w14:paraId="528CFBBD" w14:textId="5AD6BDE0" w:rsidR="005F6AEA" w:rsidRPr="005F6AEA" w:rsidRDefault="005F6AEA" w:rsidP="00202A04">
      <w:pPr>
        <w:pStyle w:val="Paragraphedeliste"/>
        <w:numPr>
          <w:ilvl w:val="0"/>
          <w:numId w:val="17"/>
        </w:numPr>
        <w:autoSpaceDE w:val="0"/>
        <w:autoSpaceDN w:val="0"/>
        <w:adjustRightInd w:val="0"/>
        <w:spacing w:after="0" w:line="240" w:lineRule="auto"/>
        <w:jc w:val="both"/>
        <w:rPr>
          <w:rFonts w:asciiTheme="minorHAnsi" w:hAnsiTheme="minorHAnsi" w:cstheme="minorHAnsi"/>
          <w:i/>
          <w:lang w:val="fr-CA"/>
        </w:rPr>
      </w:pPr>
      <w:r w:rsidRPr="005F6AEA">
        <w:rPr>
          <w:rFonts w:asciiTheme="minorHAnsi" w:hAnsiTheme="minorHAnsi" w:cstheme="minorHAnsi"/>
          <w:i/>
          <w:lang w:val="fr-CA"/>
        </w:rPr>
        <w:t>Le maintien, mise en place et/ou développement d’usages et pratiques agricoles permettant de concilier l’ensemble des enjeux (activité et viabilité économique, prise en compte des différents usages et amélioration des milieux), en particulier pour l’élevage</w:t>
      </w:r>
    </w:p>
    <w:p w14:paraId="55101D8F" w14:textId="4D489609" w:rsidR="005F6AEA" w:rsidRPr="005F6AEA" w:rsidRDefault="005F6AEA" w:rsidP="00202A04">
      <w:pPr>
        <w:pStyle w:val="Paragraphedeliste"/>
        <w:numPr>
          <w:ilvl w:val="0"/>
          <w:numId w:val="17"/>
        </w:numPr>
        <w:autoSpaceDE w:val="0"/>
        <w:autoSpaceDN w:val="0"/>
        <w:adjustRightInd w:val="0"/>
        <w:spacing w:after="0" w:line="240" w:lineRule="auto"/>
        <w:jc w:val="both"/>
        <w:rPr>
          <w:rFonts w:asciiTheme="minorHAnsi" w:hAnsiTheme="minorHAnsi" w:cstheme="minorHAnsi"/>
          <w:i/>
          <w:lang w:val="fr-CA"/>
        </w:rPr>
      </w:pPr>
      <w:r w:rsidRPr="005F6AEA">
        <w:rPr>
          <w:rFonts w:asciiTheme="minorHAnsi" w:hAnsiTheme="minorHAnsi" w:cstheme="minorHAnsi"/>
          <w:i/>
          <w:lang w:val="fr-CA"/>
        </w:rPr>
        <w:t>L’adaptation des espaces agricoles littoraux aux changements climatiques (pratiques, recul stratégique…)</w:t>
      </w:r>
    </w:p>
    <w:p w14:paraId="74B0BB5F" w14:textId="3AE42F74" w:rsidR="005F6AEA" w:rsidRPr="005F6AEA" w:rsidRDefault="005F6AEA" w:rsidP="00202A04">
      <w:pPr>
        <w:pStyle w:val="Paragraphedeliste"/>
        <w:numPr>
          <w:ilvl w:val="0"/>
          <w:numId w:val="17"/>
        </w:numPr>
        <w:autoSpaceDE w:val="0"/>
        <w:autoSpaceDN w:val="0"/>
        <w:adjustRightInd w:val="0"/>
        <w:spacing w:after="0" w:line="240" w:lineRule="auto"/>
        <w:jc w:val="both"/>
        <w:rPr>
          <w:rFonts w:asciiTheme="minorHAnsi" w:hAnsiTheme="minorHAnsi" w:cstheme="minorHAnsi"/>
          <w:i/>
          <w:lang w:val="fr-CA"/>
        </w:rPr>
      </w:pPr>
      <w:r w:rsidRPr="005F6AEA">
        <w:rPr>
          <w:rFonts w:asciiTheme="minorHAnsi" w:hAnsiTheme="minorHAnsi" w:cstheme="minorHAnsi"/>
          <w:i/>
          <w:lang w:val="fr-CA"/>
        </w:rPr>
        <w:t>L’appui à l’innovation en matière agricole (</w:t>
      </w:r>
      <w:proofErr w:type="spellStart"/>
      <w:r w:rsidRPr="005F6AEA">
        <w:rPr>
          <w:rFonts w:asciiTheme="minorHAnsi" w:hAnsiTheme="minorHAnsi" w:cstheme="minorHAnsi"/>
          <w:i/>
          <w:lang w:val="fr-CA"/>
        </w:rPr>
        <w:t>agro-écologie</w:t>
      </w:r>
      <w:proofErr w:type="spellEnd"/>
      <w:r w:rsidRPr="005F6AEA">
        <w:rPr>
          <w:rFonts w:asciiTheme="minorHAnsi" w:hAnsiTheme="minorHAnsi" w:cstheme="minorHAnsi"/>
          <w:i/>
          <w:lang w:val="fr-CA"/>
        </w:rPr>
        <w:t>).</w:t>
      </w:r>
    </w:p>
    <w:p w14:paraId="37088F01" w14:textId="77777777" w:rsidR="008F66B1" w:rsidRPr="0017650D" w:rsidRDefault="008F66B1" w:rsidP="008F66B1">
      <w:pPr>
        <w:autoSpaceDE w:val="0"/>
        <w:autoSpaceDN w:val="0"/>
        <w:adjustRightInd w:val="0"/>
        <w:spacing w:after="0" w:line="264" w:lineRule="auto"/>
        <w:jc w:val="both"/>
        <w:rPr>
          <w:rFonts w:ascii="Times New Roman" w:hAnsi="Times New Roman"/>
          <w:lang w:val="fr-CA"/>
        </w:rPr>
      </w:pPr>
    </w:p>
    <w:p w14:paraId="53866F43" w14:textId="24259C96" w:rsidR="008F66B1" w:rsidRPr="0017650D" w:rsidRDefault="008F66B1" w:rsidP="00202A04">
      <w:pPr>
        <w:autoSpaceDE w:val="0"/>
        <w:autoSpaceDN w:val="0"/>
        <w:adjustRightInd w:val="0"/>
        <w:spacing w:after="0" w:line="240" w:lineRule="auto"/>
        <w:jc w:val="both"/>
        <w:rPr>
          <w:rFonts w:ascii="Times New Roman" w:hAnsi="Times New Roman"/>
          <w:lang w:val="fr-CA"/>
        </w:rPr>
      </w:pPr>
      <w:r w:rsidRPr="0017650D">
        <w:rPr>
          <w:rFonts w:ascii="Times New Roman" w:hAnsi="Times New Roman"/>
          <w:lang w:val="fr-CA"/>
        </w:rPr>
        <w:t xml:space="preserve">Sur l’ensemble des sites, les pratiques agricoles de pâturage </w:t>
      </w:r>
      <w:r w:rsidR="00E92890">
        <w:rPr>
          <w:rFonts w:ascii="Times New Roman" w:hAnsi="Times New Roman"/>
          <w:lang w:val="fr-CA"/>
        </w:rPr>
        <w:t xml:space="preserve">et d’hivernage </w:t>
      </w:r>
      <w:r w:rsidRPr="0017650D">
        <w:rPr>
          <w:rFonts w:ascii="Times New Roman" w:hAnsi="Times New Roman"/>
          <w:lang w:val="fr-CA"/>
        </w:rPr>
        <w:t xml:space="preserve">présentent une diversité de situations, passées et actuelles : type d’animaux en présence, chargement, pratiques d’affouragement, etc. Le tableau </w:t>
      </w:r>
      <w:r w:rsidR="00775002">
        <w:rPr>
          <w:rFonts w:ascii="Times New Roman" w:hAnsi="Times New Roman"/>
          <w:lang w:val="fr-CA"/>
        </w:rPr>
        <w:t xml:space="preserve">1 </w:t>
      </w:r>
      <w:r w:rsidRPr="0017650D">
        <w:rPr>
          <w:rFonts w:ascii="Times New Roman" w:hAnsi="Times New Roman"/>
          <w:lang w:val="fr-CA"/>
        </w:rPr>
        <w:t xml:space="preserve">suivant </w:t>
      </w:r>
      <w:r>
        <w:rPr>
          <w:rFonts w:ascii="Times New Roman" w:hAnsi="Times New Roman"/>
          <w:lang w:val="fr-CA"/>
        </w:rPr>
        <w:t>(non exhaustif) reflète</w:t>
      </w:r>
      <w:r w:rsidRPr="0017650D">
        <w:rPr>
          <w:rFonts w:ascii="Times New Roman" w:hAnsi="Times New Roman"/>
          <w:lang w:val="fr-CA"/>
        </w:rPr>
        <w:t xml:space="preserve"> la diversité des situations.</w:t>
      </w:r>
    </w:p>
    <w:p w14:paraId="67674749" w14:textId="77777777" w:rsidR="008F66B1" w:rsidRDefault="008F66B1" w:rsidP="00202A04">
      <w:pPr>
        <w:autoSpaceDE w:val="0"/>
        <w:autoSpaceDN w:val="0"/>
        <w:adjustRightInd w:val="0"/>
        <w:spacing w:after="0" w:line="240" w:lineRule="auto"/>
        <w:jc w:val="both"/>
        <w:rPr>
          <w:rFonts w:ascii="Times New Roman" w:hAnsi="Times New Roman"/>
          <w:lang w:val="fr-CA"/>
        </w:rPr>
      </w:pPr>
    </w:p>
    <w:p w14:paraId="0026B595" w14:textId="77777777" w:rsidR="008F66B1" w:rsidRPr="0017650D" w:rsidRDefault="008F66B1" w:rsidP="00202A04">
      <w:pPr>
        <w:autoSpaceDE w:val="0"/>
        <w:autoSpaceDN w:val="0"/>
        <w:adjustRightInd w:val="0"/>
        <w:spacing w:after="0" w:line="240" w:lineRule="auto"/>
        <w:jc w:val="both"/>
        <w:rPr>
          <w:rFonts w:ascii="Times New Roman" w:hAnsi="Times New Roman"/>
          <w:lang w:val="fr-CA"/>
        </w:rPr>
      </w:pPr>
      <w:r w:rsidRPr="0017650D">
        <w:rPr>
          <w:rFonts w:ascii="Times New Roman" w:hAnsi="Times New Roman"/>
          <w:lang w:val="fr-CA"/>
        </w:rPr>
        <w:t xml:space="preserve">L’existence de conventions d’occupation agricole sur les propriétés du Conservatoire du littoral ou du Département de la Manche, gérées par le </w:t>
      </w:r>
      <w:proofErr w:type="spellStart"/>
      <w:r w:rsidRPr="0017650D">
        <w:rPr>
          <w:rFonts w:ascii="Times New Roman" w:hAnsi="Times New Roman"/>
          <w:lang w:val="fr-CA"/>
        </w:rPr>
        <w:t>SyMEL</w:t>
      </w:r>
      <w:proofErr w:type="spellEnd"/>
      <w:r w:rsidRPr="0017650D">
        <w:rPr>
          <w:rFonts w:ascii="Times New Roman" w:hAnsi="Times New Roman"/>
          <w:lang w:val="fr-CA"/>
        </w:rPr>
        <w:t xml:space="preserve">, permet de connaître et d’encadrer les modalités d’usage sur les parcelles, afin d’être en adéquation avec les objectifs de gestion. </w:t>
      </w:r>
    </w:p>
    <w:p w14:paraId="6810C47B" w14:textId="3BF90179" w:rsidR="008F66B1" w:rsidRDefault="008F66B1" w:rsidP="00202A04">
      <w:pPr>
        <w:autoSpaceDE w:val="0"/>
        <w:autoSpaceDN w:val="0"/>
        <w:adjustRightInd w:val="0"/>
        <w:spacing w:after="0" w:line="240" w:lineRule="auto"/>
        <w:jc w:val="both"/>
        <w:rPr>
          <w:rFonts w:ascii="Times New Roman" w:hAnsi="Times New Roman"/>
          <w:lang w:val="fr-CA"/>
        </w:rPr>
      </w:pPr>
      <w:r w:rsidRPr="00AF4311">
        <w:rPr>
          <w:rFonts w:ascii="Times New Roman" w:hAnsi="Times New Roman"/>
          <w:lang w:val="fr-CA"/>
        </w:rPr>
        <w:t xml:space="preserve">Chaque parcelle possède ses particularités, et celles-ci sont intégrées lors de la définition des modalités </w:t>
      </w:r>
      <w:r w:rsidR="00E92890">
        <w:rPr>
          <w:rFonts w:ascii="Times New Roman" w:hAnsi="Times New Roman"/>
          <w:lang w:val="fr-CA"/>
        </w:rPr>
        <w:t>d’occupation</w:t>
      </w:r>
      <w:r w:rsidRPr="00AF4311">
        <w:rPr>
          <w:rFonts w:ascii="Times New Roman" w:hAnsi="Times New Roman"/>
          <w:lang w:val="fr-CA"/>
        </w:rPr>
        <w:t xml:space="preserve"> entre le </w:t>
      </w:r>
      <w:proofErr w:type="spellStart"/>
      <w:r w:rsidRPr="00AF4311">
        <w:rPr>
          <w:rFonts w:ascii="Times New Roman" w:hAnsi="Times New Roman"/>
          <w:lang w:val="fr-CA"/>
        </w:rPr>
        <w:t>SyMEL</w:t>
      </w:r>
      <w:proofErr w:type="spellEnd"/>
      <w:r w:rsidRPr="00AF4311">
        <w:rPr>
          <w:rFonts w:ascii="Times New Roman" w:hAnsi="Times New Roman"/>
          <w:lang w:val="fr-CA"/>
        </w:rPr>
        <w:t xml:space="preserve"> et l’éleveur</w:t>
      </w:r>
      <w:r>
        <w:rPr>
          <w:rFonts w:ascii="Times New Roman" w:hAnsi="Times New Roman"/>
          <w:lang w:val="fr-CA"/>
        </w:rPr>
        <w:t xml:space="preserve"> (réflexions</w:t>
      </w:r>
      <w:r w:rsidR="00E92890">
        <w:rPr>
          <w:rFonts w:ascii="Times New Roman" w:hAnsi="Times New Roman"/>
          <w:lang w:val="fr-CA"/>
        </w:rPr>
        <w:t xml:space="preserve"> à l’échelle du lot de pâturage</w:t>
      </w:r>
      <w:r>
        <w:rPr>
          <w:rFonts w:ascii="Times New Roman" w:hAnsi="Times New Roman"/>
          <w:lang w:val="fr-CA"/>
        </w:rPr>
        <w:t>)</w:t>
      </w:r>
      <w:r w:rsidRPr="00AF4311">
        <w:rPr>
          <w:rFonts w:ascii="Times New Roman" w:hAnsi="Times New Roman"/>
          <w:lang w:val="fr-CA"/>
        </w:rPr>
        <w:t>.</w:t>
      </w:r>
      <w:r w:rsidR="00E92890">
        <w:rPr>
          <w:rFonts w:ascii="Times New Roman" w:hAnsi="Times New Roman"/>
          <w:lang w:val="fr-CA"/>
        </w:rPr>
        <w:t xml:space="preserve"> L</w:t>
      </w:r>
      <w:r w:rsidRPr="00AF4311">
        <w:rPr>
          <w:rFonts w:ascii="Times New Roman" w:hAnsi="Times New Roman"/>
          <w:lang w:val="fr-CA"/>
        </w:rPr>
        <w:t xml:space="preserve">es modalités de pâturage sont </w:t>
      </w:r>
      <w:r>
        <w:rPr>
          <w:rFonts w:ascii="Times New Roman" w:hAnsi="Times New Roman"/>
          <w:lang w:val="fr-CA"/>
        </w:rPr>
        <w:t xml:space="preserve">organisées progressivement et </w:t>
      </w:r>
      <w:r w:rsidRPr="00AF4311">
        <w:rPr>
          <w:rFonts w:ascii="Times New Roman" w:hAnsi="Times New Roman"/>
          <w:lang w:val="fr-CA"/>
        </w:rPr>
        <w:t xml:space="preserve">adaptées au cas par cas suivant les objectifs de conservation des habitats naturels et des espèces, </w:t>
      </w:r>
      <w:r w:rsidR="00E92890">
        <w:rPr>
          <w:rFonts w:ascii="Times New Roman" w:hAnsi="Times New Roman"/>
          <w:lang w:val="fr-CA"/>
        </w:rPr>
        <w:t xml:space="preserve">suivant l’effet pressenti du changement climatique, l’évaluation de la gestion passée (cartographie d’état de conservation des habitats naturels, relevés faune/flore, retours d’expériences…), </w:t>
      </w:r>
      <w:r w:rsidRPr="00AF4311">
        <w:rPr>
          <w:rFonts w:ascii="Times New Roman" w:hAnsi="Times New Roman"/>
          <w:lang w:val="fr-CA"/>
        </w:rPr>
        <w:t>les possibilités de l’éleveur</w:t>
      </w:r>
      <w:r w:rsidR="00E92890">
        <w:rPr>
          <w:rFonts w:ascii="Times New Roman" w:hAnsi="Times New Roman"/>
          <w:lang w:val="fr-CA"/>
        </w:rPr>
        <w:t xml:space="preserve"> en place</w:t>
      </w:r>
      <w:r w:rsidRPr="00AF4311">
        <w:rPr>
          <w:rFonts w:ascii="Times New Roman" w:hAnsi="Times New Roman"/>
          <w:lang w:val="fr-CA"/>
        </w:rPr>
        <w:t xml:space="preserve"> et la capacité d’action du troupeau.</w:t>
      </w:r>
    </w:p>
    <w:p w14:paraId="664E9B18" w14:textId="77777777" w:rsidR="008F66B1" w:rsidRPr="0017650D" w:rsidRDefault="008F66B1" w:rsidP="00202A04">
      <w:pPr>
        <w:autoSpaceDE w:val="0"/>
        <w:autoSpaceDN w:val="0"/>
        <w:adjustRightInd w:val="0"/>
        <w:spacing w:after="0" w:line="240" w:lineRule="auto"/>
        <w:jc w:val="both"/>
        <w:rPr>
          <w:rFonts w:ascii="Times New Roman" w:hAnsi="Times New Roman"/>
          <w:lang w:val="fr-CA"/>
        </w:rPr>
      </w:pPr>
    </w:p>
    <w:p w14:paraId="70A0CBF8" w14:textId="77777777" w:rsidR="008F66B1" w:rsidRPr="00AF4311" w:rsidRDefault="008F66B1" w:rsidP="00202A04">
      <w:pPr>
        <w:autoSpaceDE w:val="0"/>
        <w:autoSpaceDN w:val="0"/>
        <w:adjustRightInd w:val="0"/>
        <w:spacing w:after="0" w:line="240" w:lineRule="auto"/>
        <w:jc w:val="both"/>
        <w:rPr>
          <w:rFonts w:ascii="Times New Roman" w:hAnsi="Times New Roman"/>
          <w:lang w:val="fr-CA"/>
        </w:rPr>
      </w:pPr>
      <w:r w:rsidRPr="00AF4311">
        <w:rPr>
          <w:rFonts w:ascii="Times New Roman" w:hAnsi="Times New Roman"/>
          <w:lang w:val="fr-CA"/>
        </w:rPr>
        <w:t xml:space="preserve">La gestion écologique des dunes par le pâturage est dépendante de multiples facteurs, qu’il s’agit d’intégrer au mieux : </w:t>
      </w:r>
    </w:p>
    <w:p w14:paraId="63BDEAA5" w14:textId="77777777" w:rsidR="008F66B1" w:rsidRPr="00AF4311" w:rsidRDefault="008F66B1" w:rsidP="00202A04">
      <w:pPr>
        <w:numPr>
          <w:ilvl w:val="0"/>
          <w:numId w:val="25"/>
        </w:numPr>
        <w:autoSpaceDE w:val="0"/>
        <w:autoSpaceDN w:val="0"/>
        <w:adjustRightInd w:val="0"/>
        <w:spacing w:after="0" w:line="240" w:lineRule="auto"/>
        <w:ind w:left="567"/>
        <w:jc w:val="both"/>
        <w:rPr>
          <w:rFonts w:ascii="Times New Roman" w:hAnsi="Times New Roman"/>
          <w:lang w:val="fr-CA"/>
        </w:rPr>
      </w:pPr>
      <w:proofErr w:type="gramStart"/>
      <w:r w:rsidRPr="00AF4311">
        <w:rPr>
          <w:rFonts w:ascii="Times New Roman" w:hAnsi="Times New Roman"/>
          <w:lang w:val="fr-CA"/>
        </w:rPr>
        <w:t>l’historique</w:t>
      </w:r>
      <w:proofErr w:type="gramEnd"/>
      <w:r w:rsidRPr="00AF4311">
        <w:rPr>
          <w:rFonts w:ascii="Times New Roman" w:hAnsi="Times New Roman"/>
          <w:lang w:val="fr-CA"/>
        </w:rPr>
        <w:t xml:space="preserve"> de gestion de la parcelle, qui a une influence sur la végétation présente ;</w:t>
      </w:r>
    </w:p>
    <w:p w14:paraId="07DF9808" w14:textId="77777777" w:rsidR="008F66B1" w:rsidRPr="00AF4311" w:rsidRDefault="008F66B1" w:rsidP="00202A04">
      <w:pPr>
        <w:numPr>
          <w:ilvl w:val="0"/>
          <w:numId w:val="25"/>
        </w:numPr>
        <w:autoSpaceDE w:val="0"/>
        <w:autoSpaceDN w:val="0"/>
        <w:adjustRightInd w:val="0"/>
        <w:spacing w:after="0" w:line="240" w:lineRule="auto"/>
        <w:ind w:left="567"/>
        <w:jc w:val="both"/>
        <w:rPr>
          <w:rFonts w:ascii="Times New Roman" w:hAnsi="Times New Roman"/>
          <w:lang w:val="fr-CA"/>
        </w:rPr>
      </w:pPr>
      <w:proofErr w:type="gramStart"/>
      <w:r w:rsidRPr="00AF4311">
        <w:rPr>
          <w:rFonts w:ascii="Times New Roman" w:hAnsi="Times New Roman"/>
          <w:lang w:val="fr-CA"/>
        </w:rPr>
        <w:t>l’effet</w:t>
      </w:r>
      <w:proofErr w:type="gramEnd"/>
      <w:r w:rsidRPr="00AF4311">
        <w:rPr>
          <w:rFonts w:ascii="Times New Roman" w:hAnsi="Times New Roman"/>
          <w:lang w:val="fr-CA"/>
        </w:rPr>
        <w:t xml:space="preserve"> attendu sur le couvert végétal de la parcelle, en prenant soin de considérer la diversité des habitats (strates, répartition) ; </w:t>
      </w:r>
    </w:p>
    <w:p w14:paraId="27D82773" w14:textId="77777777" w:rsidR="008F66B1" w:rsidRPr="00AF4311" w:rsidRDefault="008F66B1" w:rsidP="00202A04">
      <w:pPr>
        <w:numPr>
          <w:ilvl w:val="0"/>
          <w:numId w:val="25"/>
        </w:numPr>
        <w:autoSpaceDE w:val="0"/>
        <w:autoSpaceDN w:val="0"/>
        <w:adjustRightInd w:val="0"/>
        <w:spacing w:after="0" w:line="240" w:lineRule="auto"/>
        <w:ind w:left="567"/>
        <w:jc w:val="both"/>
        <w:rPr>
          <w:rFonts w:ascii="Times New Roman" w:hAnsi="Times New Roman"/>
          <w:lang w:val="fr-CA"/>
        </w:rPr>
      </w:pPr>
      <w:proofErr w:type="gramStart"/>
      <w:r w:rsidRPr="00AF4311">
        <w:rPr>
          <w:rFonts w:ascii="Times New Roman" w:hAnsi="Times New Roman"/>
          <w:lang w:val="fr-CA"/>
        </w:rPr>
        <w:t>les</w:t>
      </w:r>
      <w:proofErr w:type="gramEnd"/>
      <w:r w:rsidRPr="00AF4311">
        <w:rPr>
          <w:rFonts w:ascii="Times New Roman" w:hAnsi="Times New Roman"/>
          <w:lang w:val="fr-CA"/>
        </w:rPr>
        <w:t xml:space="preserve"> possibilités d’exploitation agricole en fonction des caractéristiques de la parcelle (taille, accès, point d’eau, pente, exposition, équipements pastoraux), et de la période à laquelle il est possible de mettre le troupeau dans les dunes ; </w:t>
      </w:r>
    </w:p>
    <w:p w14:paraId="2A6E37A0" w14:textId="77777777" w:rsidR="008F66B1" w:rsidRPr="00AF4311" w:rsidRDefault="008F66B1" w:rsidP="00202A04">
      <w:pPr>
        <w:numPr>
          <w:ilvl w:val="0"/>
          <w:numId w:val="25"/>
        </w:numPr>
        <w:autoSpaceDE w:val="0"/>
        <w:autoSpaceDN w:val="0"/>
        <w:adjustRightInd w:val="0"/>
        <w:spacing w:after="0" w:line="240" w:lineRule="auto"/>
        <w:ind w:left="567"/>
        <w:jc w:val="both"/>
        <w:rPr>
          <w:rFonts w:ascii="Times New Roman" w:hAnsi="Times New Roman"/>
          <w:lang w:val="fr-CA"/>
        </w:rPr>
      </w:pPr>
      <w:proofErr w:type="gramStart"/>
      <w:r w:rsidRPr="00AF4311">
        <w:rPr>
          <w:rFonts w:ascii="Times New Roman" w:hAnsi="Times New Roman"/>
          <w:lang w:val="fr-CA"/>
        </w:rPr>
        <w:lastRenderedPageBreak/>
        <w:t>les</w:t>
      </w:r>
      <w:proofErr w:type="gramEnd"/>
      <w:r w:rsidRPr="00AF4311">
        <w:rPr>
          <w:rFonts w:ascii="Times New Roman" w:hAnsi="Times New Roman"/>
          <w:lang w:val="fr-CA"/>
        </w:rPr>
        <w:t xml:space="preserve"> compétences du troupeau (type et âge des animaux, exploitation de la ressource fourragère de la parcelle, etc.) ;</w:t>
      </w:r>
    </w:p>
    <w:p w14:paraId="6158CE96" w14:textId="77777777" w:rsidR="008F66B1" w:rsidRPr="00AF4311" w:rsidRDefault="008F66B1" w:rsidP="00202A04">
      <w:pPr>
        <w:numPr>
          <w:ilvl w:val="0"/>
          <w:numId w:val="25"/>
        </w:numPr>
        <w:autoSpaceDE w:val="0"/>
        <w:autoSpaceDN w:val="0"/>
        <w:adjustRightInd w:val="0"/>
        <w:spacing w:after="0" w:line="240" w:lineRule="auto"/>
        <w:ind w:left="567"/>
        <w:jc w:val="both"/>
        <w:rPr>
          <w:rFonts w:ascii="Times New Roman" w:hAnsi="Times New Roman"/>
          <w:lang w:val="fr-CA"/>
        </w:rPr>
      </w:pPr>
      <w:proofErr w:type="gramStart"/>
      <w:r w:rsidRPr="00AF4311">
        <w:rPr>
          <w:rFonts w:ascii="Times New Roman" w:hAnsi="Times New Roman"/>
          <w:lang w:val="fr-CA"/>
        </w:rPr>
        <w:t>la</w:t>
      </w:r>
      <w:proofErr w:type="gramEnd"/>
      <w:r w:rsidRPr="00AF4311">
        <w:rPr>
          <w:rFonts w:ascii="Times New Roman" w:hAnsi="Times New Roman"/>
          <w:lang w:val="fr-CA"/>
        </w:rPr>
        <w:t xml:space="preserve"> prévention contre les maladies et le parasitisme des animaux ;</w:t>
      </w:r>
    </w:p>
    <w:p w14:paraId="26FA4C0D" w14:textId="27ED8205" w:rsidR="008F66B1" w:rsidRPr="00D77C2B" w:rsidRDefault="008F66B1" w:rsidP="00202A04">
      <w:pPr>
        <w:numPr>
          <w:ilvl w:val="0"/>
          <w:numId w:val="25"/>
        </w:numPr>
        <w:autoSpaceDE w:val="0"/>
        <w:autoSpaceDN w:val="0"/>
        <w:adjustRightInd w:val="0"/>
        <w:spacing w:after="0" w:line="240" w:lineRule="auto"/>
        <w:ind w:left="567"/>
        <w:jc w:val="both"/>
        <w:rPr>
          <w:rFonts w:ascii="Times New Roman" w:hAnsi="Times New Roman"/>
          <w:lang w:val="fr-CA"/>
        </w:rPr>
      </w:pPr>
      <w:proofErr w:type="gramStart"/>
      <w:r w:rsidRPr="00AF4311">
        <w:rPr>
          <w:rFonts w:ascii="Times New Roman" w:hAnsi="Times New Roman"/>
          <w:lang w:val="fr-CA"/>
        </w:rPr>
        <w:t>les</w:t>
      </w:r>
      <w:proofErr w:type="gramEnd"/>
      <w:r w:rsidRPr="00AF4311">
        <w:rPr>
          <w:rFonts w:ascii="Times New Roman" w:hAnsi="Times New Roman"/>
          <w:lang w:val="fr-CA"/>
        </w:rPr>
        <w:t xml:space="preserve"> marges de manœuvre de l’agriculteur par rapport à son système d’exploitation</w:t>
      </w:r>
      <w:r w:rsidR="005F6AEA">
        <w:rPr>
          <w:rFonts w:ascii="Times New Roman" w:hAnsi="Times New Roman"/>
          <w:lang w:val="fr-CA"/>
        </w:rPr>
        <w:t>, d’autant plus que le pâturage dunaire, difficilement rentable, est aujourd’hui conditionné par l’attribution d’aides financières publiques aux éleveurs</w:t>
      </w:r>
      <w:r w:rsidR="00775002">
        <w:rPr>
          <w:rFonts w:ascii="Times New Roman" w:hAnsi="Times New Roman"/>
          <w:lang w:val="fr-CA"/>
        </w:rPr>
        <w:t>, alors que le contexte européen est aujourd’hui mouvant et incertain (instabilité des cadres de la PAC et des aides incitatives MAEC, redéfinies tous les 6-7 ans)…</w:t>
      </w:r>
    </w:p>
    <w:p w14:paraId="6B44565A" w14:textId="77777777" w:rsidR="008F66B1" w:rsidRPr="0017650D" w:rsidRDefault="008F66B1" w:rsidP="00202A04">
      <w:pPr>
        <w:autoSpaceDE w:val="0"/>
        <w:autoSpaceDN w:val="0"/>
        <w:adjustRightInd w:val="0"/>
        <w:spacing w:after="0" w:line="240" w:lineRule="auto"/>
        <w:jc w:val="both"/>
        <w:rPr>
          <w:rFonts w:ascii="Times New Roman" w:hAnsi="Times New Roman"/>
          <w:lang w:val="fr-CA"/>
        </w:rPr>
      </w:pPr>
    </w:p>
    <w:p w14:paraId="37B1AD69" w14:textId="77777777" w:rsidR="008F66B1" w:rsidRPr="0017650D" w:rsidRDefault="008F66B1" w:rsidP="008F66B1">
      <w:pPr>
        <w:autoSpaceDE w:val="0"/>
        <w:autoSpaceDN w:val="0"/>
        <w:adjustRightInd w:val="0"/>
        <w:spacing w:after="0" w:line="264" w:lineRule="auto"/>
        <w:jc w:val="both"/>
        <w:rPr>
          <w:rFonts w:ascii="Times New Roman" w:hAnsi="Times New Roman"/>
          <w:lang w:val="fr-CA"/>
        </w:rPr>
      </w:pPr>
    </w:p>
    <w:p w14:paraId="36567295" w14:textId="77777777" w:rsidR="008F66B1" w:rsidRPr="0017650D" w:rsidRDefault="008F66B1" w:rsidP="008F66B1">
      <w:pPr>
        <w:autoSpaceDE w:val="0"/>
        <w:autoSpaceDN w:val="0"/>
        <w:adjustRightInd w:val="0"/>
        <w:spacing w:after="0" w:line="264" w:lineRule="auto"/>
        <w:jc w:val="both"/>
        <w:rPr>
          <w:rFonts w:ascii="Times New Roman" w:hAnsi="Times New Roman"/>
          <w:lang w:val="fr-CA"/>
        </w:rPr>
      </w:pPr>
    </w:p>
    <w:p w14:paraId="2D768503" w14:textId="77777777" w:rsidR="008F66B1" w:rsidRPr="0017650D" w:rsidRDefault="008F66B1" w:rsidP="008F66B1">
      <w:pPr>
        <w:autoSpaceDE w:val="0"/>
        <w:autoSpaceDN w:val="0"/>
        <w:adjustRightInd w:val="0"/>
        <w:spacing w:after="0" w:line="264" w:lineRule="auto"/>
        <w:jc w:val="both"/>
        <w:rPr>
          <w:rFonts w:ascii="Times New Roman" w:hAnsi="Times New Roman"/>
          <w:lang w:val="fr-CA"/>
        </w:rPr>
      </w:pPr>
    </w:p>
    <w:p w14:paraId="36D9977C" w14:textId="77777777" w:rsidR="008F66B1" w:rsidRPr="0017650D" w:rsidRDefault="008F66B1" w:rsidP="008F66B1">
      <w:pPr>
        <w:autoSpaceDE w:val="0"/>
        <w:autoSpaceDN w:val="0"/>
        <w:adjustRightInd w:val="0"/>
        <w:spacing w:after="0" w:line="264" w:lineRule="auto"/>
        <w:jc w:val="both"/>
        <w:rPr>
          <w:rFonts w:ascii="Times New Roman" w:hAnsi="Times New Roman"/>
          <w:lang w:val="fr-CA"/>
        </w:rPr>
      </w:pPr>
    </w:p>
    <w:p w14:paraId="54955041" w14:textId="77777777" w:rsidR="008F66B1" w:rsidRDefault="008F66B1" w:rsidP="008F66B1">
      <w:pPr>
        <w:autoSpaceDE w:val="0"/>
        <w:autoSpaceDN w:val="0"/>
        <w:adjustRightInd w:val="0"/>
        <w:spacing w:after="0" w:line="264" w:lineRule="auto"/>
        <w:jc w:val="both"/>
        <w:rPr>
          <w:rFonts w:cs="Arial"/>
          <w:lang w:val="fr-CA"/>
        </w:rPr>
      </w:pPr>
    </w:p>
    <w:p w14:paraId="7F34B024" w14:textId="77777777" w:rsidR="008F66B1" w:rsidRDefault="008F66B1" w:rsidP="008F66B1">
      <w:pPr>
        <w:autoSpaceDE w:val="0"/>
        <w:autoSpaceDN w:val="0"/>
        <w:adjustRightInd w:val="0"/>
        <w:spacing w:after="0" w:line="264" w:lineRule="auto"/>
        <w:jc w:val="both"/>
        <w:rPr>
          <w:rFonts w:cs="Arial"/>
          <w:lang w:val="fr-CA"/>
        </w:rPr>
      </w:pPr>
    </w:p>
    <w:p w14:paraId="23564FD0" w14:textId="77777777" w:rsidR="008F66B1" w:rsidRDefault="008F66B1" w:rsidP="008F66B1">
      <w:pPr>
        <w:autoSpaceDE w:val="0"/>
        <w:autoSpaceDN w:val="0"/>
        <w:adjustRightInd w:val="0"/>
        <w:spacing w:after="0" w:line="264" w:lineRule="auto"/>
        <w:jc w:val="both"/>
        <w:rPr>
          <w:rFonts w:cs="Arial"/>
          <w:lang w:val="fr-CA"/>
        </w:rPr>
      </w:pPr>
    </w:p>
    <w:p w14:paraId="4140A66B" w14:textId="77777777" w:rsidR="008F66B1" w:rsidRDefault="008F66B1" w:rsidP="008F66B1">
      <w:pPr>
        <w:autoSpaceDE w:val="0"/>
        <w:autoSpaceDN w:val="0"/>
        <w:adjustRightInd w:val="0"/>
        <w:spacing w:after="0" w:line="264" w:lineRule="auto"/>
        <w:jc w:val="both"/>
        <w:rPr>
          <w:rFonts w:cs="Arial"/>
          <w:lang w:val="fr-CA"/>
        </w:rPr>
        <w:sectPr w:rsidR="008F66B1" w:rsidSect="00166B4D">
          <w:headerReference w:type="even" r:id="rId34"/>
          <w:headerReference w:type="default" r:id="rId35"/>
          <w:headerReference w:type="first" r:id="rId36"/>
          <w:pgSz w:w="11906" w:h="16838"/>
          <w:pgMar w:top="1417" w:right="1417" w:bottom="1417" w:left="1417" w:header="708" w:footer="205" w:gutter="0"/>
          <w:cols w:space="708"/>
          <w:docGrid w:linePitch="360"/>
        </w:sectPr>
      </w:pPr>
    </w:p>
    <w:p w14:paraId="683D3820" w14:textId="0243F6E2" w:rsidR="008F66B1" w:rsidRPr="0017650D" w:rsidRDefault="008F66B1" w:rsidP="008F66B1">
      <w:pPr>
        <w:autoSpaceDE w:val="0"/>
        <w:autoSpaceDN w:val="0"/>
        <w:adjustRightInd w:val="0"/>
        <w:spacing w:after="0" w:line="264" w:lineRule="auto"/>
        <w:jc w:val="both"/>
        <w:rPr>
          <w:rFonts w:cs="Arial"/>
          <w:color w:val="FF0000"/>
          <w:sz w:val="20"/>
          <w:szCs w:val="20"/>
          <w:u w:val="single"/>
          <w:lang w:val="fr-CA"/>
        </w:rPr>
      </w:pPr>
      <w:r w:rsidRPr="00202A04">
        <w:rPr>
          <w:rFonts w:cs="Arial"/>
          <w:sz w:val="22"/>
          <w:szCs w:val="22"/>
          <w:u w:val="single"/>
          <w:lang w:val="fr-CA"/>
        </w:rPr>
        <w:lastRenderedPageBreak/>
        <w:t xml:space="preserve">Tableau n°1 - </w:t>
      </w:r>
      <w:proofErr w:type="spellStart"/>
      <w:r w:rsidRPr="00202A04">
        <w:rPr>
          <w:rFonts w:cs="Arial"/>
          <w:sz w:val="22"/>
          <w:szCs w:val="22"/>
          <w:u w:val="single"/>
          <w:lang w:val="fr-CA"/>
        </w:rPr>
        <w:t>Etat</w:t>
      </w:r>
      <w:proofErr w:type="spellEnd"/>
      <w:r w:rsidRPr="00202A04">
        <w:rPr>
          <w:rFonts w:cs="Arial"/>
          <w:sz w:val="22"/>
          <w:szCs w:val="22"/>
          <w:u w:val="single"/>
          <w:lang w:val="fr-CA"/>
        </w:rPr>
        <w:t xml:space="preserve"> des lieux : diversité des pratiques agricoles sur les terrains du </w:t>
      </w:r>
      <w:proofErr w:type="spellStart"/>
      <w:r w:rsidRPr="00202A04">
        <w:rPr>
          <w:rFonts w:cs="Arial"/>
          <w:sz w:val="22"/>
          <w:szCs w:val="22"/>
          <w:u w:val="single"/>
          <w:lang w:val="fr-CA"/>
        </w:rPr>
        <w:t>Cdl</w:t>
      </w:r>
      <w:proofErr w:type="spellEnd"/>
      <w:r w:rsidRPr="0017650D">
        <w:rPr>
          <w:rFonts w:cs="Arial"/>
          <w:sz w:val="22"/>
          <w:szCs w:val="22"/>
          <w:u w:val="single"/>
          <w:lang w:val="fr-CA"/>
        </w:rPr>
        <w:t xml:space="preserve"> </w:t>
      </w:r>
    </w:p>
    <w:tbl>
      <w:tblPr>
        <w:tblpPr w:leftFromText="141" w:rightFromText="141" w:vertAnchor="text" w:horzAnchor="margin" w:tblpXSpec="center" w:tblpY="241"/>
        <w:tblW w:w="15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559"/>
        <w:gridCol w:w="2126"/>
        <w:gridCol w:w="1843"/>
        <w:gridCol w:w="2131"/>
        <w:gridCol w:w="2131"/>
        <w:gridCol w:w="1980"/>
      </w:tblGrid>
      <w:tr w:rsidR="008F66B1" w:rsidRPr="00E0034B" w14:paraId="70899C46" w14:textId="77777777" w:rsidTr="00166B4D">
        <w:trPr>
          <w:trHeight w:val="695"/>
        </w:trPr>
        <w:tc>
          <w:tcPr>
            <w:tcW w:w="2802" w:type="dxa"/>
          </w:tcPr>
          <w:p w14:paraId="0F9F1AFD" w14:textId="77777777" w:rsidR="008F66B1" w:rsidRPr="0017650D" w:rsidRDefault="008F66B1" w:rsidP="00166B4D">
            <w:pPr>
              <w:autoSpaceDE w:val="0"/>
              <w:autoSpaceDN w:val="0"/>
              <w:adjustRightInd w:val="0"/>
              <w:spacing w:after="0" w:line="264" w:lineRule="auto"/>
              <w:jc w:val="both"/>
              <w:rPr>
                <w:rFonts w:cs="Arial"/>
                <w:b/>
                <w:sz w:val="20"/>
                <w:szCs w:val="20"/>
                <w:lang w:val="fr-CA"/>
              </w:rPr>
            </w:pPr>
            <w:r w:rsidRPr="0017650D">
              <w:rPr>
                <w:rFonts w:cs="Arial"/>
                <w:b/>
                <w:sz w:val="20"/>
                <w:szCs w:val="20"/>
                <w:lang w:val="fr-CA"/>
              </w:rPr>
              <w:t xml:space="preserve">Site du </w:t>
            </w:r>
            <w:proofErr w:type="spellStart"/>
            <w:r w:rsidRPr="0017650D">
              <w:rPr>
                <w:rFonts w:cs="Arial"/>
                <w:b/>
                <w:sz w:val="20"/>
                <w:szCs w:val="20"/>
                <w:lang w:val="fr-CA"/>
              </w:rPr>
              <w:t>Cdl</w:t>
            </w:r>
            <w:proofErr w:type="spellEnd"/>
          </w:p>
        </w:tc>
        <w:tc>
          <w:tcPr>
            <w:tcW w:w="1134" w:type="dxa"/>
          </w:tcPr>
          <w:p w14:paraId="65DB1CF2"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 xml:space="preserve">Type d’élevage dominant </w:t>
            </w:r>
          </w:p>
        </w:tc>
        <w:tc>
          <w:tcPr>
            <w:tcW w:w="1559" w:type="dxa"/>
          </w:tcPr>
          <w:p w14:paraId="21F2633B"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Période</w:t>
            </w:r>
          </w:p>
        </w:tc>
        <w:tc>
          <w:tcPr>
            <w:tcW w:w="2126" w:type="dxa"/>
          </w:tcPr>
          <w:p w14:paraId="6AD596D0"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Chargement moyen actuel</w:t>
            </w:r>
          </w:p>
        </w:tc>
        <w:tc>
          <w:tcPr>
            <w:tcW w:w="1843" w:type="dxa"/>
          </w:tcPr>
          <w:p w14:paraId="1F07953D"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Pratiques d’affouragement autorisées</w:t>
            </w:r>
          </w:p>
        </w:tc>
        <w:tc>
          <w:tcPr>
            <w:tcW w:w="2131" w:type="dxa"/>
          </w:tcPr>
          <w:p w14:paraId="00F4F964"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Limites / Freins à l’amélioration des pratiques</w:t>
            </w:r>
          </w:p>
        </w:tc>
        <w:tc>
          <w:tcPr>
            <w:tcW w:w="2131" w:type="dxa"/>
          </w:tcPr>
          <w:p w14:paraId="51101598"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Historique  récent</w:t>
            </w:r>
            <w:r>
              <w:rPr>
                <w:rFonts w:cs="Arial"/>
                <w:b/>
                <w:sz w:val="20"/>
                <w:szCs w:val="20"/>
                <w:lang w:val="fr-CA"/>
              </w:rPr>
              <w:t xml:space="preserve"> principal</w:t>
            </w:r>
          </w:p>
        </w:tc>
        <w:tc>
          <w:tcPr>
            <w:tcW w:w="1980" w:type="dxa"/>
          </w:tcPr>
          <w:p w14:paraId="71193EC2" w14:textId="77777777" w:rsidR="008F66B1" w:rsidRPr="0017650D" w:rsidRDefault="008F66B1" w:rsidP="00166B4D">
            <w:pPr>
              <w:autoSpaceDE w:val="0"/>
              <w:autoSpaceDN w:val="0"/>
              <w:adjustRightInd w:val="0"/>
              <w:spacing w:after="0" w:line="264" w:lineRule="auto"/>
              <w:jc w:val="center"/>
              <w:rPr>
                <w:rFonts w:cs="Arial"/>
                <w:b/>
                <w:sz w:val="20"/>
                <w:szCs w:val="20"/>
                <w:lang w:val="fr-CA"/>
              </w:rPr>
            </w:pPr>
            <w:r w:rsidRPr="0017650D">
              <w:rPr>
                <w:rFonts w:cs="Arial"/>
                <w:b/>
                <w:sz w:val="20"/>
                <w:szCs w:val="20"/>
                <w:lang w:val="fr-CA"/>
              </w:rPr>
              <w:t>Principales perspectives d’évolution future</w:t>
            </w:r>
          </w:p>
        </w:tc>
      </w:tr>
      <w:tr w:rsidR="008F66B1" w:rsidRPr="00E0034B" w14:paraId="402976C6" w14:textId="77777777" w:rsidTr="00166B4D">
        <w:trPr>
          <w:trHeight w:val="1201"/>
        </w:trPr>
        <w:tc>
          <w:tcPr>
            <w:tcW w:w="2802" w:type="dxa"/>
          </w:tcPr>
          <w:p w14:paraId="6A3D16BF"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t xml:space="preserve">Dunes de Surtainville - Plates </w:t>
            </w:r>
            <w:proofErr w:type="spellStart"/>
            <w:r>
              <w:rPr>
                <w:rFonts w:cs="Arial"/>
                <w:sz w:val="20"/>
                <w:szCs w:val="20"/>
                <w:lang w:val="fr-CA"/>
              </w:rPr>
              <w:t>Mielles</w:t>
            </w:r>
            <w:proofErr w:type="spellEnd"/>
            <w:r>
              <w:rPr>
                <w:rFonts w:cs="Arial"/>
                <w:sz w:val="20"/>
                <w:szCs w:val="20"/>
                <w:lang w:val="fr-CA"/>
              </w:rPr>
              <w:t xml:space="preserve"> et Vertes Fosses</w:t>
            </w:r>
          </w:p>
        </w:tc>
        <w:tc>
          <w:tcPr>
            <w:tcW w:w="1134" w:type="dxa"/>
          </w:tcPr>
          <w:p w14:paraId="449E9E30"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Bovins</w:t>
            </w:r>
          </w:p>
        </w:tc>
        <w:tc>
          <w:tcPr>
            <w:tcW w:w="1559" w:type="dxa"/>
          </w:tcPr>
          <w:p w14:paraId="14277A7F" w14:textId="77777777" w:rsidR="008F66B1" w:rsidRPr="00174CA8" w:rsidRDefault="008F66B1" w:rsidP="00166B4D">
            <w:pPr>
              <w:autoSpaceDE w:val="0"/>
              <w:autoSpaceDN w:val="0"/>
              <w:adjustRightInd w:val="0"/>
              <w:spacing w:after="0" w:line="264" w:lineRule="auto"/>
              <w:rPr>
                <w:rFonts w:cs="Arial"/>
                <w:sz w:val="20"/>
                <w:szCs w:val="20"/>
                <w:lang w:val="fr-CA"/>
              </w:rPr>
            </w:pPr>
            <w:r w:rsidRPr="00174CA8">
              <w:rPr>
                <w:rFonts w:cs="Arial"/>
                <w:sz w:val="20"/>
                <w:szCs w:val="20"/>
                <w:lang w:val="fr-CA"/>
              </w:rPr>
              <w:t>Hiver (du 1</w:t>
            </w:r>
            <w:r w:rsidRPr="00174CA8">
              <w:rPr>
                <w:rFonts w:cs="Arial"/>
                <w:sz w:val="20"/>
                <w:szCs w:val="20"/>
                <w:vertAlign w:val="superscript"/>
                <w:lang w:val="fr-CA"/>
              </w:rPr>
              <w:t>er</w:t>
            </w:r>
            <w:r w:rsidRPr="00174CA8">
              <w:rPr>
                <w:rFonts w:cs="Arial"/>
                <w:sz w:val="20"/>
                <w:szCs w:val="20"/>
                <w:lang w:val="fr-CA"/>
              </w:rPr>
              <w:t xml:space="preserve"> décembre au 31 mars)</w:t>
            </w:r>
          </w:p>
        </w:tc>
        <w:tc>
          <w:tcPr>
            <w:tcW w:w="2126" w:type="dxa"/>
          </w:tcPr>
          <w:p w14:paraId="4993128F" w14:textId="77777777" w:rsidR="008F66B1" w:rsidRPr="00174CA8" w:rsidRDefault="008F66B1" w:rsidP="00166B4D">
            <w:pPr>
              <w:autoSpaceDE w:val="0"/>
              <w:autoSpaceDN w:val="0"/>
              <w:adjustRightInd w:val="0"/>
              <w:spacing w:after="0" w:line="264" w:lineRule="auto"/>
              <w:jc w:val="center"/>
              <w:rPr>
                <w:rFonts w:cs="Arial"/>
                <w:sz w:val="20"/>
                <w:szCs w:val="20"/>
                <w:lang w:val="fr-CA"/>
              </w:rPr>
            </w:pPr>
            <w:r w:rsidRPr="00174CA8">
              <w:rPr>
                <w:rFonts w:cs="Arial"/>
                <w:sz w:val="20"/>
                <w:szCs w:val="20"/>
                <w:lang w:val="fr-CA"/>
              </w:rPr>
              <w:t>1.5 UGB/ha</w:t>
            </w:r>
          </w:p>
        </w:tc>
        <w:tc>
          <w:tcPr>
            <w:tcW w:w="1843" w:type="dxa"/>
          </w:tcPr>
          <w:p w14:paraId="2A3BC92C"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Avec</w:t>
            </w:r>
            <w:r w:rsidRPr="00174CA8">
              <w:rPr>
                <w:rFonts w:cs="Arial"/>
                <w:sz w:val="20"/>
                <w:szCs w:val="20"/>
                <w:lang w:val="fr-CA"/>
              </w:rPr>
              <w:t xml:space="preserve"> accord </w:t>
            </w:r>
            <w:r>
              <w:rPr>
                <w:rFonts w:cs="Arial"/>
                <w:sz w:val="20"/>
                <w:szCs w:val="20"/>
                <w:lang w:val="fr-CA"/>
              </w:rPr>
              <w:t xml:space="preserve">explicite </w:t>
            </w:r>
            <w:r w:rsidRPr="00174CA8">
              <w:rPr>
                <w:rFonts w:cs="Arial"/>
                <w:sz w:val="20"/>
                <w:szCs w:val="20"/>
                <w:lang w:val="fr-CA"/>
              </w:rPr>
              <w:t xml:space="preserve">du </w:t>
            </w:r>
            <w:proofErr w:type="spellStart"/>
            <w:r w:rsidRPr="00174CA8">
              <w:rPr>
                <w:rFonts w:cs="Arial"/>
                <w:sz w:val="20"/>
                <w:szCs w:val="20"/>
                <w:lang w:val="fr-CA"/>
              </w:rPr>
              <w:t>SyMEL</w:t>
            </w:r>
            <w:proofErr w:type="spellEnd"/>
            <w:r w:rsidRPr="00174CA8">
              <w:rPr>
                <w:rFonts w:cs="Arial"/>
                <w:sz w:val="20"/>
                <w:szCs w:val="20"/>
                <w:lang w:val="fr-CA"/>
              </w:rPr>
              <w:t>. Au râtelier uniquement.</w:t>
            </w:r>
          </w:p>
        </w:tc>
        <w:tc>
          <w:tcPr>
            <w:tcW w:w="2131" w:type="dxa"/>
          </w:tcPr>
          <w:p w14:paraId="52A172ED"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 xml:space="preserve">- Difficultés à aller </w:t>
            </w:r>
            <w:r>
              <w:rPr>
                <w:rFonts w:cs="Arial"/>
                <w:sz w:val="20"/>
                <w:szCs w:val="20"/>
                <w:lang w:val="fr-CA"/>
              </w:rPr>
              <w:t>en-deçà</w:t>
            </w:r>
            <w:r w:rsidRPr="00174CA8">
              <w:rPr>
                <w:rFonts w:cs="Arial"/>
                <w:sz w:val="20"/>
                <w:szCs w:val="20"/>
                <w:lang w:val="fr-CA"/>
              </w:rPr>
              <w:t xml:space="preserve"> de 1.5 UGB/ha</w:t>
            </w:r>
            <w:r>
              <w:rPr>
                <w:rFonts w:cs="Arial"/>
                <w:sz w:val="20"/>
                <w:szCs w:val="20"/>
                <w:lang w:val="fr-CA"/>
              </w:rPr>
              <w:t xml:space="preserve"> dans le cadre de la collaboration avec les exploitants en place </w:t>
            </w:r>
          </w:p>
          <w:p w14:paraId="16C2D50D" w14:textId="77777777" w:rsidR="008F66B1" w:rsidRDefault="008F66B1" w:rsidP="00166B4D">
            <w:pPr>
              <w:autoSpaceDE w:val="0"/>
              <w:autoSpaceDN w:val="0"/>
              <w:adjustRightInd w:val="0"/>
              <w:spacing w:after="0" w:line="264" w:lineRule="auto"/>
              <w:jc w:val="both"/>
              <w:rPr>
                <w:rFonts w:cs="Arial"/>
                <w:sz w:val="20"/>
                <w:szCs w:val="20"/>
                <w:lang w:val="fr-CA"/>
              </w:rPr>
            </w:pPr>
          </w:p>
        </w:tc>
        <w:tc>
          <w:tcPr>
            <w:tcW w:w="2131" w:type="dxa"/>
          </w:tcPr>
          <w:p w14:paraId="4B741D3A"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xml:space="preserve">Départ à la retraite de plusieurs exploitants </w:t>
            </w:r>
          </w:p>
        </w:tc>
        <w:tc>
          <w:tcPr>
            <w:tcW w:w="1980" w:type="dxa"/>
          </w:tcPr>
          <w:p w14:paraId="40921B2D" w14:textId="77777777" w:rsidR="008F66B1" w:rsidRPr="00082781" w:rsidRDefault="008F66B1" w:rsidP="00166B4D">
            <w:pPr>
              <w:autoSpaceDE w:val="0"/>
              <w:autoSpaceDN w:val="0"/>
              <w:adjustRightInd w:val="0"/>
              <w:spacing w:after="0" w:line="264" w:lineRule="auto"/>
              <w:rPr>
                <w:rFonts w:cs="Arial"/>
                <w:sz w:val="20"/>
                <w:szCs w:val="20"/>
              </w:rPr>
            </w:pPr>
            <w:r>
              <w:rPr>
                <w:rFonts w:cs="Arial"/>
                <w:sz w:val="20"/>
                <w:szCs w:val="20"/>
                <w:lang w:val="fr-CA"/>
              </w:rPr>
              <w:t>Réorganisation des lots en vue d’une extensification selon les départs des agriculteurs</w:t>
            </w:r>
          </w:p>
        </w:tc>
      </w:tr>
      <w:tr w:rsidR="008F66B1" w:rsidRPr="00E0034B" w14:paraId="5130982B" w14:textId="77777777" w:rsidTr="00166B4D">
        <w:trPr>
          <w:trHeight w:val="801"/>
        </w:trPr>
        <w:tc>
          <w:tcPr>
            <w:tcW w:w="2802" w:type="dxa"/>
          </w:tcPr>
          <w:p w14:paraId="11BE5336"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t>D</w:t>
            </w:r>
            <w:r w:rsidRPr="00174CA8">
              <w:rPr>
                <w:rFonts w:cs="Arial"/>
                <w:sz w:val="20"/>
                <w:szCs w:val="20"/>
                <w:lang w:val="fr-CA"/>
              </w:rPr>
              <w:t>unes d’</w:t>
            </w:r>
            <w:proofErr w:type="spellStart"/>
            <w:r w:rsidRPr="00174CA8">
              <w:rPr>
                <w:rFonts w:cs="Arial"/>
                <w:sz w:val="20"/>
                <w:szCs w:val="20"/>
                <w:lang w:val="fr-CA"/>
              </w:rPr>
              <w:t>Hatainville</w:t>
            </w:r>
            <w:proofErr w:type="spellEnd"/>
            <w:r>
              <w:rPr>
                <w:rFonts w:cs="Arial"/>
                <w:sz w:val="20"/>
                <w:szCs w:val="20"/>
                <w:lang w:val="fr-CA"/>
              </w:rPr>
              <w:t xml:space="preserve"> - g</w:t>
            </w:r>
            <w:r w:rsidRPr="00174CA8">
              <w:rPr>
                <w:rFonts w:cs="Arial"/>
                <w:sz w:val="20"/>
                <w:szCs w:val="20"/>
                <w:lang w:val="fr-CA"/>
              </w:rPr>
              <w:t xml:space="preserve">randes </w:t>
            </w:r>
            <w:proofErr w:type="spellStart"/>
            <w:r w:rsidRPr="00174CA8">
              <w:rPr>
                <w:rFonts w:cs="Arial"/>
                <w:sz w:val="20"/>
                <w:szCs w:val="20"/>
                <w:lang w:val="fr-CA"/>
              </w:rPr>
              <w:t>mielles</w:t>
            </w:r>
            <w:proofErr w:type="spellEnd"/>
          </w:p>
          <w:p w14:paraId="4D8B0AD2" w14:textId="77777777" w:rsidR="008F66B1" w:rsidRPr="00174CA8" w:rsidRDefault="008F66B1" w:rsidP="00166B4D">
            <w:pPr>
              <w:autoSpaceDE w:val="0"/>
              <w:autoSpaceDN w:val="0"/>
              <w:adjustRightInd w:val="0"/>
              <w:spacing w:after="0" w:line="264" w:lineRule="auto"/>
              <w:jc w:val="both"/>
              <w:rPr>
                <w:rFonts w:cs="Arial"/>
                <w:sz w:val="20"/>
                <w:szCs w:val="20"/>
                <w:lang w:val="fr-CA"/>
              </w:rPr>
            </w:pPr>
          </w:p>
        </w:tc>
        <w:tc>
          <w:tcPr>
            <w:tcW w:w="1134" w:type="dxa"/>
          </w:tcPr>
          <w:p w14:paraId="6A2AE9B6"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 xml:space="preserve">Équins </w:t>
            </w:r>
            <w:r>
              <w:rPr>
                <w:rFonts w:cs="Arial"/>
                <w:sz w:val="20"/>
                <w:szCs w:val="20"/>
                <w:lang w:val="fr-CA"/>
              </w:rPr>
              <w:t>/ bovins</w:t>
            </w:r>
          </w:p>
          <w:p w14:paraId="0B54D9A4" w14:textId="77777777" w:rsidR="008F66B1" w:rsidRPr="00174CA8" w:rsidRDefault="008F66B1" w:rsidP="00166B4D">
            <w:pPr>
              <w:autoSpaceDE w:val="0"/>
              <w:autoSpaceDN w:val="0"/>
              <w:adjustRightInd w:val="0"/>
              <w:spacing w:after="0" w:line="264" w:lineRule="auto"/>
              <w:jc w:val="both"/>
              <w:rPr>
                <w:rFonts w:cs="Arial"/>
                <w:sz w:val="20"/>
                <w:szCs w:val="20"/>
                <w:lang w:val="fr-CA"/>
              </w:rPr>
            </w:pPr>
          </w:p>
        </w:tc>
        <w:tc>
          <w:tcPr>
            <w:tcW w:w="1559" w:type="dxa"/>
          </w:tcPr>
          <w:p w14:paraId="512E18FB"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Hiver</w:t>
            </w:r>
          </w:p>
        </w:tc>
        <w:tc>
          <w:tcPr>
            <w:tcW w:w="2126" w:type="dxa"/>
          </w:tcPr>
          <w:p w14:paraId="70813C0F" w14:textId="77777777" w:rsidR="008F66B1" w:rsidRPr="00174CA8" w:rsidRDefault="008F66B1" w:rsidP="00166B4D">
            <w:pPr>
              <w:autoSpaceDE w:val="0"/>
              <w:autoSpaceDN w:val="0"/>
              <w:adjustRightInd w:val="0"/>
              <w:spacing w:after="0" w:line="264" w:lineRule="auto"/>
              <w:jc w:val="center"/>
              <w:rPr>
                <w:rFonts w:cs="Arial"/>
                <w:sz w:val="20"/>
                <w:szCs w:val="20"/>
                <w:lang w:val="fr-CA"/>
              </w:rPr>
            </w:pPr>
            <w:r w:rsidRPr="00174CA8">
              <w:rPr>
                <w:rFonts w:cs="Arial"/>
                <w:sz w:val="20"/>
                <w:szCs w:val="20"/>
                <w:lang w:val="fr-CA"/>
              </w:rPr>
              <w:t>0</w:t>
            </w:r>
            <w:r>
              <w:rPr>
                <w:rFonts w:cs="Arial"/>
                <w:sz w:val="20"/>
                <w:szCs w:val="20"/>
                <w:lang w:val="fr-CA"/>
              </w:rPr>
              <w:t>,15</w:t>
            </w:r>
            <w:r w:rsidRPr="00174CA8">
              <w:rPr>
                <w:rFonts w:cs="Arial"/>
                <w:sz w:val="20"/>
                <w:szCs w:val="20"/>
                <w:lang w:val="fr-CA"/>
              </w:rPr>
              <w:t xml:space="preserve"> UGB/ha</w:t>
            </w:r>
          </w:p>
        </w:tc>
        <w:tc>
          <w:tcPr>
            <w:tcW w:w="1843" w:type="dxa"/>
          </w:tcPr>
          <w:p w14:paraId="28E9F45A" w14:textId="77777777" w:rsidR="008F66B1" w:rsidRPr="00174CA8" w:rsidRDefault="008F66B1" w:rsidP="00166B4D">
            <w:pPr>
              <w:autoSpaceDE w:val="0"/>
              <w:autoSpaceDN w:val="0"/>
              <w:adjustRightInd w:val="0"/>
              <w:spacing w:after="0" w:line="264" w:lineRule="auto"/>
              <w:rPr>
                <w:rFonts w:cs="Arial"/>
                <w:sz w:val="20"/>
                <w:szCs w:val="20"/>
                <w:lang w:val="fr-CA"/>
              </w:rPr>
            </w:pPr>
            <w:r w:rsidRPr="00174CA8">
              <w:rPr>
                <w:rFonts w:cs="Arial"/>
                <w:sz w:val="20"/>
                <w:szCs w:val="20"/>
                <w:lang w:val="fr-CA"/>
              </w:rPr>
              <w:t>Non permis</w:t>
            </w:r>
          </w:p>
        </w:tc>
        <w:tc>
          <w:tcPr>
            <w:tcW w:w="2131" w:type="dxa"/>
          </w:tcPr>
          <w:p w14:paraId="324FDF90"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Disponibilité des exploitants</w:t>
            </w:r>
          </w:p>
          <w:p w14:paraId="3D405A00"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Types d’animaux à disposition localement (peu d’ovins ou caprins)</w:t>
            </w:r>
          </w:p>
          <w:p w14:paraId="68C97ECD" w14:textId="77777777" w:rsidR="008F66B1" w:rsidRPr="00174CA8" w:rsidRDefault="008F66B1" w:rsidP="00166B4D">
            <w:pPr>
              <w:tabs>
                <w:tab w:val="left" w:pos="200"/>
              </w:tabs>
              <w:autoSpaceDE w:val="0"/>
              <w:autoSpaceDN w:val="0"/>
              <w:adjustRightInd w:val="0"/>
              <w:spacing w:after="0" w:line="264" w:lineRule="auto"/>
              <w:rPr>
                <w:rFonts w:cs="Arial"/>
                <w:sz w:val="20"/>
                <w:szCs w:val="20"/>
                <w:lang w:val="fr-CA"/>
              </w:rPr>
            </w:pPr>
            <w:r>
              <w:rPr>
                <w:rFonts w:cs="Arial"/>
                <w:sz w:val="20"/>
                <w:szCs w:val="20"/>
                <w:lang w:val="fr-CA"/>
              </w:rPr>
              <w:t>- Équipements agricoles en place réduisant les potentialités d’accueil d’ovins ou de caprins en adéquation avec les besoins</w:t>
            </w:r>
          </w:p>
        </w:tc>
        <w:tc>
          <w:tcPr>
            <w:tcW w:w="2131" w:type="dxa"/>
          </w:tcPr>
          <w:p w14:paraId="15125F48" w14:textId="77777777" w:rsidR="008F66B1" w:rsidRPr="00174CA8" w:rsidRDefault="008F66B1" w:rsidP="00166B4D">
            <w:pPr>
              <w:autoSpaceDE w:val="0"/>
              <w:autoSpaceDN w:val="0"/>
              <w:adjustRightInd w:val="0"/>
              <w:spacing w:after="0" w:line="264" w:lineRule="auto"/>
              <w:jc w:val="center"/>
              <w:rPr>
                <w:rFonts w:cs="Arial"/>
                <w:sz w:val="20"/>
                <w:szCs w:val="20"/>
                <w:lang w:val="fr-CA"/>
              </w:rPr>
            </w:pPr>
            <w:r w:rsidRPr="00174CA8">
              <w:rPr>
                <w:rFonts w:cs="Arial"/>
                <w:sz w:val="20"/>
                <w:szCs w:val="20"/>
                <w:lang w:val="fr-CA"/>
              </w:rPr>
              <w:t>/</w:t>
            </w:r>
          </w:p>
        </w:tc>
        <w:tc>
          <w:tcPr>
            <w:tcW w:w="1980" w:type="dxa"/>
          </w:tcPr>
          <w:p w14:paraId="7CDE1AB4"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Diriger le pâturage vers les zones nécessitant une pression supérieure</w:t>
            </w:r>
          </w:p>
          <w:p w14:paraId="6FB36B84"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Et/ ou mettre en place un pâturage ovin ou mixte (adaptation des équipements)</w:t>
            </w:r>
          </w:p>
        </w:tc>
      </w:tr>
      <w:tr w:rsidR="008F66B1" w:rsidRPr="00E0034B" w14:paraId="32F75DD1" w14:textId="77777777" w:rsidTr="00166B4D">
        <w:trPr>
          <w:trHeight w:val="904"/>
        </w:trPr>
        <w:tc>
          <w:tcPr>
            <w:tcW w:w="2802" w:type="dxa"/>
          </w:tcPr>
          <w:p w14:paraId="504A9524"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 xml:space="preserve">Dunes </w:t>
            </w:r>
            <w:r>
              <w:rPr>
                <w:rFonts w:cs="Arial"/>
                <w:sz w:val="20"/>
                <w:szCs w:val="20"/>
                <w:lang w:val="fr-CA"/>
              </w:rPr>
              <w:t>d’</w:t>
            </w:r>
            <w:proofErr w:type="spellStart"/>
            <w:r>
              <w:rPr>
                <w:rFonts w:cs="Arial"/>
                <w:sz w:val="20"/>
                <w:szCs w:val="20"/>
                <w:lang w:val="fr-CA"/>
              </w:rPr>
              <w:t>Hatainville</w:t>
            </w:r>
            <w:proofErr w:type="spellEnd"/>
            <w:r>
              <w:rPr>
                <w:rFonts w:cs="Arial"/>
                <w:sz w:val="20"/>
                <w:szCs w:val="20"/>
                <w:lang w:val="fr-CA"/>
              </w:rPr>
              <w:t xml:space="preserve"> – dunes </w:t>
            </w:r>
            <w:proofErr w:type="spellStart"/>
            <w:r w:rsidRPr="00174CA8">
              <w:rPr>
                <w:rFonts w:cs="Arial"/>
                <w:sz w:val="20"/>
                <w:szCs w:val="20"/>
                <w:lang w:val="fr-CA"/>
              </w:rPr>
              <w:t>embocagées</w:t>
            </w:r>
            <w:proofErr w:type="spellEnd"/>
          </w:p>
        </w:tc>
        <w:tc>
          <w:tcPr>
            <w:tcW w:w="1134" w:type="dxa"/>
          </w:tcPr>
          <w:p w14:paraId="58487904"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Bovins</w:t>
            </w:r>
          </w:p>
        </w:tc>
        <w:tc>
          <w:tcPr>
            <w:tcW w:w="1559" w:type="dxa"/>
          </w:tcPr>
          <w:p w14:paraId="6F5780B7"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Hiver</w:t>
            </w:r>
          </w:p>
        </w:tc>
        <w:tc>
          <w:tcPr>
            <w:tcW w:w="2126" w:type="dxa"/>
          </w:tcPr>
          <w:p w14:paraId="0AF1ECC3" w14:textId="77777777" w:rsidR="008F66B1" w:rsidRPr="00174CA8" w:rsidRDefault="008F66B1" w:rsidP="00166B4D">
            <w:pPr>
              <w:autoSpaceDE w:val="0"/>
              <w:autoSpaceDN w:val="0"/>
              <w:adjustRightInd w:val="0"/>
              <w:spacing w:after="0" w:line="264" w:lineRule="auto"/>
              <w:jc w:val="center"/>
              <w:rPr>
                <w:rFonts w:cs="Arial"/>
                <w:sz w:val="20"/>
                <w:szCs w:val="20"/>
                <w:lang w:val="fr-CA"/>
              </w:rPr>
            </w:pPr>
            <w:r w:rsidRPr="00174CA8">
              <w:rPr>
                <w:rFonts w:cs="Arial"/>
                <w:sz w:val="20"/>
                <w:szCs w:val="20"/>
                <w:lang w:val="fr-CA"/>
              </w:rPr>
              <w:t>De 1.5 à 3 UGB/ha</w:t>
            </w:r>
          </w:p>
        </w:tc>
        <w:tc>
          <w:tcPr>
            <w:tcW w:w="1843" w:type="dxa"/>
          </w:tcPr>
          <w:p w14:paraId="7E14A71D"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Avec</w:t>
            </w:r>
            <w:r w:rsidRPr="00174CA8">
              <w:rPr>
                <w:rFonts w:cs="Arial"/>
                <w:sz w:val="20"/>
                <w:szCs w:val="20"/>
                <w:lang w:val="fr-CA"/>
              </w:rPr>
              <w:t xml:space="preserve"> accord </w:t>
            </w:r>
            <w:r>
              <w:rPr>
                <w:rFonts w:cs="Arial"/>
                <w:sz w:val="20"/>
                <w:szCs w:val="20"/>
                <w:lang w:val="fr-CA"/>
              </w:rPr>
              <w:t xml:space="preserve">explicite </w:t>
            </w:r>
            <w:r w:rsidRPr="00174CA8">
              <w:rPr>
                <w:rFonts w:cs="Arial"/>
                <w:sz w:val="20"/>
                <w:szCs w:val="20"/>
                <w:lang w:val="fr-CA"/>
              </w:rPr>
              <w:t xml:space="preserve">du </w:t>
            </w:r>
            <w:proofErr w:type="spellStart"/>
            <w:r w:rsidRPr="00174CA8">
              <w:rPr>
                <w:rFonts w:cs="Arial"/>
                <w:sz w:val="20"/>
                <w:szCs w:val="20"/>
                <w:lang w:val="fr-CA"/>
              </w:rPr>
              <w:t>SyMEL</w:t>
            </w:r>
            <w:proofErr w:type="spellEnd"/>
            <w:r w:rsidRPr="00174CA8">
              <w:rPr>
                <w:rFonts w:cs="Arial"/>
                <w:sz w:val="20"/>
                <w:szCs w:val="20"/>
                <w:lang w:val="fr-CA"/>
              </w:rPr>
              <w:t>. Au râtelier uniquement.</w:t>
            </w:r>
          </w:p>
        </w:tc>
        <w:tc>
          <w:tcPr>
            <w:tcW w:w="2131" w:type="dxa"/>
          </w:tcPr>
          <w:p w14:paraId="795BFF2A"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acquisitions foncières progressives et spatialement aléatoires</w:t>
            </w:r>
          </w:p>
          <w:p w14:paraId="5958E35F"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xml:space="preserve">- capacité d’adaptation des exploitants en place </w:t>
            </w:r>
          </w:p>
          <w:p w14:paraId="421789C1"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xml:space="preserve">- Équipements agricoles en place </w:t>
            </w:r>
            <w:r>
              <w:rPr>
                <w:rFonts w:cs="Arial"/>
                <w:sz w:val="20"/>
                <w:szCs w:val="20"/>
                <w:lang w:val="fr-CA"/>
              </w:rPr>
              <w:lastRenderedPageBreak/>
              <w:t>réduisant les potentialités d’accueil d’ovins ou de caprins en adéquation avec les besoins</w:t>
            </w:r>
          </w:p>
        </w:tc>
        <w:tc>
          <w:tcPr>
            <w:tcW w:w="2131" w:type="dxa"/>
          </w:tcPr>
          <w:p w14:paraId="1C0C8D94"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lastRenderedPageBreak/>
              <w:t>-</w:t>
            </w:r>
            <w:r w:rsidRPr="00174CA8">
              <w:rPr>
                <w:rFonts w:cs="Arial"/>
                <w:sz w:val="20"/>
                <w:szCs w:val="20"/>
                <w:lang w:val="fr-CA"/>
              </w:rPr>
              <w:t>Réorganisation des lots sur le plateau des guets en 2012</w:t>
            </w:r>
          </w:p>
          <w:p w14:paraId="28A01FCA" w14:textId="77777777" w:rsidR="008F66B1"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-Nouvelles acquisitions sur des secteurs à forte évolution potentielle</w:t>
            </w:r>
          </w:p>
          <w:p w14:paraId="21F044A1" w14:textId="77777777" w:rsidR="008F66B1" w:rsidRPr="00174CA8" w:rsidRDefault="008F66B1" w:rsidP="00166B4D">
            <w:pPr>
              <w:autoSpaceDE w:val="0"/>
              <w:autoSpaceDN w:val="0"/>
              <w:adjustRightInd w:val="0"/>
              <w:spacing w:after="0" w:line="264" w:lineRule="auto"/>
              <w:rPr>
                <w:rFonts w:cs="Arial"/>
                <w:sz w:val="20"/>
                <w:szCs w:val="20"/>
                <w:lang w:val="fr-CA"/>
              </w:rPr>
            </w:pPr>
          </w:p>
        </w:tc>
        <w:tc>
          <w:tcPr>
            <w:tcW w:w="1980" w:type="dxa"/>
          </w:tcPr>
          <w:p w14:paraId="19858977" w14:textId="77777777" w:rsidR="008F66B1" w:rsidRPr="00174CA8" w:rsidRDefault="008F66B1" w:rsidP="00166B4D">
            <w:pPr>
              <w:autoSpaceDE w:val="0"/>
              <w:autoSpaceDN w:val="0"/>
              <w:adjustRightInd w:val="0"/>
              <w:spacing w:after="0" w:line="264" w:lineRule="auto"/>
              <w:rPr>
                <w:rFonts w:cs="Arial"/>
                <w:sz w:val="20"/>
                <w:szCs w:val="20"/>
                <w:lang w:val="fr-CA"/>
              </w:rPr>
            </w:pPr>
            <w:r w:rsidRPr="00174CA8">
              <w:rPr>
                <w:rFonts w:cs="Arial"/>
                <w:sz w:val="20"/>
                <w:szCs w:val="20"/>
                <w:lang w:val="fr-CA"/>
              </w:rPr>
              <w:t>Réorganisation des lots lorsque l</w:t>
            </w:r>
            <w:r>
              <w:rPr>
                <w:rFonts w:cs="Arial"/>
                <w:sz w:val="20"/>
                <w:szCs w:val="20"/>
                <w:lang w:val="fr-CA"/>
              </w:rPr>
              <w:t>a maîtrise foncière le permet</w:t>
            </w:r>
          </w:p>
        </w:tc>
      </w:tr>
      <w:tr w:rsidR="008F66B1" w:rsidRPr="00E0034B" w14:paraId="70227844" w14:textId="77777777" w:rsidTr="00166B4D">
        <w:trPr>
          <w:trHeight w:val="904"/>
        </w:trPr>
        <w:tc>
          <w:tcPr>
            <w:tcW w:w="2802" w:type="dxa"/>
          </w:tcPr>
          <w:p w14:paraId="56D6EE9F"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lastRenderedPageBreak/>
              <w:t>D</w:t>
            </w:r>
            <w:r w:rsidRPr="00174CA8">
              <w:rPr>
                <w:rFonts w:cs="Arial"/>
                <w:sz w:val="20"/>
                <w:szCs w:val="20"/>
                <w:lang w:val="fr-CA"/>
              </w:rPr>
              <w:t>unes de Lindbergh</w:t>
            </w:r>
          </w:p>
        </w:tc>
        <w:tc>
          <w:tcPr>
            <w:tcW w:w="1134" w:type="dxa"/>
          </w:tcPr>
          <w:p w14:paraId="0E8D1F7C" w14:textId="77777777" w:rsidR="008F66B1" w:rsidRPr="00A0120E" w:rsidRDefault="008F66B1" w:rsidP="00166B4D">
            <w:pPr>
              <w:autoSpaceDE w:val="0"/>
              <w:autoSpaceDN w:val="0"/>
              <w:adjustRightInd w:val="0"/>
              <w:spacing w:after="0" w:line="264" w:lineRule="auto"/>
              <w:jc w:val="both"/>
              <w:rPr>
                <w:rFonts w:cs="Arial"/>
                <w:color w:val="FF0000"/>
                <w:sz w:val="20"/>
                <w:szCs w:val="20"/>
                <w:lang w:val="fr-CA"/>
              </w:rPr>
            </w:pPr>
            <w:r w:rsidRPr="00174CA8">
              <w:rPr>
                <w:rFonts w:cs="Arial"/>
                <w:sz w:val="20"/>
                <w:szCs w:val="20"/>
                <w:lang w:val="fr-CA"/>
              </w:rPr>
              <w:t>Ovins</w:t>
            </w:r>
            <w:r>
              <w:rPr>
                <w:rFonts w:cs="Arial"/>
                <w:sz w:val="20"/>
                <w:szCs w:val="20"/>
                <w:lang w:val="fr-CA"/>
              </w:rPr>
              <w:t xml:space="preserve"> / Équins</w:t>
            </w:r>
            <w:r w:rsidDel="008803F1">
              <w:rPr>
                <w:rFonts w:cs="Arial"/>
                <w:sz w:val="20"/>
                <w:szCs w:val="20"/>
                <w:lang w:val="fr-CA"/>
              </w:rPr>
              <w:t xml:space="preserve"> </w:t>
            </w:r>
          </w:p>
        </w:tc>
        <w:tc>
          <w:tcPr>
            <w:tcW w:w="1559" w:type="dxa"/>
          </w:tcPr>
          <w:p w14:paraId="56FD83BB"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t>Toute l’année sauf</w:t>
            </w:r>
            <w:r w:rsidRPr="00174CA8">
              <w:rPr>
                <w:rFonts w:cs="Arial"/>
                <w:sz w:val="20"/>
                <w:szCs w:val="20"/>
                <w:lang w:val="fr-CA"/>
              </w:rPr>
              <w:t xml:space="preserve"> </w:t>
            </w:r>
            <w:r>
              <w:rPr>
                <w:rFonts w:cs="Arial"/>
                <w:sz w:val="20"/>
                <w:szCs w:val="20"/>
                <w:lang w:val="fr-CA"/>
              </w:rPr>
              <w:t xml:space="preserve">du </w:t>
            </w:r>
            <w:r w:rsidRPr="00174CA8">
              <w:rPr>
                <w:rFonts w:cs="Arial"/>
                <w:sz w:val="20"/>
                <w:szCs w:val="20"/>
                <w:lang w:val="fr-CA"/>
              </w:rPr>
              <w:t>15 mai et du 15 août</w:t>
            </w:r>
          </w:p>
        </w:tc>
        <w:tc>
          <w:tcPr>
            <w:tcW w:w="2126" w:type="dxa"/>
          </w:tcPr>
          <w:p w14:paraId="56B372CD" w14:textId="77777777" w:rsidR="008F66B1" w:rsidRPr="00E92890" w:rsidRDefault="008F66B1" w:rsidP="00166B4D">
            <w:pPr>
              <w:autoSpaceDE w:val="0"/>
              <w:autoSpaceDN w:val="0"/>
              <w:adjustRightInd w:val="0"/>
              <w:spacing w:after="0" w:line="264" w:lineRule="auto"/>
              <w:jc w:val="center"/>
              <w:rPr>
                <w:rFonts w:cs="Arial"/>
                <w:sz w:val="20"/>
                <w:szCs w:val="20"/>
                <w:lang w:val="fr-CA"/>
              </w:rPr>
            </w:pPr>
            <w:r w:rsidRPr="00E92890">
              <w:rPr>
                <w:rFonts w:cs="Arial"/>
                <w:sz w:val="20"/>
                <w:szCs w:val="20"/>
                <w:lang w:val="fr-CA"/>
              </w:rPr>
              <w:t xml:space="preserve">&lt;0,5 UGB/ha </w:t>
            </w:r>
          </w:p>
        </w:tc>
        <w:tc>
          <w:tcPr>
            <w:tcW w:w="1843" w:type="dxa"/>
          </w:tcPr>
          <w:p w14:paraId="3D480275" w14:textId="77777777" w:rsidR="008F66B1" w:rsidRPr="00E92890" w:rsidRDefault="008F66B1" w:rsidP="00166B4D">
            <w:pPr>
              <w:autoSpaceDE w:val="0"/>
              <w:autoSpaceDN w:val="0"/>
              <w:adjustRightInd w:val="0"/>
              <w:spacing w:after="0" w:line="264" w:lineRule="auto"/>
              <w:rPr>
                <w:rFonts w:cs="Arial"/>
                <w:sz w:val="20"/>
                <w:szCs w:val="20"/>
                <w:lang w:val="fr-CA"/>
              </w:rPr>
            </w:pPr>
            <w:r w:rsidRPr="00E92890">
              <w:rPr>
                <w:rFonts w:cs="Arial"/>
                <w:sz w:val="20"/>
                <w:szCs w:val="20"/>
                <w:lang w:val="fr-CA"/>
              </w:rPr>
              <w:t>Non permis</w:t>
            </w:r>
          </w:p>
        </w:tc>
        <w:tc>
          <w:tcPr>
            <w:tcW w:w="2131" w:type="dxa"/>
          </w:tcPr>
          <w:p w14:paraId="0E931022"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niveau de redevance à l’hectare non adaptée à la ressource</w:t>
            </w:r>
          </w:p>
        </w:tc>
        <w:tc>
          <w:tcPr>
            <w:tcW w:w="2131" w:type="dxa"/>
          </w:tcPr>
          <w:p w14:paraId="3ADEA2B9" w14:textId="77777777" w:rsidR="008F66B1" w:rsidRPr="00174CA8" w:rsidRDefault="008F66B1" w:rsidP="00166B4D">
            <w:pPr>
              <w:autoSpaceDE w:val="0"/>
              <w:autoSpaceDN w:val="0"/>
              <w:adjustRightInd w:val="0"/>
              <w:spacing w:after="0" w:line="264" w:lineRule="auto"/>
              <w:rPr>
                <w:rFonts w:cs="Arial"/>
                <w:sz w:val="20"/>
                <w:szCs w:val="20"/>
                <w:lang w:val="fr-CA"/>
              </w:rPr>
            </w:pPr>
            <w:r w:rsidRPr="00174CA8">
              <w:rPr>
                <w:rFonts w:cs="Arial"/>
                <w:sz w:val="20"/>
                <w:szCs w:val="20"/>
                <w:lang w:val="fr-CA"/>
              </w:rPr>
              <w:t>Pâturage extensif bovin jusqu’en 2008, remplacé par les ovins en 201</w:t>
            </w:r>
            <w:r>
              <w:rPr>
                <w:rFonts w:cs="Arial"/>
                <w:sz w:val="20"/>
                <w:szCs w:val="20"/>
                <w:lang w:val="fr-CA"/>
              </w:rPr>
              <w:t xml:space="preserve">0. </w:t>
            </w:r>
          </w:p>
        </w:tc>
        <w:tc>
          <w:tcPr>
            <w:tcW w:w="1980" w:type="dxa"/>
          </w:tcPr>
          <w:p w14:paraId="0A1559CB"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Poursuite dans la même configuration</w:t>
            </w:r>
          </w:p>
        </w:tc>
      </w:tr>
      <w:tr w:rsidR="008F66B1" w:rsidRPr="00E0034B" w14:paraId="4CE41E89" w14:textId="77777777" w:rsidTr="00166B4D">
        <w:trPr>
          <w:trHeight w:val="607"/>
        </w:trPr>
        <w:tc>
          <w:tcPr>
            <w:tcW w:w="2802" w:type="dxa"/>
          </w:tcPr>
          <w:p w14:paraId="756CB964"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t xml:space="preserve">Dunes du havre de </w:t>
            </w:r>
            <w:proofErr w:type="spellStart"/>
            <w:r>
              <w:rPr>
                <w:rFonts w:cs="Arial"/>
                <w:sz w:val="20"/>
                <w:szCs w:val="20"/>
                <w:lang w:val="fr-CA"/>
              </w:rPr>
              <w:t>Surville</w:t>
            </w:r>
            <w:proofErr w:type="spellEnd"/>
            <w:r>
              <w:rPr>
                <w:rFonts w:cs="Arial"/>
                <w:sz w:val="20"/>
                <w:szCs w:val="20"/>
                <w:lang w:val="fr-CA"/>
              </w:rPr>
              <w:t xml:space="preserve"> – Saint-Rémy-des-Landes</w:t>
            </w:r>
          </w:p>
        </w:tc>
        <w:tc>
          <w:tcPr>
            <w:tcW w:w="1134" w:type="dxa"/>
          </w:tcPr>
          <w:p w14:paraId="671138B9"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Bovins</w:t>
            </w:r>
          </w:p>
        </w:tc>
        <w:tc>
          <w:tcPr>
            <w:tcW w:w="1559" w:type="dxa"/>
          </w:tcPr>
          <w:p w14:paraId="1AB9F3BE" w14:textId="5719A210" w:rsidR="008F66B1" w:rsidRPr="00174CA8" w:rsidRDefault="00E92890" w:rsidP="00166B4D">
            <w:pPr>
              <w:autoSpaceDE w:val="0"/>
              <w:autoSpaceDN w:val="0"/>
              <w:adjustRightInd w:val="0"/>
              <w:spacing w:after="0" w:line="264" w:lineRule="auto"/>
              <w:jc w:val="both"/>
              <w:rPr>
                <w:rFonts w:cs="Arial"/>
                <w:sz w:val="20"/>
                <w:szCs w:val="20"/>
                <w:lang w:val="fr-CA"/>
              </w:rPr>
            </w:pPr>
            <w:r>
              <w:rPr>
                <w:rFonts w:cs="Arial"/>
                <w:sz w:val="20"/>
                <w:szCs w:val="20"/>
                <w:lang w:val="fr-CA"/>
              </w:rPr>
              <w:t>Toute l’année (périodes pressenties : 15 mars au 15 mai et 15 septembre au 15 novembre)</w:t>
            </w:r>
          </w:p>
        </w:tc>
        <w:tc>
          <w:tcPr>
            <w:tcW w:w="2126" w:type="dxa"/>
          </w:tcPr>
          <w:p w14:paraId="6AC86E07" w14:textId="6C865EEC" w:rsidR="008F66B1" w:rsidRPr="00E92890" w:rsidRDefault="00E92890" w:rsidP="00166B4D">
            <w:pPr>
              <w:autoSpaceDE w:val="0"/>
              <w:autoSpaceDN w:val="0"/>
              <w:adjustRightInd w:val="0"/>
              <w:spacing w:after="0" w:line="264" w:lineRule="auto"/>
              <w:jc w:val="center"/>
              <w:rPr>
                <w:rFonts w:cs="Arial"/>
                <w:sz w:val="20"/>
                <w:szCs w:val="20"/>
                <w:lang w:val="fr-CA"/>
              </w:rPr>
            </w:pPr>
            <w:r w:rsidRPr="00E92890">
              <w:rPr>
                <w:rFonts w:cs="Arial"/>
                <w:sz w:val="20"/>
                <w:szCs w:val="20"/>
                <w:lang w:val="fr-CA"/>
              </w:rPr>
              <w:t>Modulé en fonction de la ressource, pâturage à la dépouille</w:t>
            </w:r>
            <w:r w:rsidR="008F66B1" w:rsidRPr="00E92890">
              <w:rPr>
                <w:rFonts w:cs="Arial"/>
                <w:sz w:val="20"/>
                <w:szCs w:val="20"/>
                <w:lang w:val="fr-CA"/>
              </w:rPr>
              <w:t xml:space="preserve"> </w:t>
            </w:r>
          </w:p>
        </w:tc>
        <w:tc>
          <w:tcPr>
            <w:tcW w:w="1843" w:type="dxa"/>
          </w:tcPr>
          <w:p w14:paraId="2631F09D" w14:textId="3220F551" w:rsidR="008F66B1" w:rsidRPr="00E92890" w:rsidRDefault="00E92890" w:rsidP="00166B4D">
            <w:pPr>
              <w:autoSpaceDE w:val="0"/>
              <w:autoSpaceDN w:val="0"/>
              <w:adjustRightInd w:val="0"/>
              <w:spacing w:after="0" w:line="264" w:lineRule="auto"/>
              <w:rPr>
                <w:rFonts w:cs="Arial"/>
                <w:sz w:val="20"/>
                <w:szCs w:val="20"/>
                <w:lang w:val="fr-CA"/>
              </w:rPr>
            </w:pPr>
            <w:r w:rsidRPr="00E92890">
              <w:rPr>
                <w:rFonts w:cs="Arial"/>
                <w:sz w:val="20"/>
                <w:szCs w:val="20"/>
                <w:lang w:val="fr-CA"/>
              </w:rPr>
              <w:t>Non permis</w:t>
            </w:r>
          </w:p>
        </w:tc>
        <w:tc>
          <w:tcPr>
            <w:tcW w:w="2131" w:type="dxa"/>
          </w:tcPr>
          <w:p w14:paraId="64E88A6E" w14:textId="40BD2801" w:rsidR="008F66B1" w:rsidRPr="00174CA8" w:rsidRDefault="00E92890" w:rsidP="00166B4D">
            <w:pPr>
              <w:autoSpaceDE w:val="0"/>
              <w:autoSpaceDN w:val="0"/>
              <w:adjustRightInd w:val="0"/>
              <w:spacing w:after="0" w:line="264" w:lineRule="auto"/>
              <w:jc w:val="center"/>
              <w:rPr>
                <w:rFonts w:cs="Arial"/>
                <w:sz w:val="20"/>
                <w:szCs w:val="20"/>
                <w:lang w:val="fr-CA"/>
              </w:rPr>
            </w:pPr>
            <w:r>
              <w:rPr>
                <w:rFonts w:cs="Arial"/>
                <w:sz w:val="20"/>
                <w:szCs w:val="20"/>
                <w:lang w:val="fr-CA"/>
              </w:rPr>
              <w:t>/</w:t>
            </w:r>
          </w:p>
        </w:tc>
        <w:tc>
          <w:tcPr>
            <w:tcW w:w="2131" w:type="dxa"/>
          </w:tcPr>
          <w:p w14:paraId="48137E2B" w14:textId="771C86F2"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Départ à la retraite et réattribution de 2 lots</w:t>
            </w:r>
            <w:r w:rsidR="00E92890">
              <w:rPr>
                <w:rFonts w:cs="Arial"/>
                <w:sz w:val="20"/>
                <w:szCs w:val="20"/>
                <w:lang w:val="fr-CA"/>
              </w:rPr>
              <w:t xml:space="preserve"> pour remettre en place un pâturage extensif/ Affouragement avant. Installation de nouvelles clôtures</w:t>
            </w:r>
          </w:p>
        </w:tc>
        <w:tc>
          <w:tcPr>
            <w:tcW w:w="1980" w:type="dxa"/>
          </w:tcPr>
          <w:p w14:paraId="2EDC1A27" w14:textId="455F28C4" w:rsidR="008F66B1" w:rsidRPr="00174CA8" w:rsidRDefault="00E92890" w:rsidP="00166B4D">
            <w:pPr>
              <w:autoSpaceDE w:val="0"/>
              <w:autoSpaceDN w:val="0"/>
              <w:adjustRightInd w:val="0"/>
              <w:spacing w:after="0" w:line="264" w:lineRule="auto"/>
              <w:rPr>
                <w:rFonts w:cs="Arial"/>
                <w:sz w:val="20"/>
                <w:szCs w:val="20"/>
                <w:lang w:val="fr-CA"/>
              </w:rPr>
            </w:pPr>
            <w:r>
              <w:rPr>
                <w:rFonts w:cs="Arial"/>
                <w:sz w:val="20"/>
                <w:szCs w:val="20"/>
                <w:lang w:val="fr-CA"/>
              </w:rPr>
              <w:t>Évaluation du partenariat et maintien (gestion optimale ?)</w:t>
            </w:r>
          </w:p>
        </w:tc>
      </w:tr>
      <w:tr w:rsidR="008F66B1" w:rsidRPr="00E0034B" w14:paraId="1FDCBBC8" w14:textId="77777777" w:rsidTr="00166B4D">
        <w:trPr>
          <w:trHeight w:val="607"/>
        </w:trPr>
        <w:tc>
          <w:tcPr>
            <w:tcW w:w="2802" w:type="dxa"/>
          </w:tcPr>
          <w:p w14:paraId="66745BD6"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t>Dunes du</w:t>
            </w:r>
            <w:r w:rsidRPr="00174CA8">
              <w:rPr>
                <w:rFonts w:cs="Arial"/>
                <w:sz w:val="20"/>
                <w:szCs w:val="20"/>
                <w:lang w:val="fr-CA"/>
              </w:rPr>
              <w:t xml:space="preserve"> havre de </w:t>
            </w:r>
            <w:proofErr w:type="spellStart"/>
            <w:r w:rsidRPr="00174CA8">
              <w:rPr>
                <w:rFonts w:cs="Arial"/>
                <w:sz w:val="20"/>
                <w:szCs w:val="20"/>
                <w:lang w:val="fr-CA"/>
              </w:rPr>
              <w:t>Surville</w:t>
            </w:r>
            <w:proofErr w:type="spellEnd"/>
            <w:r>
              <w:rPr>
                <w:rFonts w:cs="Arial"/>
                <w:sz w:val="20"/>
                <w:szCs w:val="20"/>
                <w:lang w:val="fr-CA"/>
              </w:rPr>
              <w:t xml:space="preserve"> – </w:t>
            </w:r>
            <w:proofErr w:type="spellStart"/>
            <w:r>
              <w:rPr>
                <w:rFonts w:cs="Arial"/>
                <w:sz w:val="20"/>
                <w:szCs w:val="20"/>
                <w:lang w:val="fr-CA"/>
              </w:rPr>
              <w:t>Surville</w:t>
            </w:r>
            <w:proofErr w:type="spellEnd"/>
            <w:r>
              <w:rPr>
                <w:rFonts w:cs="Arial"/>
                <w:sz w:val="20"/>
                <w:szCs w:val="20"/>
                <w:lang w:val="fr-CA"/>
              </w:rPr>
              <w:t xml:space="preserve"> et </w:t>
            </w:r>
            <w:proofErr w:type="spellStart"/>
            <w:r>
              <w:rPr>
                <w:rFonts w:cs="Arial"/>
                <w:sz w:val="20"/>
                <w:szCs w:val="20"/>
                <w:lang w:val="fr-CA"/>
              </w:rPr>
              <w:t>Glatigny</w:t>
            </w:r>
            <w:proofErr w:type="spellEnd"/>
          </w:p>
        </w:tc>
        <w:tc>
          <w:tcPr>
            <w:tcW w:w="1134" w:type="dxa"/>
          </w:tcPr>
          <w:p w14:paraId="18F41A6E"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Bovins</w:t>
            </w:r>
          </w:p>
        </w:tc>
        <w:tc>
          <w:tcPr>
            <w:tcW w:w="1559" w:type="dxa"/>
          </w:tcPr>
          <w:p w14:paraId="67A6A0D6"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 xml:space="preserve">Hiver </w:t>
            </w:r>
          </w:p>
        </w:tc>
        <w:tc>
          <w:tcPr>
            <w:tcW w:w="2126" w:type="dxa"/>
          </w:tcPr>
          <w:p w14:paraId="7E751864" w14:textId="77777777" w:rsidR="008F66B1" w:rsidRPr="00E92890" w:rsidRDefault="008F66B1" w:rsidP="00166B4D">
            <w:pPr>
              <w:autoSpaceDE w:val="0"/>
              <w:autoSpaceDN w:val="0"/>
              <w:adjustRightInd w:val="0"/>
              <w:spacing w:after="0" w:line="264" w:lineRule="auto"/>
              <w:jc w:val="center"/>
              <w:rPr>
                <w:rFonts w:cs="Arial"/>
                <w:sz w:val="20"/>
                <w:szCs w:val="20"/>
                <w:lang w:val="fr-CA"/>
              </w:rPr>
            </w:pPr>
            <w:r w:rsidRPr="00E92890">
              <w:rPr>
                <w:rFonts w:cs="Arial"/>
                <w:sz w:val="20"/>
                <w:szCs w:val="20"/>
                <w:lang w:val="fr-CA"/>
              </w:rPr>
              <w:t xml:space="preserve">De 0.6 à 1.5 UGB/ha </w:t>
            </w:r>
          </w:p>
        </w:tc>
        <w:tc>
          <w:tcPr>
            <w:tcW w:w="1843" w:type="dxa"/>
          </w:tcPr>
          <w:p w14:paraId="6D35AEAF" w14:textId="77777777" w:rsidR="008F66B1" w:rsidRPr="00E92890" w:rsidRDefault="008F66B1" w:rsidP="00166B4D">
            <w:pPr>
              <w:autoSpaceDE w:val="0"/>
              <w:autoSpaceDN w:val="0"/>
              <w:adjustRightInd w:val="0"/>
              <w:spacing w:after="0" w:line="264" w:lineRule="auto"/>
              <w:rPr>
                <w:rFonts w:cs="Arial"/>
                <w:sz w:val="20"/>
                <w:szCs w:val="20"/>
                <w:lang w:val="fr-CA"/>
              </w:rPr>
            </w:pPr>
            <w:r w:rsidRPr="00E92890">
              <w:rPr>
                <w:rFonts w:cs="Arial"/>
                <w:sz w:val="20"/>
                <w:szCs w:val="20"/>
                <w:lang w:val="fr-CA"/>
              </w:rPr>
              <w:t xml:space="preserve">Avec accord explicite du </w:t>
            </w:r>
            <w:proofErr w:type="spellStart"/>
            <w:r w:rsidRPr="00E92890">
              <w:rPr>
                <w:rFonts w:cs="Arial"/>
                <w:sz w:val="20"/>
                <w:szCs w:val="20"/>
                <w:lang w:val="fr-CA"/>
              </w:rPr>
              <w:t>SyMEL</w:t>
            </w:r>
            <w:proofErr w:type="spellEnd"/>
            <w:r w:rsidRPr="00E92890">
              <w:rPr>
                <w:rFonts w:cs="Arial"/>
                <w:sz w:val="20"/>
                <w:szCs w:val="20"/>
                <w:lang w:val="fr-CA"/>
              </w:rPr>
              <w:t>. Au râtelier uniquement.</w:t>
            </w:r>
          </w:p>
        </w:tc>
        <w:tc>
          <w:tcPr>
            <w:tcW w:w="2131" w:type="dxa"/>
          </w:tcPr>
          <w:p w14:paraId="3F7B613E" w14:textId="77777777" w:rsidR="008F66B1" w:rsidRPr="00A918E0" w:rsidRDefault="008F66B1" w:rsidP="008F66B1">
            <w:pPr>
              <w:pStyle w:val="Paragraphedeliste"/>
              <w:numPr>
                <w:ilvl w:val="0"/>
                <w:numId w:val="25"/>
              </w:numPr>
              <w:autoSpaceDE w:val="0"/>
              <w:autoSpaceDN w:val="0"/>
              <w:adjustRightInd w:val="0"/>
              <w:spacing w:after="0" w:line="264" w:lineRule="auto"/>
              <w:ind w:left="200" w:hanging="218"/>
              <w:rPr>
                <w:rFonts w:cs="Arial"/>
                <w:sz w:val="20"/>
                <w:szCs w:val="20"/>
                <w:lang w:val="fr-CA"/>
              </w:rPr>
            </w:pPr>
            <w:proofErr w:type="gramStart"/>
            <w:r w:rsidRPr="00A918E0">
              <w:rPr>
                <w:rFonts w:cs="Arial"/>
                <w:sz w:val="20"/>
                <w:szCs w:val="20"/>
                <w:lang w:val="fr-CA"/>
              </w:rPr>
              <w:t>capacité</w:t>
            </w:r>
            <w:proofErr w:type="gramEnd"/>
            <w:r w:rsidRPr="00A918E0">
              <w:rPr>
                <w:rFonts w:cs="Arial"/>
                <w:sz w:val="20"/>
                <w:szCs w:val="20"/>
                <w:lang w:val="fr-CA"/>
              </w:rPr>
              <w:t xml:space="preserve"> d’adaptation des exploitants en place </w:t>
            </w:r>
          </w:p>
          <w:p w14:paraId="7B4E5020" w14:textId="77777777" w:rsidR="008F66B1" w:rsidRPr="00174CA8" w:rsidRDefault="008F66B1" w:rsidP="00166B4D">
            <w:pPr>
              <w:autoSpaceDE w:val="0"/>
              <w:autoSpaceDN w:val="0"/>
              <w:adjustRightInd w:val="0"/>
              <w:spacing w:after="0" w:line="264" w:lineRule="auto"/>
              <w:jc w:val="center"/>
              <w:rPr>
                <w:rFonts w:cs="Arial"/>
                <w:sz w:val="20"/>
                <w:szCs w:val="20"/>
                <w:lang w:val="fr-CA"/>
              </w:rPr>
            </w:pPr>
          </w:p>
        </w:tc>
        <w:tc>
          <w:tcPr>
            <w:tcW w:w="2131" w:type="dxa"/>
          </w:tcPr>
          <w:p w14:paraId="0664DC35"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 xml:space="preserve">Réattribution de lots à Saint-Rémy-des-Landes ayant entraîné une redistribution sur </w:t>
            </w:r>
            <w:proofErr w:type="spellStart"/>
            <w:r>
              <w:rPr>
                <w:rFonts w:cs="Arial"/>
                <w:sz w:val="20"/>
                <w:szCs w:val="20"/>
                <w:lang w:val="fr-CA"/>
              </w:rPr>
              <w:t>Surville</w:t>
            </w:r>
            <w:proofErr w:type="spellEnd"/>
            <w:r>
              <w:rPr>
                <w:rFonts w:cs="Arial"/>
                <w:sz w:val="20"/>
                <w:szCs w:val="20"/>
                <w:lang w:val="fr-CA"/>
              </w:rPr>
              <w:t xml:space="preserve"> également.</w:t>
            </w:r>
          </w:p>
        </w:tc>
        <w:tc>
          <w:tcPr>
            <w:tcW w:w="1980" w:type="dxa"/>
          </w:tcPr>
          <w:p w14:paraId="6660850A"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R</w:t>
            </w:r>
            <w:r w:rsidRPr="00174CA8">
              <w:rPr>
                <w:rFonts w:cs="Arial"/>
                <w:sz w:val="20"/>
                <w:szCs w:val="20"/>
                <w:lang w:val="fr-CA"/>
              </w:rPr>
              <w:t xml:space="preserve">éorganisation des lots </w:t>
            </w:r>
            <w:r>
              <w:rPr>
                <w:rFonts w:cs="Arial"/>
                <w:sz w:val="20"/>
                <w:szCs w:val="20"/>
                <w:lang w:val="fr-CA"/>
              </w:rPr>
              <w:t>en vue d’une extensification selon les départs des agriculteurs</w:t>
            </w:r>
          </w:p>
        </w:tc>
      </w:tr>
      <w:tr w:rsidR="008F66B1" w:rsidRPr="00E0034B" w14:paraId="30E219E7" w14:textId="77777777" w:rsidTr="00166B4D">
        <w:trPr>
          <w:trHeight w:val="70"/>
        </w:trPr>
        <w:tc>
          <w:tcPr>
            <w:tcW w:w="2802" w:type="dxa"/>
          </w:tcPr>
          <w:p w14:paraId="721CB7C0"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Pr>
                <w:rFonts w:cs="Arial"/>
                <w:sz w:val="20"/>
                <w:szCs w:val="20"/>
                <w:lang w:val="fr-CA"/>
              </w:rPr>
              <w:t xml:space="preserve">Dunes de </w:t>
            </w:r>
            <w:proofErr w:type="spellStart"/>
            <w:r>
              <w:rPr>
                <w:rFonts w:cs="Arial"/>
                <w:sz w:val="20"/>
                <w:szCs w:val="20"/>
                <w:lang w:val="fr-CA"/>
              </w:rPr>
              <w:t>Bretteville</w:t>
            </w:r>
            <w:proofErr w:type="spellEnd"/>
            <w:r>
              <w:rPr>
                <w:rFonts w:cs="Arial"/>
                <w:sz w:val="20"/>
                <w:szCs w:val="20"/>
                <w:lang w:val="fr-CA"/>
              </w:rPr>
              <w:t>-sur-Ay et Saint-Germain-sur-Ay - Massif des T</w:t>
            </w:r>
            <w:r w:rsidRPr="00174CA8">
              <w:rPr>
                <w:rFonts w:cs="Arial"/>
                <w:sz w:val="20"/>
                <w:szCs w:val="20"/>
                <w:lang w:val="fr-CA"/>
              </w:rPr>
              <w:t>ourelles</w:t>
            </w:r>
          </w:p>
        </w:tc>
        <w:tc>
          <w:tcPr>
            <w:tcW w:w="1134" w:type="dxa"/>
          </w:tcPr>
          <w:p w14:paraId="52C2479F"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Ovins</w:t>
            </w:r>
          </w:p>
        </w:tc>
        <w:tc>
          <w:tcPr>
            <w:tcW w:w="1559" w:type="dxa"/>
          </w:tcPr>
          <w:p w14:paraId="024276CE" w14:textId="77777777" w:rsidR="008F66B1" w:rsidRPr="00174CA8" w:rsidRDefault="008F66B1" w:rsidP="00166B4D">
            <w:pPr>
              <w:autoSpaceDE w:val="0"/>
              <w:autoSpaceDN w:val="0"/>
              <w:adjustRightInd w:val="0"/>
              <w:spacing w:after="0" w:line="264" w:lineRule="auto"/>
              <w:jc w:val="both"/>
              <w:rPr>
                <w:rFonts w:cs="Arial"/>
                <w:sz w:val="20"/>
                <w:szCs w:val="20"/>
                <w:lang w:val="fr-CA"/>
              </w:rPr>
            </w:pPr>
            <w:r w:rsidRPr="00174CA8">
              <w:rPr>
                <w:rFonts w:cs="Arial"/>
                <w:sz w:val="20"/>
                <w:szCs w:val="20"/>
                <w:lang w:val="fr-CA"/>
              </w:rPr>
              <w:t>A l’année</w:t>
            </w:r>
          </w:p>
        </w:tc>
        <w:tc>
          <w:tcPr>
            <w:tcW w:w="2126" w:type="dxa"/>
          </w:tcPr>
          <w:p w14:paraId="4AD480B8" w14:textId="77777777" w:rsidR="008F66B1" w:rsidRPr="00E92890" w:rsidRDefault="008F66B1" w:rsidP="00166B4D">
            <w:pPr>
              <w:autoSpaceDE w:val="0"/>
              <w:autoSpaceDN w:val="0"/>
              <w:adjustRightInd w:val="0"/>
              <w:spacing w:after="0" w:line="264" w:lineRule="auto"/>
              <w:jc w:val="both"/>
              <w:rPr>
                <w:rFonts w:cs="Arial"/>
                <w:sz w:val="20"/>
                <w:szCs w:val="20"/>
                <w:lang w:val="fr-CA"/>
              </w:rPr>
            </w:pPr>
            <w:r w:rsidRPr="00E92890">
              <w:rPr>
                <w:rFonts w:cs="Arial"/>
                <w:sz w:val="20"/>
                <w:szCs w:val="20"/>
                <w:lang w:val="fr-CA"/>
              </w:rPr>
              <w:t>De 0 à 0.6 UGB/ha suivant les périodes de l’année</w:t>
            </w:r>
          </w:p>
        </w:tc>
        <w:tc>
          <w:tcPr>
            <w:tcW w:w="1843" w:type="dxa"/>
          </w:tcPr>
          <w:p w14:paraId="555B026A" w14:textId="77777777" w:rsidR="008F66B1" w:rsidRPr="00E92890" w:rsidRDefault="008F66B1" w:rsidP="00166B4D">
            <w:pPr>
              <w:autoSpaceDE w:val="0"/>
              <w:autoSpaceDN w:val="0"/>
              <w:adjustRightInd w:val="0"/>
              <w:spacing w:after="0" w:line="264" w:lineRule="auto"/>
              <w:jc w:val="both"/>
              <w:rPr>
                <w:rFonts w:cs="Arial"/>
                <w:sz w:val="20"/>
                <w:szCs w:val="20"/>
                <w:lang w:val="fr-CA"/>
              </w:rPr>
            </w:pPr>
            <w:r w:rsidRPr="00E92890">
              <w:rPr>
                <w:rFonts w:cs="Arial"/>
                <w:sz w:val="20"/>
                <w:szCs w:val="20"/>
                <w:lang w:val="fr-CA"/>
              </w:rPr>
              <w:t>Non permis</w:t>
            </w:r>
          </w:p>
        </w:tc>
        <w:tc>
          <w:tcPr>
            <w:tcW w:w="2131" w:type="dxa"/>
          </w:tcPr>
          <w:p w14:paraId="1F7878BF" w14:textId="77777777" w:rsidR="008F66B1" w:rsidRPr="00174CA8" w:rsidRDefault="008F66B1" w:rsidP="00166B4D">
            <w:pPr>
              <w:autoSpaceDE w:val="0"/>
              <w:autoSpaceDN w:val="0"/>
              <w:adjustRightInd w:val="0"/>
              <w:spacing w:after="0" w:line="264" w:lineRule="auto"/>
              <w:jc w:val="center"/>
              <w:rPr>
                <w:rFonts w:cs="Arial"/>
                <w:sz w:val="20"/>
                <w:szCs w:val="20"/>
                <w:lang w:val="fr-CA"/>
              </w:rPr>
            </w:pPr>
            <w:r>
              <w:rPr>
                <w:rFonts w:cs="Arial"/>
                <w:sz w:val="20"/>
                <w:szCs w:val="20"/>
                <w:lang w:val="fr-CA"/>
              </w:rPr>
              <w:t>/</w:t>
            </w:r>
          </w:p>
        </w:tc>
        <w:tc>
          <w:tcPr>
            <w:tcW w:w="2131" w:type="dxa"/>
          </w:tcPr>
          <w:p w14:paraId="6BBD01DD" w14:textId="77777777" w:rsidR="008F66B1" w:rsidRPr="00174CA8" w:rsidRDefault="008F66B1" w:rsidP="00166B4D">
            <w:pPr>
              <w:autoSpaceDE w:val="0"/>
              <w:autoSpaceDN w:val="0"/>
              <w:adjustRightInd w:val="0"/>
              <w:spacing w:after="0" w:line="264" w:lineRule="auto"/>
              <w:rPr>
                <w:rFonts w:cs="Arial"/>
                <w:sz w:val="20"/>
                <w:szCs w:val="20"/>
                <w:lang w:val="fr-CA"/>
              </w:rPr>
            </w:pPr>
            <w:r w:rsidRPr="00174CA8">
              <w:rPr>
                <w:rFonts w:cs="Arial"/>
                <w:sz w:val="20"/>
                <w:szCs w:val="20"/>
                <w:lang w:val="fr-CA"/>
              </w:rPr>
              <w:t xml:space="preserve">Pâturage extensif bovin jusqu’en 2009, remplacé par les ovins </w:t>
            </w:r>
            <w:r>
              <w:rPr>
                <w:rFonts w:cs="Arial"/>
                <w:sz w:val="20"/>
                <w:szCs w:val="20"/>
                <w:lang w:val="fr-CA"/>
              </w:rPr>
              <w:t xml:space="preserve">et caprins </w:t>
            </w:r>
            <w:r w:rsidRPr="00174CA8">
              <w:rPr>
                <w:rFonts w:cs="Arial"/>
                <w:sz w:val="20"/>
                <w:szCs w:val="20"/>
                <w:lang w:val="fr-CA"/>
              </w:rPr>
              <w:t>en 2011</w:t>
            </w:r>
            <w:r>
              <w:rPr>
                <w:rFonts w:cs="Arial"/>
                <w:sz w:val="20"/>
                <w:szCs w:val="20"/>
                <w:lang w:val="fr-CA"/>
              </w:rPr>
              <w:t xml:space="preserve"> </w:t>
            </w:r>
          </w:p>
        </w:tc>
        <w:tc>
          <w:tcPr>
            <w:tcW w:w="1980" w:type="dxa"/>
          </w:tcPr>
          <w:p w14:paraId="4CFD6A41" w14:textId="77777777" w:rsidR="008F66B1" w:rsidRPr="00174CA8" w:rsidRDefault="008F66B1" w:rsidP="00166B4D">
            <w:pPr>
              <w:autoSpaceDE w:val="0"/>
              <w:autoSpaceDN w:val="0"/>
              <w:adjustRightInd w:val="0"/>
              <w:spacing w:after="0" w:line="264" w:lineRule="auto"/>
              <w:rPr>
                <w:rFonts w:cs="Arial"/>
                <w:sz w:val="20"/>
                <w:szCs w:val="20"/>
                <w:lang w:val="fr-CA"/>
              </w:rPr>
            </w:pPr>
            <w:r>
              <w:rPr>
                <w:rFonts w:cs="Arial"/>
                <w:sz w:val="20"/>
                <w:szCs w:val="20"/>
                <w:lang w:val="fr-CA"/>
              </w:rPr>
              <w:t>Poursuite dans la même configuration</w:t>
            </w:r>
          </w:p>
        </w:tc>
      </w:tr>
    </w:tbl>
    <w:p w14:paraId="6D088809" w14:textId="77777777" w:rsidR="008F66B1" w:rsidRDefault="008F66B1" w:rsidP="008F66B1">
      <w:pPr>
        <w:autoSpaceDE w:val="0"/>
        <w:autoSpaceDN w:val="0"/>
        <w:adjustRightInd w:val="0"/>
        <w:spacing w:after="0" w:line="264" w:lineRule="auto"/>
        <w:jc w:val="both"/>
        <w:rPr>
          <w:rFonts w:cs="Arial"/>
          <w:lang w:val="fr-CA"/>
        </w:rPr>
      </w:pPr>
    </w:p>
    <w:p w14:paraId="7B57A84B" w14:textId="77777777" w:rsidR="008F66B1" w:rsidRDefault="008F66B1" w:rsidP="008F66B1">
      <w:pPr>
        <w:autoSpaceDE w:val="0"/>
        <w:autoSpaceDN w:val="0"/>
        <w:adjustRightInd w:val="0"/>
        <w:spacing w:after="0" w:line="264" w:lineRule="auto"/>
        <w:jc w:val="both"/>
        <w:rPr>
          <w:rFonts w:cs="Arial"/>
          <w:lang w:val="fr-CA"/>
        </w:rPr>
        <w:sectPr w:rsidR="008F66B1" w:rsidSect="00166B4D">
          <w:pgSz w:w="16838" w:h="11906" w:orient="landscape"/>
          <w:pgMar w:top="1418" w:right="1418" w:bottom="426" w:left="1418" w:header="709" w:footer="709" w:gutter="0"/>
          <w:cols w:space="708"/>
          <w:docGrid w:linePitch="360"/>
        </w:sectPr>
      </w:pPr>
    </w:p>
    <w:p w14:paraId="6CE03C28" w14:textId="77777777" w:rsidR="008F66B1" w:rsidRPr="00372B98" w:rsidRDefault="008F66B1" w:rsidP="008F66B1">
      <w:pPr>
        <w:autoSpaceDE w:val="0"/>
        <w:autoSpaceDN w:val="0"/>
        <w:adjustRightInd w:val="0"/>
        <w:spacing w:after="0" w:line="264" w:lineRule="auto"/>
        <w:ind w:left="284" w:firstLine="284"/>
        <w:jc w:val="both"/>
        <w:rPr>
          <w:rFonts w:cs="Arial"/>
          <w:lang w:val="fr-CA"/>
        </w:rPr>
      </w:pPr>
    </w:p>
    <w:p w14:paraId="7170AE8F" w14:textId="77777777" w:rsidR="008F66B1" w:rsidRPr="00372B98" w:rsidRDefault="008F66B1" w:rsidP="00202A04">
      <w:pPr>
        <w:autoSpaceDE w:val="0"/>
        <w:autoSpaceDN w:val="0"/>
        <w:adjustRightInd w:val="0"/>
        <w:spacing w:after="0" w:line="240" w:lineRule="auto"/>
        <w:jc w:val="both"/>
        <w:rPr>
          <w:rFonts w:ascii="Times New Roman" w:hAnsi="Times New Roman"/>
          <w:lang w:val="fr-CA"/>
        </w:rPr>
      </w:pPr>
      <w:r w:rsidRPr="00372B98">
        <w:rPr>
          <w:rFonts w:ascii="Times New Roman" w:hAnsi="Times New Roman"/>
          <w:u w:val="single"/>
          <w:lang w:val="fr-CA"/>
        </w:rPr>
        <w:t>Effet du pâturage sur la dynamique de végétation : gestion de l’embroussaillement des habitats de dunes grises et dépressions humides</w:t>
      </w:r>
    </w:p>
    <w:p w14:paraId="0AE590AC" w14:textId="77777777" w:rsidR="008F66B1" w:rsidRPr="00372B98" w:rsidRDefault="008F66B1" w:rsidP="00202A04">
      <w:pPr>
        <w:autoSpaceDE w:val="0"/>
        <w:autoSpaceDN w:val="0"/>
        <w:adjustRightInd w:val="0"/>
        <w:spacing w:after="0" w:line="240" w:lineRule="auto"/>
        <w:ind w:left="568"/>
        <w:jc w:val="both"/>
        <w:rPr>
          <w:rFonts w:ascii="Times New Roman" w:hAnsi="Times New Roman"/>
          <w:lang w:val="fr-CA"/>
        </w:rPr>
      </w:pPr>
    </w:p>
    <w:p w14:paraId="23EBDF8B" w14:textId="69501015" w:rsidR="008F66B1" w:rsidRPr="00202A04" w:rsidRDefault="008F66B1" w:rsidP="00202A04">
      <w:pPr>
        <w:autoSpaceDE w:val="0"/>
        <w:autoSpaceDN w:val="0"/>
        <w:adjustRightInd w:val="0"/>
        <w:spacing w:after="0" w:line="240" w:lineRule="auto"/>
        <w:jc w:val="both"/>
        <w:rPr>
          <w:rFonts w:ascii="Times New Roman" w:hAnsi="Times New Roman"/>
          <w:lang w:val="fr-CA"/>
        </w:rPr>
      </w:pPr>
      <w:r w:rsidRPr="00372B98">
        <w:rPr>
          <w:rFonts w:ascii="Times New Roman" w:hAnsi="Times New Roman"/>
          <w:lang w:val="fr-CA"/>
        </w:rPr>
        <w:t xml:space="preserve">Sans pouvoir être exhaustif, il est possible de dégager les principaux modes d’utilisation du couvert végétal par les différents types d’animaux d’élevage. Ces éléments, donnés à titre indicatif, </w:t>
      </w:r>
      <w:r w:rsidRPr="00202A04">
        <w:rPr>
          <w:rFonts w:ascii="Times New Roman" w:hAnsi="Times New Roman"/>
          <w:lang w:val="fr-CA"/>
        </w:rPr>
        <w:t xml:space="preserve">ressortent de la connaissance de la gestion pastorale dans les espaces naturels en général (tableau n°2) et sont issus d’une généralisation et simplification de la diversité des situations observées sur les massifs dunaires </w:t>
      </w:r>
      <w:r w:rsidR="00166B4D" w:rsidRPr="00202A04">
        <w:rPr>
          <w:rFonts w:ascii="Times New Roman" w:hAnsi="Times New Roman"/>
          <w:lang w:val="fr-CA"/>
        </w:rPr>
        <w:t xml:space="preserve">depuis plusieurs décennies </w:t>
      </w:r>
      <w:r w:rsidRPr="00202A04">
        <w:rPr>
          <w:rFonts w:ascii="Times New Roman" w:hAnsi="Times New Roman"/>
          <w:lang w:val="fr-CA"/>
        </w:rPr>
        <w:t xml:space="preserve">(tableau n°3). </w:t>
      </w:r>
    </w:p>
    <w:p w14:paraId="798DC818" w14:textId="77777777" w:rsidR="00202A04" w:rsidRDefault="00202A04" w:rsidP="00202A04">
      <w:pPr>
        <w:autoSpaceDE w:val="0"/>
        <w:autoSpaceDN w:val="0"/>
        <w:adjustRightInd w:val="0"/>
        <w:spacing w:after="0" w:line="240" w:lineRule="auto"/>
        <w:jc w:val="both"/>
        <w:rPr>
          <w:rFonts w:ascii="Times New Roman" w:hAnsi="Times New Roman"/>
          <w:lang w:val="fr-CA"/>
        </w:rPr>
      </w:pPr>
    </w:p>
    <w:p w14:paraId="2AEB8ECB" w14:textId="2C696750" w:rsidR="008F66B1" w:rsidRDefault="008F66B1" w:rsidP="00202A04">
      <w:pPr>
        <w:autoSpaceDE w:val="0"/>
        <w:autoSpaceDN w:val="0"/>
        <w:adjustRightInd w:val="0"/>
        <w:spacing w:after="0" w:line="240" w:lineRule="auto"/>
        <w:jc w:val="both"/>
        <w:rPr>
          <w:rFonts w:ascii="Times New Roman" w:hAnsi="Times New Roman"/>
          <w:lang w:val="fr-CA"/>
        </w:rPr>
      </w:pPr>
      <w:r w:rsidRPr="00202A04">
        <w:rPr>
          <w:rFonts w:ascii="Times New Roman" w:hAnsi="Times New Roman"/>
          <w:lang w:val="fr-CA"/>
        </w:rPr>
        <w:t>L’effet du pâturage sur la végétation en milieu dunaire pourra mieux être appréhendé à l’aide d’une étude sur le pâtura</w:t>
      </w:r>
      <w:r w:rsidR="00202A04">
        <w:rPr>
          <w:rFonts w:ascii="Times New Roman" w:hAnsi="Times New Roman"/>
          <w:lang w:val="fr-CA"/>
        </w:rPr>
        <w:t>ge en milieu dunaire à réaliser</w:t>
      </w:r>
      <w:r w:rsidR="00775002">
        <w:rPr>
          <w:rFonts w:ascii="Times New Roman" w:hAnsi="Times New Roman"/>
          <w:lang w:val="fr-CA"/>
        </w:rPr>
        <w:t xml:space="preserve"> (évaluation)</w:t>
      </w:r>
      <w:r w:rsidR="00202A04">
        <w:rPr>
          <w:rFonts w:ascii="Times New Roman" w:hAnsi="Times New Roman"/>
          <w:lang w:val="fr-CA"/>
        </w:rPr>
        <w:t>, à l’instar de ce</w:t>
      </w:r>
      <w:r w:rsidR="00775002">
        <w:rPr>
          <w:rFonts w:ascii="Times New Roman" w:hAnsi="Times New Roman"/>
          <w:lang w:val="fr-CA"/>
        </w:rPr>
        <w:t>ll</w:t>
      </w:r>
      <w:r w:rsidR="00202A04">
        <w:rPr>
          <w:rFonts w:ascii="Times New Roman" w:hAnsi="Times New Roman"/>
          <w:lang w:val="fr-CA"/>
        </w:rPr>
        <w:t>e menée en 2001.</w:t>
      </w:r>
    </w:p>
    <w:p w14:paraId="3264B979" w14:textId="57B53EC3" w:rsidR="00202A04" w:rsidRPr="00202A04" w:rsidRDefault="00202A04" w:rsidP="00202A04">
      <w:pPr>
        <w:spacing w:after="0" w:line="240" w:lineRule="auto"/>
        <w:ind w:right="171"/>
        <w:jc w:val="both"/>
        <w:rPr>
          <w:rFonts w:ascii="Times New Roman" w:hAnsi="Times New Roman"/>
        </w:rPr>
      </w:pPr>
      <w:r>
        <w:rPr>
          <w:rFonts w:ascii="Times New Roman" w:hAnsi="Times New Roman"/>
        </w:rPr>
        <w:t xml:space="preserve">En effet, </w:t>
      </w:r>
      <w:r w:rsidRPr="00202A04">
        <w:rPr>
          <w:rFonts w:ascii="Times New Roman" w:hAnsi="Times New Roman"/>
        </w:rPr>
        <w:t xml:space="preserve">une </w:t>
      </w:r>
      <w:r w:rsidRPr="00202A04">
        <w:rPr>
          <w:rFonts w:ascii="Times New Roman" w:hAnsi="Times New Roman"/>
          <w:i/>
        </w:rPr>
        <w:t>étude du pacage hivernal</w:t>
      </w:r>
      <w:r w:rsidRPr="00202A04">
        <w:rPr>
          <w:rFonts w:ascii="Times New Roman" w:hAnsi="Times New Roman"/>
        </w:rPr>
        <w:t xml:space="preserve">, essentiellement bovin, en milieu dunaire, menée par le CPIE du Cotentin </w:t>
      </w:r>
      <w:r w:rsidRPr="00202A04">
        <w:rPr>
          <w:rFonts w:ascii="Times New Roman" w:hAnsi="Times New Roman"/>
          <w:i/>
        </w:rPr>
        <w:t>en 2001</w:t>
      </w:r>
      <w:r w:rsidRPr="00202A04">
        <w:rPr>
          <w:rFonts w:ascii="Times New Roman" w:hAnsi="Times New Roman"/>
        </w:rPr>
        <w:t xml:space="preserve"> en partenariat avec la Chambre d’Agriculture, avait permis de </w:t>
      </w:r>
      <w:r w:rsidRPr="00202A04">
        <w:rPr>
          <w:rFonts w:ascii="Times New Roman" w:hAnsi="Times New Roman"/>
          <w:i/>
        </w:rPr>
        <w:t>dégager les recommandations suivantes sur les pratiques agricoles,</w:t>
      </w:r>
      <w:r w:rsidRPr="00202A04">
        <w:rPr>
          <w:rFonts w:ascii="Times New Roman" w:hAnsi="Times New Roman"/>
        </w:rPr>
        <w:t xml:space="preserve"> pour préserver les habitats naturels : </w:t>
      </w:r>
    </w:p>
    <w:p w14:paraId="5D2C2EC6" w14:textId="77777777" w:rsidR="00202A04" w:rsidRPr="00202A04" w:rsidRDefault="00202A04" w:rsidP="00202A04">
      <w:pPr>
        <w:numPr>
          <w:ilvl w:val="0"/>
          <w:numId w:val="25"/>
        </w:numPr>
        <w:autoSpaceDE w:val="0"/>
        <w:autoSpaceDN w:val="0"/>
        <w:adjustRightInd w:val="0"/>
        <w:spacing w:after="0" w:line="240" w:lineRule="auto"/>
        <w:ind w:left="457" w:hanging="357"/>
        <w:jc w:val="both"/>
        <w:rPr>
          <w:rFonts w:ascii="Times New Roman" w:hAnsi="Times New Roman"/>
          <w:lang w:val="fr-CA"/>
        </w:rPr>
      </w:pPr>
      <w:r w:rsidRPr="00202A04">
        <w:rPr>
          <w:rFonts w:ascii="Times New Roman" w:hAnsi="Times New Roman"/>
          <w:lang w:val="fr-CA"/>
        </w:rPr>
        <w:t xml:space="preserve">Tendre vers un chargement instantané inférieur à 1 ou 1,5 UGB/ha, qui occasionne de faibles dégradations sur le milieu et surtout ne pas dépasser 3 ou 4 UGB/ha car les dégradations sont fortes au-delà de ce seuil. </w:t>
      </w:r>
    </w:p>
    <w:p w14:paraId="030B3747" w14:textId="77777777" w:rsidR="00202A04" w:rsidRPr="009A06C0" w:rsidRDefault="00202A04" w:rsidP="00202A04">
      <w:pPr>
        <w:numPr>
          <w:ilvl w:val="0"/>
          <w:numId w:val="25"/>
        </w:numPr>
        <w:autoSpaceDE w:val="0"/>
        <w:autoSpaceDN w:val="0"/>
        <w:adjustRightInd w:val="0"/>
        <w:spacing w:after="0" w:line="240" w:lineRule="auto"/>
        <w:ind w:left="457" w:hanging="357"/>
        <w:jc w:val="both"/>
        <w:rPr>
          <w:rFonts w:ascii="Times New Roman" w:hAnsi="Times New Roman"/>
          <w:lang w:val="fr-CA"/>
        </w:rPr>
      </w:pPr>
      <w:r w:rsidRPr="00202A04">
        <w:rPr>
          <w:rFonts w:ascii="Times New Roman" w:hAnsi="Times New Roman"/>
          <w:lang w:val="fr-CA"/>
        </w:rPr>
        <w:t>Travailler sur les modalités</w:t>
      </w:r>
      <w:r w:rsidRPr="009A06C0">
        <w:rPr>
          <w:rFonts w:ascii="Times New Roman" w:hAnsi="Times New Roman"/>
          <w:lang w:val="fr-CA"/>
        </w:rPr>
        <w:t xml:space="preserve"> d’affouragement : lorsque le chargement instantané est supérieur à 1,5 UGB/ha, il s’agit de localiser la zone d’affouragement à l’échelle de l’îlot de pâturage, définir les modes d’affouragement et les techniques de remise en état de la zone...</w:t>
      </w:r>
    </w:p>
    <w:p w14:paraId="60544DFF" w14:textId="77777777" w:rsidR="00202A04" w:rsidRPr="009A06C0" w:rsidRDefault="00202A04" w:rsidP="00202A04">
      <w:pPr>
        <w:numPr>
          <w:ilvl w:val="0"/>
          <w:numId w:val="25"/>
        </w:numPr>
        <w:autoSpaceDE w:val="0"/>
        <w:autoSpaceDN w:val="0"/>
        <w:adjustRightInd w:val="0"/>
        <w:spacing w:after="0" w:line="240" w:lineRule="auto"/>
        <w:ind w:left="457" w:hanging="357"/>
        <w:jc w:val="both"/>
        <w:rPr>
          <w:rFonts w:ascii="Times New Roman" w:hAnsi="Times New Roman"/>
          <w:lang w:val="fr-CA"/>
        </w:rPr>
      </w:pPr>
      <w:r w:rsidRPr="009A06C0">
        <w:rPr>
          <w:rFonts w:ascii="Times New Roman" w:hAnsi="Times New Roman"/>
          <w:lang w:val="fr-CA"/>
        </w:rPr>
        <w:t>Engager un travail partenarial entre le gestionnaire et l’agriculteur sur les notions de dégradation et d’embroussaillement, sur les techniques agricoles et la remise en état des parcelles après l’hivernage.</w:t>
      </w:r>
    </w:p>
    <w:p w14:paraId="1D411A1D" w14:textId="77777777" w:rsidR="00202A04" w:rsidRPr="00E92890" w:rsidRDefault="00202A04" w:rsidP="00202A04">
      <w:pPr>
        <w:numPr>
          <w:ilvl w:val="0"/>
          <w:numId w:val="25"/>
        </w:numPr>
        <w:autoSpaceDE w:val="0"/>
        <w:autoSpaceDN w:val="0"/>
        <w:adjustRightInd w:val="0"/>
        <w:spacing w:after="0" w:line="240" w:lineRule="auto"/>
        <w:ind w:left="457" w:hanging="357"/>
        <w:jc w:val="both"/>
        <w:rPr>
          <w:rFonts w:ascii="Times New Roman" w:hAnsi="Times New Roman"/>
          <w:lang w:val="fr-CA"/>
        </w:rPr>
      </w:pPr>
      <w:r w:rsidRPr="009A06C0">
        <w:rPr>
          <w:rFonts w:ascii="Times New Roman" w:hAnsi="Times New Roman"/>
          <w:lang w:val="fr-CA"/>
        </w:rPr>
        <w:t xml:space="preserve">Approfondir les connaissances sur la valeur fourragère des dunes, car il n’existe pas d’observation critique du niveau réel de valorisation de la valeur fourragère des parcelles des agriculteurs. Ce fait est lié à l’absence de données zootechniques, de référence fourragère sur la flore présente et de </w:t>
      </w:r>
      <w:r w:rsidRPr="00E92890">
        <w:rPr>
          <w:rFonts w:ascii="Times New Roman" w:hAnsi="Times New Roman"/>
          <w:lang w:val="fr-CA"/>
        </w:rPr>
        <w:t>mesures de biomasse.</w:t>
      </w:r>
    </w:p>
    <w:p w14:paraId="65939948" w14:textId="0366BFEA" w:rsidR="00202A04" w:rsidRPr="009A06C0" w:rsidRDefault="00202A04" w:rsidP="00202A04">
      <w:pPr>
        <w:autoSpaceDE w:val="0"/>
        <w:autoSpaceDN w:val="0"/>
        <w:adjustRightInd w:val="0"/>
        <w:spacing w:after="0" w:line="240" w:lineRule="auto"/>
        <w:jc w:val="both"/>
        <w:rPr>
          <w:rFonts w:ascii="Times New Roman" w:hAnsi="Times New Roman"/>
          <w:lang w:val="fr-CA"/>
        </w:rPr>
      </w:pPr>
      <w:r w:rsidRPr="00E92890">
        <w:rPr>
          <w:rFonts w:ascii="Times New Roman" w:hAnsi="Times New Roman"/>
          <w:lang w:val="fr-CA"/>
        </w:rPr>
        <w:t>Cette étude, portant sur le pacage hivernal bovin, n’a pu être complétée à l’époque</w:t>
      </w:r>
      <w:r>
        <w:rPr>
          <w:rFonts w:ascii="Times New Roman" w:hAnsi="Times New Roman"/>
          <w:lang w:val="fr-CA"/>
        </w:rPr>
        <w:t xml:space="preserve"> </w:t>
      </w:r>
      <w:r w:rsidRPr="009A06C0">
        <w:rPr>
          <w:rFonts w:ascii="Times New Roman" w:hAnsi="Times New Roman"/>
          <w:lang w:val="fr-CA"/>
        </w:rPr>
        <w:t>pour appréhender également l’impact du type d’animaux (bovins / équins / ovins / caprins), ainsi que de la période de pâturage, sur la gestion des milieux naturels.</w:t>
      </w:r>
    </w:p>
    <w:p w14:paraId="3A83E18A" w14:textId="77777777" w:rsidR="00202A04" w:rsidRPr="00202A04" w:rsidRDefault="00202A04" w:rsidP="00202A04">
      <w:pPr>
        <w:autoSpaceDE w:val="0"/>
        <w:autoSpaceDN w:val="0"/>
        <w:adjustRightInd w:val="0"/>
        <w:spacing w:after="0" w:line="240" w:lineRule="auto"/>
        <w:jc w:val="both"/>
        <w:rPr>
          <w:rFonts w:ascii="Times New Roman" w:hAnsi="Times New Roman"/>
          <w:lang w:val="fr-CA"/>
        </w:rPr>
      </w:pPr>
    </w:p>
    <w:p w14:paraId="43637009" w14:textId="77777777" w:rsidR="00775002" w:rsidRDefault="00775002" w:rsidP="00775002">
      <w:pPr>
        <w:autoSpaceDE w:val="0"/>
        <w:autoSpaceDN w:val="0"/>
        <w:adjustRightInd w:val="0"/>
        <w:spacing w:after="0" w:line="240" w:lineRule="auto"/>
        <w:ind w:left="32"/>
        <w:jc w:val="both"/>
        <w:rPr>
          <w:rFonts w:cs="Arial"/>
          <w:lang w:val="fr-CA"/>
        </w:rPr>
      </w:pPr>
    </w:p>
    <w:p w14:paraId="70D2A490" w14:textId="1E310526" w:rsidR="00775002" w:rsidRPr="00202A04" w:rsidRDefault="00775002" w:rsidP="00775002">
      <w:pPr>
        <w:autoSpaceDE w:val="0"/>
        <w:autoSpaceDN w:val="0"/>
        <w:adjustRightInd w:val="0"/>
        <w:spacing w:after="0" w:line="240" w:lineRule="auto"/>
        <w:ind w:left="32"/>
        <w:jc w:val="both"/>
        <w:rPr>
          <w:rFonts w:ascii="Times New Roman" w:hAnsi="Times New Roman"/>
          <w:lang w:val="fr-CA"/>
        </w:rPr>
      </w:pPr>
      <w:r w:rsidRPr="00202A04">
        <w:rPr>
          <w:rFonts w:ascii="Times New Roman" w:hAnsi="Times New Roman"/>
          <w:lang w:val="fr-CA"/>
        </w:rPr>
        <w:t xml:space="preserve">Il convient de noter que le niveau de chargement minimal d’animaux dans les dunes permettant une véritable lutte contre l’embroussaillement, et donc une réelle ouverture des milieux, n’est pas précisément </w:t>
      </w:r>
      <w:proofErr w:type="gramStart"/>
      <w:r w:rsidRPr="00202A04">
        <w:rPr>
          <w:rFonts w:ascii="Times New Roman" w:hAnsi="Times New Roman"/>
          <w:lang w:val="fr-CA"/>
        </w:rPr>
        <w:t>connu</w:t>
      </w:r>
      <w:proofErr w:type="gramEnd"/>
      <w:r w:rsidRPr="00202A04">
        <w:rPr>
          <w:rFonts w:ascii="Times New Roman" w:hAnsi="Times New Roman"/>
          <w:lang w:val="fr-CA"/>
        </w:rPr>
        <w:t>, il est variable selon le contexte du site. La gestion vise plutôt à équilibrer milieux ouverts et milieux fermés.</w:t>
      </w:r>
    </w:p>
    <w:p w14:paraId="044F96CB" w14:textId="46D9BE8A" w:rsidR="00775002" w:rsidRPr="0083443B" w:rsidRDefault="00775002" w:rsidP="00E92890">
      <w:pPr>
        <w:autoSpaceDE w:val="0"/>
        <w:autoSpaceDN w:val="0"/>
        <w:adjustRightInd w:val="0"/>
        <w:spacing w:after="0" w:line="240" w:lineRule="auto"/>
        <w:ind w:left="32"/>
        <w:jc w:val="both"/>
        <w:rPr>
          <w:rFonts w:cs="Arial"/>
          <w:b/>
          <w:lang w:val="fr-CA"/>
        </w:rPr>
      </w:pPr>
      <w:r w:rsidRPr="00202A04">
        <w:rPr>
          <w:rFonts w:ascii="Times New Roman" w:hAnsi="Times New Roman"/>
          <w:lang w:val="fr-CA"/>
        </w:rPr>
        <w:t>A ce propos, la notion d’état de référence des milieux est fondamentale pour apprécier l’état d’ouverture recherché : souhaite-t-on revenir à une situation du début du XXe siècle, lorsqu’il y avait peu d’animaux dans les dunes, ou à une situation plus récente, lorsque le pâturage était encore estival plutôt qu’hivernal ? Quel niveau d’embroussaillement reste acceptable sur les sites ? La réflexion est donc spécifique à chaque site, mais peut s’appuyer sur les éléments de connaissance ci-</w:t>
      </w:r>
      <w:r>
        <w:rPr>
          <w:rFonts w:ascii="Times New Roman" w:hAnsi="Times New Roman"/>
          <w:lang w:val="fr-CA"/>
        </w:rPr>
        <w:t>dessus.</w:t>
      </w:r>
    </w:p>
    <w:p w14:paraId="29D1DD89" w14:textId="77777777" w:rsidR="008F66B1" w:rsidRPr="00202A04" w:rsidRDefault="008F66B1" w:rsidP="008F66B1">
      <w:pPr>
        <w:autoSpaceDE w:val="0"/>
        <w:autoSpaceDN w:val="0"/>
        <w:adjustRightInd w:val="0"/>
        <w:spacing w:after="0" w:line="264" w:lineRule="auto"/>
        <w:jc w:val="both"/>
        <w:rPr>
          <w:rFonts w:cs="Arial"/>
          <w:lang w:val="fr-CA"/>
        </w:rPr>
      </w:pPr>
    </w:p>
    <w:p w14:paraId="64C4EFAF" w14:textId="77777777" w:rsidR="00202A04" w:rsidRDefault="00202A04">
      <w:pPr>
        <w:rPr>
          <w:rFonts w:cs="Arial"/>
          <w:b/>
          <w:u w:val="single"/>
          <w:lang w:val="fr-CA"/>
        </w:rPr>
      </w:pPr>
      <w:r>
        <w:rPr>
          <w:rFonts w:cs="Arial"/>
          <w:b/>
          <w:u w:val="single"/>
          <w:lang w:val="fr-CA"/>
        </w:rPr>
        <w:br w:type="page"/>
      </w:r>
    </w:p>
    <w:p w14:paraId="732C97CC" w14:textId="33DDF320" w:rsidR="008F66B1" w:rsidRPr="00550E27" w:rsidRDefault="008F66B1" w:rsidP="008F66B1">
      <w:pPr>
        <w:autoSpaceDE w:val="0"/>
        <w:autoSpaceDN w:val="0"/>
        <w:adjustRightInd w:val="0"/>
        <w:spacing w:after="0" w:line="264" w:lineRule="auto"/>
        <w:jc w:val="both"/>
        <w:rPr>
          <w:rFonts w:cs="Arial"/>
          <w:u w:val="single"/>
          <w:lang w:val="fr-CA"/>
        </w:rPr>
      </w:pPr>
      <w:r w:rsidRPr="00202A04">
        <w:rPr>
          <w:rFonts w:cs="Arial"/>
          <w:b/>
          <w:u w:val="single"/>
          <w:lang w:val="fr-CA"/>
        </w:rPr>
        <w:lastRenderedPageBreak/>
        <w:t>Tableau n°2</w:t>
      </w:r>
      <w:r w:rsidRPr="00202A04">
        <w:rPr>
          <w:rFonts w:cs="Arial"/>
          <w:u w:val="single"/>
          <w:lang w:val="fr-CA"/>
        </w:rPr>
        <w:t> – Principales caractéristiques et effets sur la végétation des animaux d’élevage</w:t>
      </w:r>
      <w:r>
        <w:rPr>
          <w:rFonts w:cs="Arial"/>
          <w:u w:val="single"/>
          <w:lang w:val="fr-CA"/>
        </w:rPr>
        <w:t xml:space="preserve"> </w:t>
      </w:r>
    </w:p>
    <w:p w14:paraId="10C874CF" w14:textId="77777777" w:rsidR="008F66B1" w:rsidRDefault="008F66B1" w:rsidP="008F66B1">
      <w:pPr>
        <w:autoSpaceDE w:val="0"/>
        <w:autoSpaceDN w:val="0"/>
        <w:adjustRightInd w:val="0"/>
        <w:spacing w:after="0" w:line="264" w:lineRule="auto"/>
        <w:ind w:firstLine="284"/>
        <w:jc w:val="both"/>
        <w:rPr>
          <w:rFonts w:cs="Arial"/>
          <w:lang w:val="fr-CA"/>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535"/>
        <w:gridCol w:w="4184"/>
      </w:tblGrid>
      <w:tr w:rsidR="008F66B1" w:rsidRPr="003223DB" w14:paraId="6416EDDA" w14:textId="77777777" w:rsidTr="00166B4D">
        <w:trPr>
          <w:trHeight w:val="800"/>
          <w:jc w:val="center"/>
        </w:trPr>
        <w:tc>
          <w:tcPr>
            <w:tcW w:w="1418" w:type="dxa"/>
            <w:vAlign w:val="center"/>
          </w:tcPr>
          <w:p w14:paraId="7535DAE0" w14:textId="77777777" w:rsidR="008F66B1" w:rsidRPr="003C66CF" w:rsidRDefault="008F66B1" w:rsidP="00166B4D">
            <w:pPr>
              <w:autoSpaceDE w:val="0"/>
              <w:autoSpaceDN w:val="0"/>
              <w:adjustRightInd w:val="0"/>
              <w:spacing w:after="0" w:line="264" w:lineRule="auto"/>
              <w:jc w:val="center"/>
              <w:rPr>
                <w:rFonts w:cs="Arial"/>
                <w:sz w:val="22"/>
                <w:szCs w:val="22"/>
                <w:lang w:val="fr-CA"/>
              </w:rPr>
            </w:pPr>
            <w:r w:rsidRPr="003C66CF">
              <w:rPr>
                <w:rFonts w:cs="Arial"/>
                <w:sz w:val="22"/>
                <w:szCs w:val="22"/>
                <w:lang w:val="fr-CA"/>
              </w:rPr>
              <w:t>Type d’élevage</w:t>
            </w:r>
          </w:p>
        </w:tc>
        <w:tc>
          <w:tcPr>
            <w:tcW w:w="4535" w:type="dxa"/>
            <w:vAlign w:val="center"/>
          </w:tcPr>
          <w:p w14:paraId="2E1AADA0" w14:textId="77777777" w:rsidR="008F66B1" w:rsidRPr="003C66CF" w:rsidRDefault="008F66B1" w:rsidP="00166B4D">
            <w:pPr>
              <w:autoSpaceDE w:val="0"/>
              <w:autoSpaceDN w:val="0"/>
              <w:adjustRightInd w:val="0"/>
              <w:spacing w:after="0" w:line="264" w:lineRule="auto"/>
              <w:jc w:val="center"/>
              <w:rPr>
                <w:rFonts w:cs="Arial"/>
                <w:sz w:val="22"/>
                <w:szCs w:val="22"/>
                <w:lang w:val="fr-CA"/>
              </w:rPr>
            </w:pPr>
            <w:r w:rsidRPr="003C66CF">
              <w:rPr>
                <w:rFonts w:cs="Arial"/>
                <w:sz w:val="22"/>
                <w:szCs w:val="22"/>
                <w:lang w:val="fr-CA"/>
              </w:rPr>
              <w:t xml:space="preserve">Principaux mode d’utilisation de la parcelle par le troupeau </w:t>
            </w:r>
          </w:p>
        </w:tc>
        <w:tc>
          <w:tcPr>
            <w:tcW w:w="4184" w:type="dxa"/>
            <w:vAlign w:val="center"/>
          </w:tcPr>
          <w:p w14:paraId="50839C7B" w14:textId="77777777" w:rsidR="008F66B1" w:rsidRPr="003C66CF" w:rsidRDefault="008F66B1" w:rsidP="00166B4D">
            <w:pPr>
              <w:autoSpaceDE w:val="0"/>
              <w:autoSpaceDN w:val="0"/>
              <w:adjustRightInd w:val="0"/>
              <w:spacing w:after="0" w:line="264" w:lineRule="auto"/>
              <w:jc w:val="center"/>
              <w:rPr>
                <w:rFonts w:cs="Arial"/>
                <w:sz w:val="22"/>
                <w:szCs w:val="22"/>
                <w:lang w:val="fr-CA"/>
              </w:rPr>
            </w:pPr>
            <w:r w:rsidRPr="003C66CF">
              <w:rPr>
                <w:rFonts w:cs="Arial"/>
                <w:sz w:val="22"/>
                <w:szCs w:val="22"/>
                <w:lang w:val="fr-CA"/>
              </w:rPr>
              <w:t>Principaux résultats observés</w:t>
            </w:r>
          </w:p>
        </w:tc>
      </w:tr>
      <w:tr w:rsidR="008F66B1" w:rsidRPr="003223DB" w14:paraId="735B33CB" w14:textId="77777777" w:rsidTr="00166B4D">
        <w:trPr>
          <w:trHeight w:val="267"/>
          <w:jc w:val="center"/>
        </w:trPr>
        <w:tc>
          <w:tcPr>
            <w:tcW w:w="1418" w:type="dxa"/>
            <w:vAlign w:val="center"/>
          </w:tcPr>
          <w:p w14:paraId="5EAFB5DC" w14:textId="77777777" w:rsidR="008F66B1" w:rsidRPr="003C66CF" w:rsidRDefault="008F66B1" w:rsidP="00166B4D">
            <w:pPr>
              <w:autoSpaceDE w:val="0"/>
              <w:autoSpaceDN w:val="0"/>
              <w:adjustRightInd w:val="0"/>
              <w:spacing w:after="0" w:line="264" w:lineRule="auto"/>
              <w:jc w:val="both"/>
              <w:rPr>
                <w:rFonts w:cs="Arial"/>
                <w:sz w:val="22"/>
                <w:szCs w:val="22"/>
                <w:lang w:val="fr-CA"/>
              </w:rPr>
            </w:pPr>
            <w:r w:rsidRPr="003C66CF">
              <w:rPr>
                <w:rFonts w:cs="Arial"/>
                <w:sz w:val="22"/>
                <w:szCs w:val="22"/>
                <w:lang w:val="fr-CA"/>
              </w:rPr>
              <w:t>Bovins hivernants</w:t>
            </w:r>
          </w:p>
        </w:tc>
        <w:tc>
          <w:tcPr>
            <w:tcW w:w="4535" w:type="dxa"/>
            <w:vAlign w:val="center"/>
          </w:tcPr>
          <w:p w14:paraId="15E0A7D2"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Utilisation plutôt aléatoire : pas d’itinéraire particulier préférentiel, mais existence de sentiers.</w:t>
            </w:r>
          </w:p>
          <w:p w14:paraId="6692D02B"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Consommation du couvert herbacé majoritairement.</w:t>
            </w:r>
          </w:p>
          <w:p w14:paraId="2948FA42"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Grand gabarit qui peut contribuer à forcer des passages entre les broussailles.</w:t>
            </w:r>
          </w:p>
          <w:p w14:paraId="6FB57A62"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Une tendance à séjourner à proximité des lieux d’affouragement s’ils existent.</w:t>
            </w:r>
          </w:p>
        </w:tc>
        <w:tc>
          <w:tcPr>
            <w:tcW w:w="4184" w:type="dxa"/>
            <w:vAlign w:val="center"/>
          </w:tcPr>
          <w:p w14:paraId="2024FB96"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Des zones bien pâturées, d’autres avec des refus (des zones ligneuses peu fréquentées).</w:t>
            </w:r>
          </w:p>
          <w:p w14:paraId="45D4783E" w14:textId="77777777" w:rsidR="008F66B1"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Un piétinement qui peut être favorable à la création d’habitats pionniers ou qui peut accélérer l’érosion et la dégradation du couvert végétal.</w:t>
            </w:r>
          </w:p>
          <w:p w14:paraId="0315B8B2" w14:textId="4623CB8B" w:rsidR="008F66B1" w:rsidRPr="003C66CF"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xml:space="preserve">- Des déjections qui enrichissent le milieu (décomposition </w:t>
            </w:r>
            <w:r w:rsidR="00AA21DA">
              <w:rPr>
                <w:rFonts w:cs="Arial"/>
                <w:sz w:val="22"/>
                <w:szCs w:val="22"/>
                <w:lang w:val="fr-CA"/>
              </w:rPr>
              <w:t xml:space="preserve">plus ou moins freinée </w:t>
            </w:r>
            <w:r>
              <w:rPr>
                <w:rFonts w:cs="Arial"/>
                <w:sz w:val="22"/>
                <w:szCs w:val="22"/>
                <w:lang w:val="fr-CA"/>
              </w:rPr>
              <w:t>en fonction des produits antiparasitaires utilisés).</w:t>
            </w:r>
          </w:p>
        </w:tc>
      </w:tr>
      <w:tr w:rsidR="008F66B1" w:rsidRPr="003223DB" w14:paraId="0D638EDB" w14:textId="77777777" w:rsidTr="00166B4D">
        <w:trPr>
          <w:trHeight w:val="267"/>
          <w:jc w:val="center"/>
        </w:trPr>
        <w:tc>
          <w:tcPr>
            <w:tcW w:w="1418" w:type="dxa"/>
            <w:vAlign w:val="center"/>
          </w:tcPr>
          <w:p w14:paraId="0CDED642" w14:textId="77777777" w:rsidR="008F66B1" w:rsidRPr="003C66CF" w:rsidRDefault="008F66B1" w:rsidP="00166B4D">
            <w:pPr>
              <w:autoSpaceDE w:val="0"/>
              <w:autoSpaceDN w:val="0"/>
              <w:adjustRightInd w:val="0"/>
              <w:spacing w:after="0" w:line="264" w:lineRule="auto"/>
              <w:jc w:val="both"/>
              <w:rPr>
                <w:rFonts w:cs="Arial"/>
                <w:sz w:val="22"/>
                <w:szCs w:val="22"/>
                <w:lang w:val="fr-CA"/>
              </w:rPr>
            </w:pPr>
            <w:r w:rsidRPr="003C66CF">
              <w:rPr>
                <w:rFonts w:cs="Arial"/>
                <w:sz w:val="22"/>
                <w:szCs w:val="22"/>
                <w:lang w:val="fr-CA"/>
              </w:rPr>
              <w:t>Équins</w:t>
            </w:r>
          </w:p>
        </w:tc>
        <w:tc>
          <w:tcPr>
            <w:tcW w:w="4535" w:type="dxa"/>
            <w:vAlign w:val="center"/>
          </w:tcPr>
          <w:p w14:paraId="5BCE4E8F"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Sélection alimentaire forte.</w:t>
            </w:r>
          </w:p>
          <w:p w14:paraId="14A8A0B7" w14:textId="77777777" w:rsidR="008F66B1"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Consommation à la fois d’herbacé et de certains ligneux.</w:t>
            </w:r>
          </w:p>
          <w:p w14:paraId="242A3B03" w14:textId="77777777" w:rsidR="008F66B1"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Zones de refus</w:t>
            </w:r>
          </w:p>
          <w:p w14:paraId="0326B437" w14:textId="77777777" w:rsidR="008F66B1"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Écorçage des ligneux si fort chargement</w:t>
            </w:r>
          </w:p>
          <w:p w14:paraId="7EDC5873" w14:textId="77777777" w:rsidR="008F66B1" w:rsidRPr="003C66CF" w:rsidRDefault="008F66B1" w:rsidP="00166B4D">
            <w:pPr>
              <w:autoSpaceDE w:val="0"/>
              <w:autoSpaceDN w:val="0"/>
              <w:adjustRightInd w:val="0"/>
              <w:spacing w:after="0" w:line="264" w:lineRule="auto"/>
              <w:rPr>
                <w:rFonts w:cs="Arial"/>
                <w:color w:val="FF0000"/>
                <w:sz w:val="22"/>
                <w:szCs w:val="22"/>
                <w:lang w:val="fr-CA"/>
              </w:rPr>
            </w:pPr>
          </w:p>
        </w:tc>
        <w:tc>
          <w:tcPr>
            <w:tcW w:w="4184" w:type="dxa"/>
            <w:vAlign w:val="center"/>
          </w:tcPr>
          <w:p w14:paraId="663A3601"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Une végétation haute alternant avec une végétation basse</w:t>
            </w:r>
          </w:p>
          <w:p w14:paraId="6236A971" w14:textId="77777777" w:rsidR="008F66B1"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Création d’une friche nitrophile localisée avec les déjections</w:t>
            </w:r>
          </w:p>
          <w:p w14:paraId="660F2F29" w14:textId="77777777" w:rsidR="008F66B1"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Fragilisation de la couverture du sol (galop, grattement)</w:t>
            </w:r>
          </w:p>
          <w:p w14:paraId="6F91334D" w14:textId="77777777" w:rsidR="008F66B1"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xml:space="preserve">- Le piétinement s’il est modéré permet de rajeunir le milieu. </w:t>
            </w:r>
          </w:p>
          <w:p w14:paraId="3069F108" w14:textId="77777777" w:rsidR="008F66B1"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Pâturage très ras.</w:t>
            </w:r>
          </w:p>
          <w:p w14:paraId="6B5094A6" w14:textId="77777777" w:rsidR="008F66B1" w:rsidRPr="003C66CF" w:rsidRDefault="008F66B1" w:rsidP="00166B4D">
            <w:pPr>
              <w:autoSpaceDE w:val="0"/>
              <w:autoSpaceDN w:val="0"/>
              <w:adjustRightInd w:val="0"/>
              <w:spacing w:after="0" w:line="264" w:lineRule="auto"/>
              <w:rPr>
                <w:rFonts w:cs="Arial"/>
                <w:sz w:val="22"/>
                <w:szCs w:val="22"/>
                <w:lang w:val="fr-CA"/>
              </w:rPr>
            </w:pPr>
          </w:p>
        </w:tc>
      </w:tr>
      <w:tr w:rsidR="008F66B1" w:rsidRPr="003223DB" w14:paraId="7F581399" w14:textId="77777777" w:rsidTr="00166B4D">
        <w:trPr>
          <w:trHeight w:val="280"/>
          <w:jc w:val="center"/>
        </w:trPr>
        <w:tc>
          <w:tcPr>
            <w:tcW w:w="1418" w:type="dxa"/>
            <w:vAlign w:val="center"/>
          </w:tcPr>
          <w:p w14:paraId="3F6C266C" w14:textId="77777777" w:rsidR="008F66B1" w:rsidRPr="003C66CF" w:rsidRDefault="008F66B1" w:rsidP="00166B4D">
            <w:pPr>
              <w:autoSpaceDE w:val="0"/>
              <w:autoSpaceDN w:val="0"/>
              <w:adjustRightInd w:val="0"/>
              <w:spacing w:after="0" w:line="264" w:lineRule="auto"/>
              <w:jc w:val="both"/>
              <w:rPr>
                <w:rFonts w:cs="Arial"/>
                <w:sz w:val="22"/>
                <w:szCs w:val="22"/>
                <w:lang w:val="fr-CA"/>
              </w:rPr>
            </w:pPr>
            <w:r w:rsidRPr="003C66CF">
              <w:rPr>
                <w:rFonts w:cs="Arial"/>
                <w:sz w:val="22"/>
                <w:szCs w:val="22"/>
                <w:lang w:val="fr-CA"/>
              </w:rPr>
              <w:t>Ovins</w:t>
            </w:r>
          </w:p>
        </w:tc>
        <w:tc>
          <w:tcPr>
            <w:tcW w:w="4535" w:type="dxa"/>
            <w:vAlign w:val="center"/>
          </w:tcPr>
          <w:p w14:paraId="330AE649"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Consommation à la fois d’herbacé et de certains ligneux.</w:t>
            </w:r>
          </w:p>
          <w:p w14:paraId="44314B52"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Petit gabarit qui permet de créer des connexions sous forme de « tunnels » entre les zones plus ouvertes de la parcelle</w:t>
            </w:r>
          </w:p>
        </w:tc>
        <w:tc>
          <w:tcPr>
            <w:tcW w:w="4184" w:type="dxa"/>
            <w:vAlign w:val="center"/>
          </w:tcPr>
          <w:p w14:paraId="32236999" w14:textId="77777777" w:rsidR="008F66B1" w:rsidRPr="003C66CF"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Élimination des jeunes pousses de ligneux.</w:t>
            </w:r>
          </w:p>
          <w:p w14:paraId="1396E023" w14:textId="658EF4DF" w:rsidR="008F66B1" w:rsidRDefault="008F66B1" w:rsidP="00166B4D">
            <w:pPr>
              <w:autoSpaceDE w:val="0"/>
              <w:autoSpaceDN w:val="0"/>
              <w:adjustRightInd w:val="0"/>
              <w:spacing w:after="0" w:line="264" w:lineRule="auto"/>
              <w:rPr>
                <w:rFonts w:cs="Arial"/>
                <w:sz w:val="22"/>
                <w:szCs w:val="22"/>
                <w:lang w:val="fr-CA"/>
              </w:rPr>
            </w:pPr>
            <w:r w:rsidRPr="003C66CF">
              <w:rPr>
                <w:rFonts w:cs="Arial"/>
                <w:sz w:val="22"/>
                <w:szCs w:val="22"/>
                <w:lang w:val="fr-CA"/>
              </w:rPr>
              <w:t>- Tonte rase du sol.</w:t>
            </w:r>
          </w:p>
          <w:p w14:paraId="38550759" w14:textId="58AFF4BB" w:rsidR="00AA21DA" w:rsidRDefault="00AA21DA" w:rsidP="00166B4D">
            <w:pPr>
              <w:autoSpaceDE w:val="0"/>
              <w:autoSpaceDN w:val="0"/>
              <w:adjustRightInd w:val="0"/>
              <w:spacing w:after="0" w:line="264" w:lineRule="auto"/>
              <w:rPr>
                <w:rFonts w:cs="Arial"/>
                <w:sz w:val="22"/>
                <w:szCs w:val="22"/>
                <w:lang w:val="fr-CA"/>
              </w:rPr>
            </w:pPr>
            <w:r>
              <w:rPr>
                <w:rFonts w:cs="Arial"/>
                <w:sz w:val="22"/>
                <w:szCs w:val="22"/>
                <w:lang w:val="fr-CA"/>
              </w:rPr>
              <w:t>- Exigence modérée concernant la qualité de la ressource</w:t>
            </w:r>
          </w:p>
          <w:p w14:paraId="1E21521E" w14:textId="77777777" w:rsidR="008F66B1" w:rsidRPr="003C66CF" w:rsidRDefault="008F66B1" w:rsidP="00166B4D">
            <w:pPr>
              <w:autoSpaceDE w:val="0"/>
              <w:autoSpaceDN w:val="0"/>
              <w:adjustRightInd w:val="0"/>
              <w:spacing w:after="0" w:line="264" w:lineRule="auto"/>
              <w:rPr>
                <w:rFonts w:cs="Arial"/>
                <w:sz w:val="22"/>
                <w:szCs w:val="22"/>
                <w:lang w:val="fr-CA"/>
              </w:rPr>
            </w:pPr>
          </w:p>
        </w:tc>
      </w:tr>
      <w:tr w:rsidR="008F66B1" w:rsidRPr="003223DB" w14:paraId="628568A3" w14:textId="77777777" w:rsidTr="00166B4D">
        <w:trPr>
          <w:trHeight w:val="280"/>
          <w:jc w:val="center"/>
        </w:trPr>
        <w:tc>
          <w:tcPr>
            <w:tcW w:w="1418" w:type="dxa"/>
            <w:vAlign w:val="center"/>
          </w:tcPr>
          <w:p w14:paraId="70F4D874" w14:textId="77777777" w:rsidR="008F66B1" w:rsidRPr="003C66CF" w:rsidRDefault="008F66B1" w:rsidP="00166B4D">
            <w:pPr>
              <w:autoSpaceDE w:val="0"/>
              <w:autoSpaceDN w:val="0"/>
              <w:adjustRightInd w:val="0"/>
              <w:spacing w:after="0" w:line="264" w:lineRule="auto"/>
              <w:jc w:val="both"/>
              <w:rPr>
                <w:rFonts w:cs="Arial"/>
                <w:sz w:val="22"/>
                <w:szCs w:val="22"/>
                <w:lang w:val="fr-CA"/>
              </w:rPr>
            </w:pPr>
            <w:r>
              <w:rPr>
                <w:rFonts w:cs="Arial"/>
                <w:sz w:val="22"/>
                <w:szCs w:val="22"/>
                <w:lang w:val="fr-CA"/>
              </w:rPr>
              <w:t>Caprins</w:t>
            </w:r>
          </w:p>
        </w:tc>
        <w:tc>
          <w:tcPr>
            <w:tcW w:w="4535" w:type="dxa"/>
            <w:vAlign w:val="center"/>
          </w:tcPr>
          <w:p w14:paraId="7C20CE5A" w14:textId="77777777" w:rsidR="008F66B1"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xml:space="preserve">- Modes identiques aux ovins </w:t>
            </w:r>
          </w:p>
          <w:p w14:paraId="11994869" w14:textId="77777777" w:rsidR="008F66B1" w:rsidRPr="003C66CF"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xml:space="preserve">- Écorçage des ligneux </w:t>
            </w:r>
          </w:p>
        </w:tc>
        <w:tc>
          <w:tcPr>
            <w:tcW w:w="4184" w:type="dxa"/>
            <w:vAlign w:val="center"/>
          </w:tcPr>
          <w:p w14:paraId="407BA568" w14:textId="77777777" w:rsidR="008F66B1" w:rsidRPr="003C66CF" w:rsidRDefault="008F66B1" w:rsidP="00166B4D">
            <w:pPr>
              <w:autoSpaceDE w:val="0"/>
              <w:autoSpaceDN w:val="0"/>
              <w:adjustRightInd w:val="0"/>
              <w:spacing w:after="0" w:line="264" w:lineRule="auto"/>
              <w:rPr>
                <w:rFonts w:cs="Arial"/>
                <w:sz w:val="22"/>
                <w:szCs w:val="22"/>
                <w:lang w:val="fr-CA"/>
              </w:rPr>
            </w:pPr>
            <w:r>
              <w:rPr>
                <w:rFonts w:cs="Arial"/>
                <w:sz w:val="22"/>
                <w:szCs w:val="22"/>
                <w:lang w:val="fr-CA"/>
              </w:rPr>
              <w:t xml:space="preserve">- Action d’ouverture de milieux </w:t>
            </w:r>
            <w:proofErr w:type="spellStart"/>
            <w:r>
              <w:rPr>
                <w:rFonts w:cs="Arial"/>
                <w:sz w:val="22"/>
                <w:szCs w:val="22"/>
                <w:lang w:val="fr-CA"/>
              </w:rPr>
              <w:t>enfrichés</w:t>
            </w:r>
            <w:proofErr w:type="spellEnd"/>
            <w:r>
              <w:rPr>
                <w:rFonts w:cs="Arial"/>
                <w:sz w:val="22"/>
                <w:szCs w:val="22"/>
                <w:lang w:val="fr-CA"/>
              </w:rPr>
              <w:t xml:space="preserve"> ensuite accessible aux autres animaux</w:t>
            </w:r>
          </w:p>
        </w:tc>
      </w:tr>
    </w:tbl>
    <w:p w14:paraId="330C1799" w14:textId="77777777" w:rsidR="008F66B1" w:rsidRPr="000A6F50" w:rsidRDefault="008F66B1" w:rsidP="008F66B1">
      <w:pPr>
        <w:autoSpaceDE w:val="0"/>
        <w:autoSpaceDN w:val="0"/>
        <w:adjustRightInd w:val="0"/>
        <w:spacing w:after="0" w:line="264" w:lineRule="auto"/>
        <w:jc w:val="both"/>
        <w:rPr>
          <w:rFonts w:cs="Arial"/>
          <w:lang w:val="fr-CA"/>
        </w:rPr>
        <w:sectPr w:rsidR="008F66B1" w:rsidRPr="000A6F50" w:rsidSect="00166B4D">
          <w:pgSz w:w="11906" w:h="16838"/>
          <w:pgMar w:top="1418" w:right="1418" w:bottom="1418" w:left="1418" w:header="709" w:footer="709" w:gutter="0"/>
          <w:cols w:space="708"/>
          <w:docGrid w:linePitch="360"/>
        </w:sectPr>
      </w:pPr>
    </w:p>
    <w:p w14:paraId="71F20F03" w14:textId="77777777" w:rsidR="008F66B1" w:rsidRPr="00550E27" w:rsidRDefault="008F66B1" w:rsidP="008F66B1">
      <w:pPr>
        <w:autoSpaceDE w:val="0"/>
        <w:autoSpaceDN w:val="0"/>
        <w:adjustRightInd w:val="0"/>
        <w:spacing w:after="0" w:line="264" w:lineRule="auto"/>
        <w:jc w:val="both"/>
        <w:rPr>
          <w:rFonts w:cs="Arial"/>
          <w:u w:val="single"/>
          <w:lang w:val="fr-CA"/>
        </w:rPr>
      </w:pPr>
      <w:r w:rsidRPr="00AA21DA">
        <w:rPr>
          <w:rFonts w:cs="Arial"/>
          <w:b/>
          <w:u w:val="single"/>
          <w:lang w:val="fr-CA"/>
        </w:rPr>
        <w:lastRenderedPageBreak/>
        <w:t>Tableau n°3</w:t>
      </w:r>
      <w:r w:rsidRPr="00AA21DA">
        <w:rPr>
          <w:rFonts w:cs="Arial"/>
          <w:u w:val="single"/>
          <w:lang w:val="fr-CA"/>
        </w:rPr>
        <w:t> – Principales caractéristiques et effets des animaux d’élevage sur la végétation des milieux dunaires en fonction du degré d’embroussaillement de la parcelle sur les terrains du CDL ou des ENS</w:t>
      </w:r>
    </w:p>
    <w:p w14:paraId="6E36DC66" w14:textId="77777777" w:rsidR="008F66B1" w:rsidRPr="00311741" w:rsidRDefault="008F66B1" w:rsidP="008F66B1">
      <w:pPr>
        <w:autoSpaceDE w:val="0"/>
        <w:autoSpaceDN w:val="0"/>
        <w:adjustRightInd w:val="0"/>
        <w:spacing w:after="0" w:line="264" w:lineRule="auto"/>
        <w:jc w:val="both"/>
        <w:rPr>
          <w:rFonts w:cs="Arial"/>
          <w:b/>
          <w:color w:val="FF0000"/>
          <w:lang w:val="fr-CA"/>
        </w:rPr>
      </w:pPr>
    </w:p>
    <w:tbl>
      <w:tblPr>
        <w:tblW w:w="219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gridCol w:w="1134"/>
        <w:gridCol w:w="9072"/>
        <w:gridCol w:w="3544"/>
      </w:tblGrid>
      <w:tr w:rsidR="008F66B1" w:rsidRPr="003223DB" w14:paraId="4B9A5B54" w14:textId="77777777" w:rsidTr="00166B4D">
        <w:trPr>
          <w:trHeight w:val="389"/>
        </w:trPr>
        <w:tc>
          <w:tcPr>
            <w:tcW w:w="4111" w:type="dxa"/>
          </w:tcPr>
          <w:p w14:paraId="49B22E10" w14:textId="47E9A602" w:rsidR="008F66B1" w:rsidRPr="003223DB" w:rsidRDefault="008F66B1" w:rsidP="00AA21DA">
            <w:pPr>
              <w:autoSpaceDE w:val="0"/>
              <w:autoSpaceDN w:val="0"/>
              <w:adjustRightInd w:val="0"/>
              <w:spacing w:after="0" w:line="264" w:lineRule="auto"/>
              <w:rPr>
                <w:rFonts w:cs="Arial"/>
                <w:lang w:val="fr-CA"/>
              </w:rPr>
            </w:pPr>
            <w:r w:rsidRPr="003223DB">
              <w:rPr>
                <w:rFonts w:cs="Arial"/>
                <w:b/>
                <w:lang w:val="fr-CA"/>
              </w:rPr>
              <w:t xml:space="preserve">Typologie générale de l’état de la parcelle </w:t>
            </w:r>
          </w:p>
        </w:tc>
        <w:tc>
          <w:tcPr>
            <w:tcW w:w="4111" w:type="dxa"/>
          </w:tcPr>
          <w:p w14:paraId="539E0323" w14:textId="77777777" w:rsidR="008F66B1" w:rsidRPr="003223DB" w:rsidRDefault="008F66B1" w:rsidP="00166B4D">
            <w:pPr>
              <w:autoSpaceDE w:val="0"/>
              <w:autoSpaceDN w:val="0"/>
              <w:adjustRightInd w:val="0"/>
              <w:spacing w:after="0" w:line="264" w:lineRule="auto"/>
              <w:rPr>
                <w:rFonts w:cs="Arial"/>
                <w:b/>
                <w:lang w:val="fr-CA"/>
              </w:rPr>
            </w:pPr>
            <w:r w:rsidRPr="003223DB">
              <w:rPr>
                <w:rFonts w:cs="Arial"/>
                <w:b/>
                <w:lang w:val="fr-CA"/>
              </w:rPr>
              <w:t>Objectif de gestion des habitats naturels</w:t>
            </w:r>
          </w:p>
        </w:tc>
        <w:tc>
          <w:tcPr>
            <w:tcW w:w="10206" w:type="dxa"/>
            <w:gridSpan w:val="2"/>
          </w:tcPr>
          <w:p w14:paraId="6FEB420F" w14:textId="4DE4C1F3" w:rsidR="00AA21DA" w:rsidRPr="003223DB" w:rsidRDefault="008F66B1" w:rsidP="00AA21DA">
            <w:pPr>
              <w:autoSpaceDE w:val="0"/>
              <w:autoSpaceDN w:val="0"/>
              <w:adjustRightInd w:val="0"/>
              <w:spacing w:after="0" w:line="264" w:lineRule="auto"/>
              <w:jc w:val="center"/>
              <w:rPr>
                <w:rFonts w:cs="Arial"/>
                <w:b/>
                <w:lang w:val="fr-CA"/>
              </w:rPr>
            </w:pPr>
            <w:r w:rsidRPr="003223DB">
              <w:rPr>
                <w:rFonts w:cs="Arial"/>
                <w:b/>
                <w:lang w:val="fr-CA"/>
              </w:rPr>
              <w:t xml:space="preserve">Type de pâturage </w:t>
            </w:r>
            <w:r w:rsidR="00AA21DA">
              <w:rPr>
                <w:rFonts w:cs="Arial"/>
                <w:b/>
                <w:lang w:val="fr-CA"/>
              </w:rPr>
              <w:t>selon la situation existante</w:t>
            </w:r>
          </w:p>
          <w:p w14:paraId="2F522C51" w14:textId="4E6A33E9" w:rsidR="008F66B1" w:rsidRPr="003223DB" w:rsidRDefault="008F66B1" w:rsidP="00166B4D">
            <w:pPr>
              <w:autoSpaceDE w:val="0"/>
              <w:autoSpaceDN w:val="0"/>
              <w:adjustRightInd w:val="0"/>
              <w:spacing w:after="0" w:line="264" w:lineRule="auto"/>
              <w:jc w:val="center"/>
              <w:rPr>
                <w:rFonts w:cs="Arial"/>
                <w:b/>
                <w:lang w:val="fr-CA"/>
              </w:rPr>
            </w:pPr>
          </w:p>
        </w:tc>
        <w:tc>
          <w:tcPr>
            <w:tcW w:w="3544" w:type="dxa"/>
          </w:tcPr>
          <w:p w14:paraId="7E7AE46E" w14:textId="77777777" w:rsidR="008F66B1" w:rsidRPr="003223DB" w:rsidRDefault="008F66B1" w:rsidP="00166B4D">
            <w:pPr>
              <w:autoSpaceDE w:val="0"/>
              <w:autoSpaceDN w:val="0"/>
              <w:adjustRightInd w:val="0"/>
              <w:spacing w:after="0" w:line="264" w:lineRule="auto"/>
              <w:jc w:val="center"/>
              <w:rPr>
                <w:rFonts w:cs="Arial"/>
                <w:b/>
                <w:lang w:val="fr-CA"/>
              </w:rPr>
            </w:pPr>
            <w:r w:rsidRPr="003223DB">
              <w:rPr>
                <w:rFonts w:cs="Arial"/>
                <w:b/>
                <w:lang w:val="fr-CA"/>
              </w:rPr>
              <w:t xml:space="preserve">Axes de travail </w:t>
            </w:r>
            <w:r>
              <w:rPr>
                <w:rFonts w:cs="Arial"/>
                <w:b/>
                <w:lang w:val="fr-CA"/>
              </w:rPr>
              <w:t>complémentaires pour la préservation des habitats</w:t>
            </w:r>
          </w:p>
        </w:tc>
      </w:tr>
      <w:tr w:rsidR="008F66B1" w:rsidRPr="003223DB" w14:paraId="5A0CF1FA" w14:textId="77777777" w:rsidTr="00166B4D">
        <w:trPr>
          <w:trHeight w:val="489"/>
        </w:trPr>
        <w:tc>
          <w:tcPr>
            <w:tcW w:w="4111" w:type="dxa"/>
            <w:vMerge w:val="restart"/>
          </w:tcPr>
          <w:p w14:paraId="7BAE79A8" w14:textId="1DEB008A" w:rsidR="008F66B1" w:rsidRDefault="008F66B1" w:rsidP="00166B4D">
            <w:pPr>
              <w:autoSpaceDE w:val="0"/>
              <w:autoSpaceDN w:val="0"/>
              <w:adjustRightInd w:val="0"/>
              <w:spacing w:after="0" w:line="264" w:lineRule="auto"/>
              <w:rPr>
                <w:rFonts w:cs="Arial"/>
                <w:lang w:val="fr-CA"/>
              </w:rPr>
            </w:pPr>
            <w:r>
              <w:rPr>
                <w:rFonts w:cs="Arial"/>
                <w:lang w:val="fr-CA"/>
              </w:rPr>
              <w:t xml:space="preserve">1. </w:t>
            </w:r>
            <w:r w:rsidRPr="003223DB">
              <w:rPr>
                <w:rFonts w:cs="Arial"/>
                <w:lang w:val="fr-CA"/>
              </w:rPr>
              <w:t xml:space="preserve">Parcelles peu </w:t>
            </w:r>
            <w:r>
              <w:rPr>
                <w:rFonts w:cs="Arial"/>
                <w:lang w:val="fr-CA"/>
              </w:rPr>
              <w:t xml:space="preserve">ou pas </w:t>
            </w:r>
            <w:r w:rsidRPr="003223DB">
              <w:rPr>
                <w:rFonts w:cs="Arial"/>
                <w:lang w:val="fr-CA"/>
              </w:rPr>
              <w:t>embroussaillées.</w:t>
            </w:r>
            <w:r w:rsidR="00AA21DA">
              <w:rPr>
                <w:rFonts w:cs="Arial"/>
                <w:lang w:val="fr-CA"/>
              </w:rPr>
              <w:t xml:space="preserve"> (Ex : Surtainville, mais avec affouragement)</w:t>
            </w:r>
            <w:r w:rsidRPr="003223DB">
              <w:rPr>
                <w:rFonts w:cs="Arial"/>
                <w:lang w:val="fr-CA"/>
              </w:rPr>
              <w:t xml:space="preserve"> </w:t>
            </w:r>
          </w:p>
          <w:p w14:paraId="6F7E218F" w14:textId="53B72660" w:rsidR="008F66B1" w:rsidRPr="003223DB" w:rsidRDefault="008F66B1" w:rsidP="00166B4D">
            <w:pPr>
              <w:autoSpaceDE w:val="0"/>
              <w:autoSpaceDN w:val="0"/>
              <w:adjustRightInd w:val="0"/>
              <w:spacing w:after="0" w:line="264" w:lineRule="auto"/>
              <w:rPr>
                <w:rFonts w:cs="Arial"/>
                <w:lang w:val="fr-CA"/>
              </w:rPr>
            </w:pPr>
          </w:p>
        </w:tc>
        <w:tc>
          <w:tcPr>
            <w:tcW w:w="4111" w:type="dxa"/>
            <w:vMerge w:val="restart"/>
          </w:tcPr>
          <w:p w14:paraId="54DA4AC8"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Maintien</w:t>
            </w:r>
            <w:r>
              <w:rPr>
                <w:rFonts w:cs="Arial"/>
                <w:lang w:val="fr-CA"/>
              </w:rPr>
              <w:t xml:space="preserve"> et entretien</w:t>
            </w:r>
            <w:r w:rsidRPr="003223DB">
              <w:rPr>
                <w:rFonts w:cs="Arial"/>
                <w:lang w:val="fr-CA"/>
              </w:rPr>
              <w:t xml:space="preserve"> des milieux ouverts, de la v</w:t>
            </w:r>
            <w:r>
              <w:rPr>
                <w:rFonts w:cs="Arial"/>
                <w:lang w:val="fr-CA"/>
              </w:rPr>
              <w:t>égétation des pelouses dunaires et des dépressions humides</w:t>
            </w:r>
          </w:p>
        </w:tc>
        <w:tc>
          <w:tcPr>
            <w:tcW w:w="1134" w:type="dxa"/>
            <w:vMerge w:val="restart"/>
          </w:tcPr>
          <w:p w14:paraId="5573C0C8" w14:textId="59B0E75F" w:rsidR="008F66B1" w:rsidRPr="00BA2951" w:rsidRDefault="00AA21DA" w:rsidP="00166B4D">
            <w:pPr>
              <w:autoSpaceDE w:val="0"/>
              <w:autoSpaceDN w:val="0"/>
              <w:adjustRightInd w:val="0"/>
              <w:spacing w:after="0" w:line="264" w:lineRule="auto"/>
              <w:rPr>
                <w:rFonts w:cs="Arial"/>
                <w:lang w:val="fr-CA"/>
              </w:rPr>
            </w:pPr>
            <w:r>
              <w:rPr>
                <w:rFonts w:cs="Arial"/>
                <w:b/>
                <w:lang w:val="fr-CA"/>
              </w:rPr>
              <w:t>Élevage bovin</w:t>
            </w:r>
          </w:p>
        </w:tc>
        <w:tc>
          <w:tcPr>
            <w:tcW w:w="9072" w:type="dxa"/>
          </w:tcPr>
          <w:p w14:paraId="2F140D7D" w14:textId="77777777" w:rsidR="00AA21DA" w:rsidRDefault="008F66B1" w:rsidP="00166B4D">
            <w:pPr>
              <w:autoSpaceDE w:val="0"/>
              <w:autoSpaceDN w:val="0"/>
              <w:adjustRightInd w:val="0"/>
              <w:spacing w:after="0" w:line="264" w:lineRule="auto"/>
              <w:rPr>
                <w:rFonts w:cs="Arial"/>
                <w:i/>
                <w:lang w:val="fr-CA"/>
              </w:rPr>
            </w:pPr>
            <w:r w:rsidRPr="00BA2951">
              <w:rPr>
                <w:rFonts w:cs="Arial"/>
                <w:i/>
                <w:lang w:val="fr-CA"/>
              </w:rPr>
              <w:t>Avantage</w:t>
            </w:r>
            <w:r w:rsidR="00AA21DA">
              <w:rPr>
                <w:rFonts w:cs="Arial"/>
                <w:i/>
                <w:lang w:val="fr-CA"/>
              </w:rPr>
              <w:t>s</w:t>
            </w:r>
            <w:r w:rsidRPr="00BA2951">
              <w:rPr>
                <w:rFonts w:cs="Arial"/>
                <w:i/>
                <w:lang w:val="fr-CA"/>
              </w:rPr>
              <w:t xml:space="preserve"> : </w:t>
            </w:r>
          </w:p>
          <w:p w14:paraId="24CBDDA9" w14:textId="35C3AEC2" w:rsidR="008F66B1" w:rsidRDefault="00AA21DA" w:rsidP="00166B4D">
            <w:pPr>
              <w:autoSpaceDE w:val="0"/>
              <w:autoSpaceDN w:val="0"/>
              <w:adjustRightInd w:val="0"/>
              <w:spacing w:after="0" w:line="264" w:lineRule="auto"/>
              <w:rPr>
                <w:rFonts w:cs="Arial"/>
                <w:lang w:val="fr-CA"/>
              </w:rPr>
            </w:pPr>
            <w:r>
              <w:rPr>
                <w:rFonts w:cs="Arial"/>
                <w:i/>
                <w:lang w:val="fr-CA"/>
              </w:rPr>
              <w:t xml:space="preserve">- </w:t>
            </w:r>
            <w:r w:rsidR="008F66B1">
              <w:rPr>
                <w:rFonts w:cs="Arial"/>
                <w:lang w:val="fr-CA"/>
              </w:rPr>
              <w:t>Adapté à la végétation herbacée, peu ligneuse.</w:t>
            </w:r>
          </w:p>
          <w:p w14:paraId="3C035B56" w14:textId="77777777" w:rsidR="008F66B1" w:rsidRPr="00BA2951" w:rsidRDefault="008F66B1" w:rsidP="00166B4D">
            <w:pPr>
              <w:autoSpaceDE w:val="0"/>
              <w:autoSpaceDN w:val="0"/>
              <w:adjustRightInd w:val="0"/>
              <w:spacing w:after="0" w:line="264" w:lineRule="auto"/>
              <w:rPr>
                <w:rFonts w:cs="Arial"/>
                <w:lang w:val="fr-CA"/>
              </w:rPr>
            </w:pPr>
            <w:r>
              <w:rPr>
                <w:rFonts w:cs="Arial"/>
                <w:lang w:val="fr-CA"/>
              </w:rPr>
              <w:t>- Clôtures peu onéreuses.</w:t>
            </w:r>
          </w:p>
        </w:tc>
        <w:tc>
          <w:tcPr>
            <w:tcW w:w="3544" w:type="dxa"/>
            <w:vMerge w:val="restart"/>
          </w:tcPr>
          <w:p w14:paraId="67D3BBE5" w14:textId="77777777" w:rsidR="008F66B1" w:rsidRDefault="008F66B1" w:rsidP="00166B4D">
            <w:pPr>
              <w:autoSpaceDE w:val="0"/>
              <w:autoSpaceDN w:val="0"/>
              <w:adjustRightInd w:val="0"/>
              <w:spacing w:after="0" w:line="264" w:lineRule="auto"/>
              <w:rPr>
                <w:rFonts w:cs="Arial"/>
                <w:lang w:val="fr-CA"/>
              </w:rPr>
            </w:pPr>
            <w:r>
              <w:rPr>
                <w:rFonts w:cs="Arial"/>
                <w:lang w:val="fr-CA"/>
              </w:rPr>
              <w:t>- Prévoir des travaux de broyage à intervalle régulier pour le rajeunissement de la végétation ;</w:t>
            </w:r>
          </w:p>
          <w:p w14:paraId="40DC2F3C" w14:textId="77777777" w:rsidR="008F66B1" w:rsidRPr="003223DB" w:rsidRDefault="008F66B1" w:rsidP="00166B4D">
            <w:pPr>
              <w:autoSpaceDE w:val="0"/>
              <w:autoSpaceDN w:val="0"/>
              <w:adjustRightInd w:val="0"/>
              <w:spacing w:after="0" w:line="264" w:lineRule="auto"/>
              <w:rPr>
                <w:rFonts w:cs="Arial"/>
                <w:lang w:val="fr-CA"/>
              </w:rPr>
            </w:pPr>
            <w:r>
              <w:rPr>
                <w:rFonts w:cs="Arial"/>
                <w:lang w:val="fr-CA"/>
              </w:rPr>
              <w:t xml:space="preserve">- Ou faucher lorsque cela est possible. </w:t>
            </w:r>
          </w:p>
        </w:tc>
      </w:tr>
      <w:tr w:rsidR="008F66B1" w:rsidRPr="003223DB" w14:paraId="502E5622" w14:textId="77777777" w:rsidTr="00166B4D">
        <w:trPr>
          <w:trHeight w:val="464"/>
        </w:trPr>
        <w:tc>
          <w:tcPr>
            <w:tcW w:w="4111" w:type="dxa"/>
            <w:vMerge/>
          </w:tcPr>
          <w:p w14:paraId="3DABF437"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08C4A725" w14:textId="77777777" w:rsidR="008F66B1" w:rsidRPr="003223DB" w:rsidRDefault="008F66B1" w:rsidP="00166B4D">
            <w:pPr>
              <w:autoSpaceDE w:val="0"/>
              <w:autoSpaceDN w:val="0"/>
              <w:adjustRightInd w:val="0"/>
              <w:spacing w:after="0" w:line="264" w:lineRule="auto"/>
              <w:rPr>
                <w:rFonts w:cs="Arial"/>
                <w:lang w:val="fr-CA"/>
              </w:rPr>
            </w:pPr>
          </w:p>
        </w:tc>
        <w:tc>
          <w:tcPr>
            <w:tcW w:w="1134" w:type="dxa"/>
            <w:vMerge/>
          </w:tcPr>
          <w:p w14:paraId="7B4CDCA7" w14:textId="77777777" w:rsidR="008F66B1" w:rsidRPr="003223DB" w:rsidRDefault="008F66B1" w:rsidP="00166B4D">
            <w:pPr>
              <w:autoSpaceDE w:val="0"/>
              <w:autoSpaceDN w:val="0"/>
              <w:adjustRightInd w:val="0"/>
              <w:spacing w:after="0" w:line="264" w:lineRule="auto"/>
              <w:rPr>
                <w:rFonts w:cs="Arial"/>
                <w:b/>
                <w:lang w:val="fr-CA"/>
              </w:rPr>
            </w:pPr>
          </w:p>
        </w:tc>
        <w:tc>
          <w:tcPr>
            <w:tcW w:w="9072" w:type="dxa"/>
          </w:tcPr>
          <w:p w14:paraId="4EB9E4EF" w14:textId="77777777" w:rsidR="008F66B1" w:rsidRDefault="008F66B1" w:rsidP="00166B4D">
            <w:pPr>
              <w:autoSpaceDE w:val="0"/>
              <w:autoSpaceDN w:val="0"/>
              <w:adjustRightInd w:val="0"/>
              <w:spacing w:after="0" w:line="264" w:lineRule="auto"/>
              <w:rPr>
                <w:rFonts w:cs="Arial"/>
                <w:i/>
                <w:lang w:val="fr-CA"/>
              </w:rPr>
            </w:pPr>
            <w:r>
              <w:rPr>
                <w:rFonts w:cs="Arial"/>
                <w:i/>
                <w:lang w:val="fr-CA"/>
              </w:rPr>
              <w:t>Inconvénients</w:t>
            </w:r>
            <w:r w:rsidRPr="00BA2951">
              <w:rPr>
                <w:rFonts w:cs="Arial"/>
                <w:i/>
                <w:lang w:val="fr-CA"/>
              </w:rPr>
              <w:t xml:space="preserve"> : </w:t>
            </w:r>
          </w:p>
          <w:p w14:paraId="1C1DB6C7" w14:textId="77777777" w:rsidR="008F66B1" w:rsidRDefault="008F66B1" w:rsidP="00166B4D">
            <w:pPr>
              <w:autoSpaceDE w:val="0"/>
              <w:autoSpaceDN w:val="0"/>
              <w:adjustRightInd w:val="0"/>
              <w:spacing w:after="0" w:line="264" w:lineRule="auto"/>
              <w:rPr>
                <w:rFonts w:cs="Arial"/>
                <w:lang w:val="fr-CA"/>
              </w:rPr>
            </w:pPr>
            <w:r>
              <w:rPr>
                <w:rFonts w:cs="Arial"/>
                <w:lang w:val="fr-CA"/>
              </w:rPr>
              <w:t>- Des zones de refus qui vont commencer à s’embroussailler avec la dynamique naturelle</w:t>
            </w:r>
          </w:p>
          <w:p w14:paraId="4C907ED0" w14:textId="53C7BC87" w:rsidR="00AA21DA" w:rsidRPr="00BA2951" w:rsidRDefault="00AA21DA" w:rsidP="00166B4D">
            <w:pPr>
              <w:autoSpaceDE w:val="0"/>
              <w:autoSpaceDN w:val="0"/>
              <w:adjustRightInd w:val="0"/>
              <w:spacing w:after="0" w:line="264" w:lineRule="auto"/>
              <w:rPr>
                <w:rFonts w:cs="Arial"/>
                <w:lang w:val="fr-CA"/>
              </w:rPr>
            </w:pPr>
            <w:r>
              <w:rPr>
                <w:rFonts w:cs="Arial"/>
                <w:lang w:val="fr-CA"/>
              </w:rPr>
              <w:t>- Dégradation des habitats sur les places d’affouragement et autour</w:t>
            </w:r>
          </w:p>
        </w:tc>
        <w:tc>
          <w:tcPr>
            <w:tcW w:w="3544" w:type="dxa"/>
            <w:vMerge/>
          </w:tcPr>
          <w:p w14:paraId="5E5DD12B" w14:textId="77777777" w:rsidR="008F66B1" w:rsidRPr="003223DB" w:rsidRDefault="008F66B1" w:rsidP="00166B4D">
            <w:pPr>
              <w:autoSpaceDE w:val="0"/>
              <w:autoSpaceDN w:val="0"/>
              <w:adjustRightInd w:val="0"/>
              <w:spacing w:after="0" w:line="264" w:lineRule="auto"/>
              <w:rPr>
                <w:rFonts w:cs="Arial"/>
                <w:lang w:val="fr-CA"/>
              </w:rPr>
            </w:pPr>
          </w:p>
        </w:tc>
      </w:tr>
      <w:tr w:rsidR="008F66B1" w:rsidRPr="003223DB" w14:paraId="7BE471CD" w14:textId="77777777" w:rsidTr="00166B4D">
        <w:trPr>
          <w:trHeight w:val="480"/>
        </w:trPr>
        <w:tc>
          <w:tcPr>
            <w:tcW w:w="4111" w:type="dxa"/>
            <w:vMerge w:val="restart"/>
          </w:tcPr>
          <w:p w14:paraId="1CAB2554" w14:textId="77777777" w:rsidR="008F66B1" w:rsidRPr="009B5398" w:rsidRDefault="008F66B1" w:rsidP="00166B4D">
            <w:pPr>
              <w:autoSpaceDE w:val="0"/>
              <w:autoSpaceDN w:val="0"/>
              <w:adjustRightInd w:val="0"/>
              <w:spacing w:after="0" w:line="264" w:lineRule="auto"/>
              <w:rPr>
                <w:rFonts w:cs="Arial"/>
                <w:lang w:val="fr-CA"/>
              </w:rPr>
            </w:pPr>
            <w:r w:rsidRPr="00845EF9">
              <w:rPr>
                <w:rFonts w:cs="Arial"/>
                <w:lang w:val="fr-CA"/>
              </w:rPr>
              <w:t xml:space="preserve">2. Parcelles présentant </w:t>
            </w:r>
            <w:r>
              <w:rPr>
                <w:rFonts w:cs="Arial"/>
                <w:lang w:val="fr-CA"/>
              </w:rPr>
              <w:t>une mosaïque d’habitats (alternance de fourrés,</w:t>
            </w:r>
            <w:r w:rsidRPr="00845EF9">
              <w:rPr>
                <w:rFonts w:cs="Arial"/>
                <w:lang w:val="fr-CA"/>
              </w:rPr>
              <w:t xml:space="preserve"> </w:t>
            </w:r>
            <w:r>
              <w:rPr>
                <w:rFonts w:cs="Arial"/>
                <w:lang w:val="fr-CA"/>
              </w:rPr>
              <w:t>dunes grises, dépressions humides), d</w:t>
            </w:r>
            <w:r w:rsidRPr="00845EF9">
              <w:rPr>
                <w:rFonts w:cs="Arial"/>
                <w:lang w:val="fr-CA"/>
              </w:rPr>
              <w:t xml:space="preserve">épressions </w:t>
            </w:r>
            <w:r>
              <w:rPr>
                <w:rFonts w:cs="Arial"/>
                <w:lang w:val="fr-CA"/>
              </w:rPr>
              <w:t>présentant différent stades d’évolution.</w:t>
            </w:r>
            <w:r w:rsidRPr="009B5398">
              <w:rPr>
                <w:rFonts w:cs="Arial"/>
                <w:lang w:val="fr-CA"/>
              </w:rPr>
              <w:t xml:space="preserve"> </w:t>
            </w:r>
          </w:p>
          <w:p w14:paraId="6CC3CC39" w14:textId="77777777" w:rsidR="008F66B1" w:rsidRPr="00AC2DF9" w:rsidRDefault="008F66B1" w:rsidP="00166B4D">
            <w:pPr>
              <w:autoSpaceDE w:val="0"/>
              <w:autoSpaceDN w:val="0"/>
              <w:adjustRightInd w:val="0"/>
              <w:spacing w:after="0" w:line="264" w:lineRule="auto"/>
              <w:rPr>
                <w:rFonts w:cs="Arial"/>
                <w:lang w:val="fr-CA"/>
              </w:rPr>
            </w:pPr>
            <w:r w:rsidRPr="00845EF9">
              <w:rPr>
                <w:rFonts w:cs="Arial"/>
                <w:lang w:val="fr-CA"/>
              </w:rPr>
              <w:t>(Ex : Lindbergh, parcelles Nord et Sud d’</w:t>
            </w:r>
            <w:proofErr w:type="spellStart"/>
            <w:r w:rsidRPr="00845EF9">
              <w:rPr>
                <w:rFonts w:cs="Arial"/>
                <w:lang w:val="fr-CA"/>
              </w:rPr>
              <w:t>Hatainville</w:t>
            </w:r>
            <w:proofErr w:type="spellEnd"/>
            <w:r w:rsidRPr="00845EF9">
              <w:rPr>
                <w:rFonts w:cs="Arial"/>
                <w:lang w:val="fr-CA"/>
              </w:rPr>
              <w:t>,</w:t>
            </w:r>
            <w:r w:rsidRPr="003C15FE">
              <w:rPr>
                <w:rFonts w:cs="Arial"/>
                <w:lang w:val="fr-CA"/>
              </w:rPr>
              <w:t xml:space="preserve"> Havre de </w:t>
            </w:r>
            <w:proofErr w:type="spellStart"/>
            <w:r w:rsidRPr="003C15FE">
              <w:rPr>
                <w:rFonts w:cs="Arial"/>
                <w:lang w:val="fr-CA"/>
              </w:rPr>
              <w:t>Surville</w:t>
            </w:r>
            <w:proofErr w:type="spellEnd"/>
            <w:r w:rsidRPr="003C15FE">
              <w:rPr>
                <w:rFonts w:cs="Arial"/>
                <w:lang w:val="fr-CA"/>
              </w:rPr>
              <w:t>) </w:t>
            </w:r>
          </w:p>
        </w:tc>
        <w:tc>
          <w:tcPr>
            <w:tcW w:w="4111" w:type="dxa"/>
            <w:vMerge w:val="restart"/>
          </w:tcPr>
          <w:p w14:paraId="2E7E9634"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Maintien</w:t>
            </w:r>
            <w:r>
              <w:rPr>
                <w:rFonts w:cs="Arial"/>
                <w:lang w:val="fr-CA"/>
              </w:rPr>
              <w:t xml:space="preserve"> et entretien</w:t>
            </w:r>
            <w:r w:rsidRPr="003223DB">
              <w:rPr>
                <w:rFonts w:cs="Arial"/>
                <w:lang w:val="fr-CA"/>
              </w:rPr>
              <w:t xml:space="preserve"> des milieux ouverts, de la v</w:t>
            </w:r>
            <w:r>
              <w:rPr>
                <w:rFonts w:cs="Arial"/>
                <w:lang w:val="fr-CA"/>
              </w:rPr>
              <w:t xml:space="preserve">égétation des pelouses dunaires et des dépressions humides </w:t>
            </w:r>
          </w:p>
          <w:p w14:paraId="49550728" w14:textId="77777777" w:rsidR="008F66B1" w:rsidRDefault="008F66B1" w:rsidP="00166B4D">
            <w:pPr>
              <w:autoSpaceDE w:val="0"/>
              <w:autoSpaceDN w:val="0"/>
              <w:adjustRightInd w:val="0"/>
              <w:spacing w:after="0" w:line="264" w:lineRule="auto"/>
              <w:rPr>
                <w:rFonts w:cs="Arial"/>
                <w:lang w:val="fr-CA"/>
              </w:rPr>
            </w:pPr>
            <w:r w:rsidRPr="003223DB">
              <w:rPr>
                <w:rFonts w:cs="Arial"/>
                <w:lang w:val="fr-CA"/>
              </w:rPr>
              <w:t xml:space="preserve">- </w:t>
            </w:r>
            <w:r>
              <w:rPr>
                <w:rFonts w:cs="Arial"/>
                <w:lang w:val="fr-CA"/>
              </w:rPr>
              <w:t>Maîtrise de l’</w:t>
            </w:r>
            <w:proofErr w:type="spellStart"/>
            <w:r>
              <w:rPr>
                <w:rFonts w:cs="Arial"/>
                <w:lang w:val="fr-CA"/>
              </w:rPr>
              <w:t>enfrichement</w:t>
            </w:r>
            <w:proofErr w:type="spellEnd"/>
          </w:p>
          <w:p w14:paraId="5E006132" w14:textId="77777777" w:rsidR="008F66B1" w:rsidRPr="003223DB" w:rsidRDefault="008F66B1" w:rsidP="00166B4D">
            <w:pPr>
              <w:autoSpaceDE w:val="0"/>
              <w:autoSpaceDN w:val="0"/>
              <w:adjustRightInd w:val="0"/>
              <w:spacing w:after="0" w:line="264" w:lineRule="auto"/>
              <w:rPr>
                <w:rFonts w:cs="Arial"/>
                <w:lang w:val="fr-CA"/>
              </w:rPr>
            </w:pPr>
            <w:r>
              <w:rPr>
                <w:rFonts w:cs="Arial"/>
                <w:lang w:val="fr-CA"/>
              </w:rPr>
              <w:t>- Maintien de la mosaïque d’habitats naturels (pelouses dunaires, fourrés, saulaies des dépressions humides, etc.)</w:t>
            </w:r>
          </w:p>
        </w:tc>
        <w:tc>
          <w:tcPr>
            <w:tcW w:w="1134" w:type="dxa"/>
            <w:vMerge w:val="restart"/>
          </w:tcPr>
          <w:p w14:paraId="4F9DA8EF" w14:textId="77777777" w:rsidR="008F66B1" w:rsidRPr="003223DB" w:rsidRDefault="008F66B1" w:rsidP="00166B4D">
            <w:pPr>
              <w:autoSpaceDE w:val="0"/>
              <w:autoSpaceDN w:val="0"/>
              <w:adjustRightInd w:val="0"/>
              <w:spacing w:after="0" w:line="264" w:lineRule="auto"/>
              <w:jc w:val="both"/>
              <w:rPr>
                <w:rFonts w:cs="Arial"/>
                <w:b/>
                <w:lang w:val="fr-CA"/>
              </w:rPr>
            </w:pPr>
            <w:r w:rsidRPr="003223DB">
              <w:rPr>
                <w:rFonts w:cs="Arial"/>
                <w:b/>
                <w:lang w:val="fr-CA"/>
              </w:rPr>
              <w:t>Élevage ovin</w:t>
            </w:r>
            <w:r>
              <w:rPr>
                <w:rFonts w:cs="Arial"/>
                <w:b/>
                <w:lang w:val="fr-CA"/>
              </w:rPr>
              <w:t>/caprin</w:t>
            </w:r>
            <w:r w:rsidRPr="003223DB">
              <w:rPr>
                <w:rFonts w:cs="Arial"/>
                <w:b/>
                <w:lang w:val="fr-CA"/>
              </w:rPr>
              <w:t xml:space="preserve"> </w:t>
            </w:r>
          </w:p>
        </w:tc>
        <w:tc>
          <w:tcPr>
            <w:tcW w:w="9072" w:type="dxa"/>
          </w:tcPr>
          <w:p w14:paraId="75794E93" w14:textId="2E1208D6" w:rsidR="008F66B1" w:rsidRDefault="008F66B1" w:rsidP="00166B4D">
            <w:pPr>
              <w:autoSpaceDE w:val="0"/>
              <w:autoSpaceDN w:val="0"/>
              <w:adjustRightInd w:val="0"/>
              <w:spacing w:after="0" w:line="264" w:lineRule="auto"/>
              <w:jc w:val="both"/>
              <w:rPr>
                <w:rFonts w:cs="Arial"/>
                <w:lang w:val="fr-CA"/>
              </w:rPr>
            </w:pPr>
            <w:r w:rsidRPr="00AA21DA">
              <w:rPr>
                <w:rFonts w:cs="Arial"/>
                <w:i/>
                <w:lang w:val="fr-CA"/>
              </w:rPr>
              <w:t>Avantage</w:t>
            </w:r>
            <w:r w:rsidR="00AA21DA" w:rsidRPr="00AA21DA">
              <w:rPr>
                <w:rFonts w:cs="Arial"/>
                <w:i/>
                <w:lang w:val="fr-CA"/>
              </w:rPr>
              <w:t>s</w:t>
            </w:r>
            <w:r w:rsidRPr="00AA21DA">
              <w:rPr>
                <w:rFonts w:cs="Arial"/>
                <w:i/>
                <w:lang w:val="fr-CA"/>
              </w:rPr>
              <w:t xml:space="preserve"> : </w:t>
            </w:r>
            <w:r>
              <w:rPr>
                <w:rFonts w:cs="Arial"/>
                <w:lang w:val="fr-CA"/>
              </w:rPr>
              <w:t>- Contient le développement des fourrés</w:t>
            </w:r>
          </w:p>
          <w:p w14:paraId="49C842A1" w14:textId="77777777" w:rsidR="008F66B1" w:rsidRPr="000166DF" w:rsidRDefault="008F66B1" w:rsidP="00166B4D">
            <w:pPr>
              <w:autoSpaceDE w:val="0"/>
              <w:autoSpaceDN w:val="0"/>
              <w:adjustRightInd w:val="0"/>
              <w:spacing w:after="0" w:line="264" w:lineRule="auto"/>
              <w:jc w:val="both"/>
              <w:rPr>
                <w:rFonts w:cs="Arial"/>
                <w:lang w:val="fr-CA"/>
              </w:rPr>
            </w:pPr>
            <w:r>
              <w:rPr>
                <w:rFonts w:cs="Arial"/>
                <w:lang w:val="fr-CA"/>
              </w:rPr>
              <w:t>- Pas ou peu de dégradation sur les mares (pollutions fécales et dégradation des berges)</w:t>
            </w:r>
          </w:p>
        </w:tc>
        <w:tc>
          <w:tcPr>
            <w:tcW w:w="3544" w:type="dxa"/>
            <w:vMerge w:val="restart"/>
          </w:tcPr>
          <w:p w14:paraId="7F7C3176" w14:textId="77777777" w:rsidR="008F66B1" w:rsidRDefault="008F66B1" w:rsidP="00166B4D">
            <w:pPr>
              <w:autoSpaceDE w:val="0"/>
              <w:autoSpaceDN w:val="0"/>
              <w:adjustRightInd w:val="0"/>
              <w:spacing w:after="0" w:line="264" w:lineRule="auto"/>
              <w:rPr>
                <w:rFonts w:cs="Arial"/>
                <w:lang w:val="fr-CA"/>
              </w:rPr>
            </w:pPr>
            <w:r w:rsidRPr="003223DB">
              <w:rPr>
                <w:rFonts w:cs="Arial"/>
                <w:lang w:val="fr-CA"/>
              </w:rPr>
              <w:t>- Débroussaillage et création de layons pour orienter la circulation du troupeau</w:t>
            </w:r>
          </w:p>
          <w:p w14:paraId="22B1039D" w14:textId="4527B764" w:rsidR="00AA21DA" w:rsidRPr="000166DF" w:rsidRDefault="00AA21DA" w:rsidP="00166B4D">
            <w:pPr>
              <w:autoSpaceDE w:val="0"/>
              <w:autoSpaceDN w:val="0"/>
              <w:adjustRightInd w:val="0"/>
              <w:spacing w:after="0" w:line="264" w:lineRule="auto"/>
              <w:rPr>
                <w:rFonts w:cs="Arial"/>
                <w:lang w:val="fr-CA"/>
              </w:rPr>
            </w:pPr>
            <w:r>
              <w:rPr>
                <w:rFonts w:cs="Arial"/>
                <w:lang w:val="fr-CA"/>
              </w:rPr>
              <w:t>- Réflexion à mener sur le pâturage itinérant</w:t>
            </w:r>
          </w:p>
        </w:tc>
      </w:tr>
      <w:tr w:rsidR="008F66B1" w:rsidRPr="003223DB" w14:paraId="5D269927" w14:textId="77777777" w:rsidTr="00166B4D">
        <w:trPr>
          <w:trHeight w:val="480"/>
        </w:trPr>
        <w:tc>
          <w:tcPr>
            <w:tcW w:w="4111" w:type="dxa"/>
            <w:vMerge/>
          </w:tcPr>
          <w:p w14:paraId="05EEC887"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348F8AAE" w14:textId="77777777" w:rsidR="008F66B1" w:rsidRPr="003223DB" w:rsidRDefault="008F66B1" w:rsidP="00166B4D">
            <w:pPr>
              <w:autoSpaceDE w:val="0"/>
              <w:autoSpaceDN w:val="0"/>
              <w:adjustRightInd w:val="0"/>
              <w:spacing w:after="0" w:line="264" w:lineRule="auto"/>
              <w:rPr>
                <w:rFonts w:cs="Arial"/>
                <w:lang w:val="fr-CA"/>
              </w:rPr>
            </w:pPr>
          </w:p>
        </w:tc>
        <w:tc>
          <w:tcPr>
            <w:tcW w:w="1134" w:type="dxa"/>
            <w:vMerge/>
          </w:tcPr>
          <w:p w14:paraId="01C8126D"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9072" w:type="dxa"/>
          </w:tcPr>
          <w:p w14:paraId="73779192" w14:textId="734DB8EF" w:rsidR="008F66B1" w:rsidRPr="00AA21DA" w:rsidRDefault="008F66B1" w:rsidP="00166B4D">
            <w:pPr>
              <w:autoSpaceDE w:val="0"/>
              <w:autoSpaceDN w:val="0"/>
              <w:adjustRightInd w:val="0"/>
              <w:spacing w:after="0" w:line="264" w:lineRule="auto"/>
              <w:jc w:val="both"/>
              <w:rPr>
                <w:rFonts w:cs="Arial"/>
                <w:i/>
                <w:lang w:val="fr-CA"/>
              </w:rPr>
            </w:pPr>
            <w:r w:rsidRPr="00AA21DA">
              <w:rPr>
                <w:rFonts w:cs="Arial"/>
                <w:i/>
                <w:lang w:val="fr-CA"/>
              </w:rPr>
              <w:t>Inconvénient</w:t>
            </w:r>
            <w:r w:rsidR="00AA21DA" w:rsidRPr="00AA21DA">
              <w:rPr>
                <w:rFonts w:cs="Arial"/>
                <w:i/>
                <w:lang w:val="fr-CA"/>
              </w:rPr>
              <w:t>s</w:t>
            </w:r>
            <w:r w:rsidRPr="00AA21DA">
              <w:rPr>
                <w:rFonts w:cs="Arial"/>
                <w:i/>
                <w:lang w:val="fr-CA"/>
              </w:rPr>
              <w:t> :</w:t>
            </w:r>
          </w:p>
          <w:p w14:paraId="4D18942A" w14:textId="77777777" w:rsidR="008F66B1" w:rsidRDefault="008F66B1" w:rsidP="00166B4D">
            <w:pPr>
              <w:autoSpaceDE w:val="0"/>
              <w:autoSpaceDN w:val="0"/>
              <w:adjustRightInd w:val="0"/>
              <w:spacing w:after="0" w:line="264" w:lineRule="auto"/>
              <w:jc w:val="both"/>
              <w:rPr>
                <w:rFonts w:cs="Arial"/>
                <w:lang w:val="fr-CA"/>
              </w:rPr>
            </w:pPr>
            <w:r>
              <w:rPr>
                <w:rFonts w:cs="Arial"/>
                <w:lang w:val="fr-CA"/>
              </w:rPr>
              <w:t>- Végétation rase</w:t>
            </w:r>
          </w:p>
          <w:p w14:paraId="42F8DF0E" w14:textId="77777777" w:rsidR="008F66B1" w:rsidRPr="000166DF" w:rsidRDefault="008F66B1" w:rsidP="00166B4D">
            <w:pPr>
              <w:autoSpaceDE w:val="0"/>
              <w:autoSpaceDN w:val="0"/>
              <w:adjustRightInd w:val="0"/>
              <w:spacing w:after="0" w:line="264" w:lineRule="auto"/>
              <w:jc w:val="both"/>
              <w:rPr>
                <w:rFonts w:cs="Arial"/>
                <w:lang w:val="fr-CA"/>
              </w:rPr>
            </w:pPr>
            <w:r>
              <w:rPr>
                <w:rFonts w:cs="Arial"/>
                <w:lang w:val="fr-CA"/>
              </w:rPr>
              <w:t>- Investissement initial coûteux pour la contention</w:t>
            </w:r>
          </w:p>
        </w:tc>
        <w:tc>
          <w:tcPr>
            <w:tcW w:w="3544" w:type="dxa"/>
            <w:vMerge/>
          </w:tcPr>
          <w:p w14:paraId="60920715" w14:textId="77777777" w:rsidR="008F66B1" w:rsidRPr="003223DB" w:rsidRDefault="008F66B1" w:rsidP="00166B4D">
            <w:pPr>
              <w:autoSpaceDE w:val="0"/>
              <w:autoSpaceDN w:val="0"/>
              <w:adjustRightInd w:val="0"/>
              <w:spacing w:after="0" w:line="264" w:lineRule="auto"/>
              <w:rPr>
                <w:rFonts w:cs="Arial"/>
                <w:lang w:val="fr-CA"/>
              </w:rPr>
            </w:pPr>
          </w:p>
        </w:tc>
      </w:tr>
      <w:tr w:rsidR="008F66B1" w:rsidRPr="003223DB" w14:paraId="7F12EA58" w14:textId="77777777" w:rsidTr="00166B4D">
        <w:trPr>
          <w:trHeight w:val="323"/>
        </w:trPr>
        <w:tc>
          <w:tcPr>
            <w:tcW w:w="4111" w:type="dxa"/>
            <w:vMerge/>
          </w:tcPr>
          <w:p w14:paraId="2CCE55EB"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4111" w:type="dxa"/>
            <w:vMerge/>
          </w:tcPr>
          <w:p w14:paraId="02C2EFAB"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val="restart"/>
          </w:tcPr>
          <w:p w14:paraId="0B7117B1" w14:textId="77777777" w:rsidR="008F66B1" w:rsidRPr="003223DB" w:rsidRDefault="008F66B1" w:rsidP="00166B4D">
            <w:pPr>
              <w:autoSpaceDE w:val="0"/>
              <w:autoSpaceDN w:val="0"/>
              <w:adjustRightInd w:val="0"/>
              <w:spacing w:after="0" w:line="264" w:lineRule="auto"/>
              <w:jc w:val="both"/>
              <w:rPr>
                <w:rFonts w:cs="Arial"/>
                <w:b/>
                <w:lang w:val="fr-CA"/>
              </w:rPr>
            </w:pPr>
            <w:r w:rsidRPr="003223DB">
              <w:rPr>
                <w:rFonts w:cs="Arial"/>
                <w:b/>
                <w:lang w:val="fr-CA"/>
              </w:rPr>
              <w:t>Élevage équin</w:t>
            </w:r>
          </w:p>
        </w:tc>
        <w:tc>
          <w:tcPr>
            <w:tcW w:w="9072" w:type="dxa"/>
          </w:tcPr>
          <w:p w14:paraId="1FD52134" w14:textId="77777777" w:rsidR="00AA21DA" w:rsidRDefault="008F66B1" w:rsidP="00166B4D">
            <w:pPr>
              <w:autoSpaceDE w:val="0"/>
              <w:autoSpaceDN w:val="0"/>
              <w:adjustRightInd w:val="0"/>
              <w:spacing w:after="0" w:line="264" w:lineRule="auto"/>
              <w:jc w:val="both"/>
              <w:rPr>
                <w:rFonts w:cs="Arial"/>
                <w:lang w:val="fr-CA"/>
              </w:rPr>
            </w:pPr>
            <w:r w:rsidRPr="00AA21DA">
              <w:rPr>
                <w:rFonts w:cs="Arial"/>
                <w:i/>
                <w:lang w:val="fr-CA"/>
              </w:rPr>
              <w:t>Avantage</w:t>
            </w:r>
            <w:r w:rsidR="00AA21DA" w:rsidRPr="00AA21DA">
              <w:rPr>
                <w:rFonts w:cs="Arial"/>
                <w:i/>
                <w:lang w:val="fr-CA"/>
              </w:rPr>
              <w:t>s</w:t>
            </w:r>
            <w:r w:rsidRPr="00AA21DA">
              <w:rPr>
                <w:rFonts w:cs="Arial"/>
                <w:i/>
                <w:lang w:val="fr-CA"/>
              </w:rPr>
              <w:t> </w:t>
            </w:r>
            <w:r>
              <w:rPr>
                <w:rFonts w:cs="Arial"/>
                <w:lang w:val="fr-CA"/>
              </w:rPr>
              <w:t>:</w:t>
            </w:r>
            <w:r w:rsidR="00AA21DA">
              <w:rPr>
                <w:rFonts w:cs="Arial"/>
                <w:lang w:val="fr-CA"/>
              </w:rPr>
              <w:t xml:space="preserve"> </w:t>
            </w:r>
          </w:p>
          <w:p w14:paraId="6B9596C1" w14:textId="4AEA769C" w:rsidR="008F66B1" w:rsidRDefault="008F66B1" w:rsidP="00166B4D">
            <w:pPr>
              <w:autoSpaceDE w:val="0"/>
              <w:autoSpaceDN w:val="0"/>
              <w:adjustRightInd w:val="0"/>
              <w:spacing w:after="0" w:line="264" w:lineRule="auto"/>
              <w:jc w:val="both"/>
              <w:rPr>
                <w:rFonts w:cs="Arial"/>
                <w:lang w:val="fr-CA"/>
              </w:rPr>
            </w:pPr>
            <w:r>
              <w:rPr>
                <w:rFonts w:cs="Arial"/>
                <w:lang w:val="fr-CA"/>
              </w:rPr>
              <w:t>- Maintien des zones ouvertes des espaces dunaires</w:t>
            </w:r>
          </w:p>
          <w:p w14:paraId="64C5488D" w14:textId="77777777" w:rsidR="008F66B1" w:rsidRPr="000166DF" w:rsidRDefault="008F66B1" w:rsidP="00166B4D">
            <w:pPr>
              <w:autoSpaceDE w:val="0"/>
              <w:autoSpaceDN w:val="0"/>
              <w:adjustRightInd w:val="0"/>
              <w:spacing w:after="0" w:line="264" w:lineRule="auto"/>
              <w:jc w:val="both"/>
              <w:rPr>
                <w:rFonts w:cs="Arial"/>
                <w:lang w:val="fr-CA"/>
              </w:rPr>
            </w:pPr>
            <w:r>
              <w:rPr>
                <w:rFonts w:cs="Arial"/>
                <w:lang w:val="fr-CA"/>
              </w:rPr>
              <w:t>- Pas ou peu de dégradation sur les mares (pollutions fécales et dégradation des berges)</w:t>
            </w:r>
          </w:p>
        </w:tc>
        <w:tc>
          <w:tcPr>
            <w:tcW w:w="3544" w:type="dxa"/>
            <w:vMerge w:val="restart"/>
          </w:tcPr>
          <w:p w14:paraId="7F7D2575" w14:textId="77777777" w:rsidR="008F66B1" w:rsidRPr="003223DB" w:rsidRDefault="008F66B1" w:rsidP="00166B4D">
            <w:pPr>
              <w:autoSpaceDE w:val="0"/>
              <w:autoSpaceDN w:val="0"/>
              <w:adjustRightInd w:val="0"/>
              <w:spacing w:after="0" w:line="264" w:lineRule="auto"/>
              <w:jc w:val="both"/>
              <w:rPr>
                <w:rFonts w:cs="Arial"/>
                <w:b/>
                <w:lang w:val="fr-CA"/>
              </w:rPr>
            </w:pPr>
          </w:p>
        </w:tc>
      </w:tr>
      <w:tr w:rsidR="008F66B1" w:rsidRPr="003223DB" w14:paraId="25679CDB" w14:textId="77777777" w:rsidTr="00166B4D">
        <w:trPr>
          <w:trHeight w:val="322"/>
        </w:trPr>
        <w:tc>
          <w:tcPr>
            <w:tcW w:w="4111" w:type="dxa"/>
            <w:vMerge/>
          </w:tcPr>
          <w:p w14:paraId="13B52117"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4111" w:type="dxa"/>
            <w:vMerge/>
          </w:tcPr>
          <w:p w14:paraId="26C33138"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tcPr>
          <w:p w14:paraId="2943FE39"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9072" w:type="dxa"/>
          </w:tcPr>
          <w:p w14:paraId="2D2D5A00" w14:textId="77777777" w:rsidR="00AA21DA" w:rsidRPr="00AA21DA" w:rsidRDefault="008F66B1" w:rsidP="00166B4D">
            <w:pPr>
              <w:autoSpaceDE w:val="0"/>
              <w:autoSpaceDN w:val="0"/>
              <w:adjustRightInd w:val="0"/>
              <w:spacing w:after="0" w:line="264" w:lineRule="auto"/>
              <w:jc w:val="both"/>
              <w:rPr>
                <w:rFonts w:cs="Arial"/>
                <w:i/>
                <w:lang w:val="fr-CA"/>
              </w:rPr>
            </w:pPr>
            <w:r w:rsidRPr="00AA21DA">
              <w:rPr>
                <w:rFonts w:cs="Arial"/>
                <w:i/>
                <w:lang w:val="fr-CA"/>
              </w:rPr>
              <w:t>Inconvénient</w:t>
            </w:r>
            <w:r w:rsidR="00AA21DA" w:rsidRPr="00AA21DA">
              <w:rPr>
                <w:rFonts w:cs="Arial"/>
                <w:i/>
                <w:lang w:val="fr-CA"/>
              </w:rPr>
              <w:t>s</w:t>
            </w:r>
            <w:r w:rsidRPr="00AA21DA">
              <w:rPr>
                <w:rFonts w:cs="Arial"/>
                <w:i/>
                <w:lang w:val="fr-CA"/>
              </w:rPr>
              <w:t xml:space="preserve"> : </w:t>
            </w:r>
          </w:p>
          <w:p w14:paraId="307C921F" w14:textId="7CED0D8A" w:rsidR="008F66B1" w:rsidRDefault="008F66B1" w:rsidP="00166B4D">
            <w:pPr>
              <w:autoSpaceDE w:val="0"/>
              <w:autoSpaceDN w:val="0"/>
              <w:adjustRightInd w:val="0"/>
              <w:spacing w:after="0" w:line="264" w:lineRule="auto"/>
              <w:jc w:val="both"/>
              <w:rPr>
                <w:rFonts w:cs="Arial"/>
                <w:lang w:val="fr-CA"/>
              </w:rPr>
            </w:pPr>
            <w:r>
              <w:rPr>
                <w:rFonts w:cs="Arial"/>
                <w:lang w:val="fr-CA"/>
              </w:rPr>
              <w:t>- Zones de refus</w:t>
            </w:r>
          </w:p>
          <w:p w14:paraId="35FE78B1" w14:textId="77777777" w:rsidR="008F66B1" w:rsidRDefault="008F66B1" w:rsidP="00166B4D">
            <w:pPr>
              <w:autoSpaceDE w:val="0"/>
              <w:autoSpaceDN w:val="0"/>
              <w:adjustRightInd w:val="0"/>
              <w:spacing w:after="0" w:line="264" w:lineRule="auto"/>
              <w:jc w:val="both"/>
              <w:rPr>
                <w:rFonts w:cs="Arial"/>
                <w:lang w:val="fr-CA"/>
              </w:rPr>
            </w:pPr>
            <w:r>
              <w:rPr>
                <w:rFonts w:cs="Arial"/>
                <w:lang w:val="fr-CA"/>
              </w:rPr>
              <w:t>- Peu de pression sur végétation ligneuse</w:t>
            </w:r>
          </w:p>
          <w:p w14:paraId="269E1D26" w14:textId="77777777" w:rsidR="008F66B1" w:rsidRDefault="008F66B1" w:rsidP="00166B4D">
            <w:pPr>
              <w:autoSpaceDE w:val="0"/>
              <w:autoSpaceDN w:val="0"/>
              <w:adjustRightInd w:val="0"/>
              <w:spacing w:after="0" w:line="264" w:lineRule="auto"/>
              <w:jc w:val="both"/>
              <w:rPr>
                <w:rFonts w:cs="Arial"/>
                <w:lang w:val="fr-CA"/>
              </w:rPr>
            </w:pPr>
            <w:r>
              <w:rPr>
                <w:rFonts w:cs="Arial"/>
                <w:lang w:val="fr-CA"/>
              </w:rPr>
              <w:t>- Végétation rase</w:t>
            </w:r>
          </w:p>
          <w:p w14:paraId="7E68F870" w14:textId="2B09CA9A" w:rsidR="00AA21DA" w:rsidRPr="000166DF" w:rsidRDefault="00AA21DA" w:rsidP="00166B4D">
            <w:pPr>
              <w:autoSpaceDE w:val="0"/>
              <w:autoSpaceDN w:val="0"/>
              <w:adjustRightInd w:val="0"/>
              <w:spacing w:after="0" w:line="264" w:lineRule="auto"/>
              <w:jc w:val="both"/>
              <w:rPr>
                <w:rFonts w:cs="Arial"/>
                <w:lang w:val="fr-CA"/>
              </w:rPr>
            </w:pPr>
            <w:r>
              <w:rPr>
                <w:rFonts w:cs="Arial"/>
                <w:lang w:val="fr-CA"/>
              </w:rPr>
              <w:t>- Pression forte sur les zones humides s’il existe peu de ressources à côté</w:t>
            </w:r>
          </w:p>
        </w:tc>
        <w:tc>
          <w:tcPr>
            <w:tcW w:w="3544" w:type="dxa"/>
            <w:vMerge/>
          </w:tcPr>
          <w:p w14:paraId="1C0FCE3C" w14:textId="77777777" w:rsidR="008F66B1" w:rsidRPr="003223DB" w:rsidRDefault="008F66B1" w:rsidP="00166B4D">
            <w:pPr>
              <w:autoSpaceDE w:val="0"/>
              <w:autoSpaceDN w:val="0"/>
              <w:adjustRightInd w:val="0"/>
              <w:spacing w:after="0" w:line="264" w:lineRule="auto"/>
              <w:jc w:val="both"/>
              <w:rPr>
                <w:rFonts w:cs="Arial"/>
                <w:b/>
                <w:lang w:val="fr-CA"/>
              </w:rPr>
            </w:pPr>
          </w:p>
        </w:tc>
      </w:tr>
      <w:tr w:rsidR="008F66B1" w:rsidRPr="003223DB" w14:paraId="3B6EBD80" w14:textId="77777777" w:rsidTr="00166B4D">
        <w:trPr>
          <w:trHeight w:val="455"/>
        </w:trPr>
        <w:tc>
          <w:tcPr>
            <w:tcW w:w="4111" w:type="dxa"/>
            <w:vMerge/>
          </w:tcPr>
          <w:p w14:paraId="12F934DC"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7D6D9158"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val="restart"/>
          </w:tcPr>
          <w:p w14:paraId="6F6DCA5D" w14:textId="77777777" w:rsidR="008F66B1" w:rsidRPr="003223DB" w:rsidRDefault="008F66B1" w:rsidP="00166B4D">
            <w:pPr>
              <w:autoSpaceDE w:val="0"/>
              <w:autoSpaceDN w:val="0"/>
              <w:adjustRightInd w:val="0"/>
              <w:spacing w:after="0" w:line="264" w:lineRule="auto"/>
              <w:jc w:val="both"/>
              <w:rPr>
                <w:rFonts w:cs="Arial"/>
                <w:lang w:val="fr-CA"/>
              </w:rPr>
            </w:pPr>
            <w:r w:rsidRPr="003223DB">
              <w:rPr>
                <w:rFonts w:cs="Arial"/>
                <w:b/>
                <w:lang w:val="fr-CA"/>
              </w:rPr>
              <w:t>Élevage bovin</w:t>
            </w:r>
          </w:p>
        </w:tc>
        <w:tc>
          <w:tcPr>
            <w:tcW w:w="9072" w:type="dxa"/>
          </w:tcPr>
          <w:p w14:paraId="302ADDF1" w14:textId="234D9A2B" w:rsidR="008F66B1" w:rsidRPr="000166DF" w:rsidRDefault="008F66B1" w:rsidP="00AA21DA">
            <w:pPr>
              <w:tabs>
                <w:tab w:val="left" w:pos="1976"/>
              </w:tabs>
              <w:autoSpaceDE w:val="0"/>
              <w:autoSpaceDN w:val="0"/>
              <w:adjustRightInd w:val="0"/>
              <w:spacing w:after="0" w:line="264" w:lineRule="auto"/>
              <w:jc w:val="both"/>
              <w:rPr>
                <w:rFonts w:cs="Arial"/>
                <w:lang w:val="fr-CA"/>
              </w:rPr>
            </w:pPr>
            <w:r w:rsidRPr="00AA21DA">
              <w:rPr>
                <w:rFonts w:cs="Arial"/>
                <w:i/>
                <w:lang w:val="fr-CA"/>
              </w:rPr>
              <w:t>Avantage :</w:t>
            </w:r>
            <w:r>
              <w:rPr>
                <w:rFonts w:cs="Arial"/>
                <w:lang w:val="fr-CA"/>
              </w:rPr>
              <w:t xml:space="preserve">  Maintien des zones ouvertes des espaces dunaires</w:t>
            </w:r>
          </w:p>
        </w:tc>
        <w:tc>
          <w:tcPr>
            <w:tcW w:w="3544" w:type="dxa"/>
            <w:vMerge w:val="restart"/>
          </w:tcPr>
          <w:p w14:paraId="77912A6F"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Débroussaillage et création de layons pour orienter la circulation du troupeau</w:t>
            </w:r>
          </w:p>
          <w:p w14:paraId="1715D3E5" w14:textId="77777777" w:rsidR="008F66B1" w:rsidRPr="003223DB" w:rsidRDefault="008F66B1" w:rsidP="00166B4D">
            <w:pPr>
              <w:autoSpaceDE w:val="0"/>
              <w:autoSpaceDN w:val="0"/>
              <w:adjustRightInd w:val="0"/>
              <w:spacing w:after="0" w:line="264" w:lineRule="auto"/>
              <w:jc w:val="both"/>
              <w:rPr>
                <w:rFonts w:cs="Arial"/>
                <w:b/>
                <w:lang w:val="fr-CA"/>
              </w:rPr>
            </w:pPr>
            <w:r w:rsidRPr="003223DB">
              <w:rPr>
                <w:rFonts w:cs="Arial"/>
                <w:lang w:val="fr-CA"/>
              </w:rPr>
              <w:t xml:space="preserve">- Mise en </w:t>
            </w:r>
            <w:proofErr w:type="spellStart"/>
            <w:r w:rsidRPr="003223DB">
              <w:rPr>
                <w:rFonts w:cs="Arial"/>
                <w:lang w:val="fr-CA"/>
              </w:rPr>
              <w:t>exclos</w:t>
            </w:r>
            <w:proofErr w:type="spellEnd"/>
            <w:r w:rsidRPr="003223DB">
              <w:rPr>
                <w:rFonts w:cs="Arial"/>
                <w:lang w:val="fr-CA"/>
              </w:rPr>
              <w:t xml:space="preserve"> des mares abritant une flore ou faune remarquable</w:t>
            </w:r>
          </w:p>
        </w:tc>
      </w:tr>
      <w:tr w:rsidR="008F66B1" w:rsidRPr="003223DB" w14:paraId="7306C851" w14:textId="77777777" w:rsidTr="00166B4D">
        <w:trPr>
          <w:trHeight w:val="465"/>
        </w:trPr>
        <w:tc>
          <w:tcPr>
            <w:tcW w:w="4111" w:type="dxa"/>
            <w:vMerge/>
          </w:tcPr>
          <w:p w14:paraId="2268B204"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2582071E"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tcPr>
          <w:p w14:paraId="0857BE34"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9072" w:type="dxa"/>
          </w:tcPr>
          <w:p w14:paraId="29287C20" w14:textId="2A701795" w:rsidR="008F66B1" w:rsidRPr="00AA21DA" w:rsidRDefault="008F66B1" w:rsidP="00166B4D">
            <w:pPr>
              <w:autoSpaceDE w:val="0"/>
              <w:autoSpaceDN w:val="0"/>
              <w:adjustRightInd w:val="0"/>
              <w:spacing w:after="0" w:line="264" w:lineRule="auto"/>
              <w:jc w:val="both"/>
              <w:rPr>
                <w:rFonts w:cs="Arial"/>
                <w:i/>
                <w:lang w:val="fr-CA"/>
              </w:rPr>
            </w:pPr>
            <w:r w:rsidRPr="00AA21DA">
              <w:rPr>
                <w:rFonts w:cs="Arial"/>
                <w:i/>
                <w:lang w:val="fr-CA"/>
              </w:rPr>
              <w:t>Inconvénient</w:t>
            </w:r>
            <w:r w:rsidR="00AA21DA" w:rsidRPr="00AA21DA">
              <w:rPr>
                <w:rFonts w:cs="Arial"/>
                <w:i/>
                <w:lang w:val="fr-CA"/>
              </w:rPr>
              <w:t>s</w:t>
            </w:r>
            <w:r w:rsidRPr="00AA21DA">
              <w:rPr>
                <w:rFonts w:cs="Arial"/>
                <w:i/>
                <w:lang w:val="fr-CA"/>
              </w:rPr>
              <w:t> :</w:t>
            </w:r>
          </w:p>
          <w:p w14:paraId="112EAA0D" w14:textId="77777777" w:rsidR="008F66B1" w:rsidRDefault="008F66B1" w:rsidP="00166B4D">
            <w:pPr>
              <w:autoSpaceDE w:val="0"/>
              <w:autoSpaceDN w:val="0"/>
              <w:adjustRightInd w:val="0"/>
              <w:spacing w:after="0" w:line="264" w:lineRule="auto"/>
              <w:jc w:val="both"/>
              <w:rPr>
                <w:rFonts w:cs="Arial"/>
                <w:lang w:val="fr-CA"/>
              </w:rPr>
            </w:pPr>
            <w:r>
              <w:rPr>
                <w:rFonts w:cs="Arial"/>
                <w:lang w:val="fr-CA"/>
              </w:rPr>
              <w:t xml:space="preserve">- Hivernage avec affouragement </w:t>
            </w:r>
          </w:p>
          <w:p w14:paraId="463E60B5" w14:textId="77777777" w:rsidR="008F66B1" w:rsidRDefault="008F66B1" w:rsidP="00166B4D">
            <w:pPr>
              <w:autoSpaceDE w:val="0"/>
              <w:autoSpaceDN w:val="0"/>
              <w:adjustRightInd w:val="0"/>
              <w:spacing w:after="0" w:line="264" w:lineRule="auto"/>
              <w:jc w:val="both"/>
              <w:rPr>
                <w:rFonts w:cs="Arial"/>
                <w:lang w:val="fr-CA"/>
              </w:rPr>
            </w:pPr>
            <w:r>
              <w:rPr>
                <w:rFonts w:cs="Arial"/>
                <w:lang w:val="fr-CA"/>
              </w:rPr>
              <w:t>- Peu de pression sur végétation ligneuse</w:t>
            </w:r>
          </w:p>
          <w:p w14:paraId="6210CB21" w14:textId="77777777" w:rsidR="008F66B1" w:rsidRPr="000166DF" w:rsidRDefault="008F66B1" w:rsidP="00166B4D">
            <w:pPr>
              <w:autoSpaceDE w:val="0"/>
              <w:autoSpaceDN w:val="0"/>
              <w:adjustRightInd w:val="0"/>
              <w:spacing w:after="0" w:line="264" w:lineRule="auto"/>
              <w:jc w:val="both"/>
              <w:rPr>
                <w:rFonts w:cs="Arial"/>
                <w:lang w:val="fr-CA"/>
              </w:rPr>
            </w:pPr>
            <w:r>
              <w:rPr>
                <w:rFonts w:cs="Arial"/>
                <w:lang w:val="fr-CA"/>
              </w:rPr>
              <w:t>- Dégradation des mares (eutrophisation, dégradation des berges)</w:t>
            </w:r>
          </w:p>
        </w:tc>
        <w:tc>
          <w:tcPr>
            <w:tcW w:w="3544" w:type="dxa"/>
            <w:vMerge/>
          </w:tcPr>
          <w:p w14:paraId="394DA6DA" w14:textId="77777777" w:rsidR="008F66B1" w:rsidRPr="003223DB" w:rsidRDefault="008F66B1" w:rsidP="00166B4D">
            <w:pPr>
              <w:autoSpaceDE w:val="0"/>
              <w:autoSpaceDN w:val="0"/>
              <w:adjustRightInd w:val="0"/>
              <w:spacing w:after="0" w:line="264" w:lineRule="auto"/>
              <w:jc w:val="both"/>
              <w:rPr>
                <w:rFonts w:cs="Arial"/>
                <w:b/>
                <w:lang w:val="fr-CA"/>
              </w:rPr>
            </w:pPr>
          </w:p>
        </w:tc>
      </w:tr>
      <w:tr w:rsidR="008F66B1" w:rsidRPr="003223DB" w14:paraId="3CBADA54" w14:textId="77777777" w:rsidTr="00AA21DA">
        <w:trPr>
          <w:trHeight w:val="50"/>
        </w:trPr>
        <w:tc>
          <w:tcPr>
            <w:tcW w:w="4111" w:type="dxa"/>
            <w:vMerge w:val="restart"/>
          </w:tcPr>
          <w:p w14:paraId="663FC46F" w14:textId="77777777" w:rsidR="008F66B1" w:rsidRPr="003223DB" w:rsidRDefault="008F66B1" w:rsidP="00166B4D">
            <w:pPr>
              <w:autoSpaceDE w:val="0"/>
              <w:autoSpaceDN w:val="0"/>
              <w:adjustRightInd w:val="0"/>
              <w:spacing w:after="0" w:line="264" w:lineRule="auto"/>
              <w:rPr>
                <w:rFonts w:cs="Arial"/>
                <w:lang w:val="fr-CA"/>
              </w:rPr>
            </w:pPr>
            <w:r>
              <w:rPr>
                <w:rFonts w:cs="Arial"/>
                <w:lang w:val="fr-CA"/>
              </w:rPr>
              <w:t xml:space="preserve">3. </w:t>
            </w:r>
            <w:r w:rsidRPr="003223DB">
              <w:rPr>
                <w:rFonts w:cs="Arial"/>
                <w:lang w:val="fr-CA"/>
              </w:rPr>
              <w:t xml:space="preserve">Parcelles modérément </w:t>
            </w:r>
            <w:r>
              <w:rPr>
                <w:rFonts w:cs="Arial"/>
                <w:lang w:val="fr-CA"/>
              </w:rPr>
              <w:t xml:space="preserve">à fortement </w:t>
            </w:r>
            <w:r w:rsidRPr="003223DB">
              <w:rPr>
                <w:rFonts w:cs="Arial"/>
                <w:lang w:val="fr-CA"/>
              </w:rPr>
              <w:t>embroussaillée</w:t>
            </w:r>
            <w:r>
              <w:rPr>
                <w:rFonts w:cs="Arial"/>
                <w:lang w:val="fr-CA"/>
              </w:rPr>
              <w:t>s</w:t>
            </w:r>
            <w:r w:rsidRPr="003223DB">
              <w:rPr>
                <w:rFonts w:cs="Arial"/>
                <w:lang w:val="fr-CA"/>
              </w:rPr>
              <w:t xml:space="preserve"> nécessitant une ouverture de la végétation</w:t>
            </w:r>
            <w:r>
              <w:rPr>
                <w:rFonts w:cs="Arial"/>
                <w:lang w:val="fr-CA"/>
              </w:rPr>
              <w:t>.</w:t>
            </w:r>
            <w:r w:rsidRPr="003223DB">
              <w:rPr>
                <w:rFonts w:cs="Arial"/>
                <w:lang w:val="fr-CA"/>
              </w:rPr>
              <w:t xml:space="preserve"> </w:t>
            </w:r>
          </w:p>
          <w:p w14:paraId="375FBDA7" w14:textId="77777777" w:rsidR="008F66B1" w:rsidRPr="003223DB" w:rsidRDefault="008F66B1" w:rsidP="00166B4D">
            <w:pPr>
              <w:autoSpaceDE w:val="0"/>
              <w:autoSpaceDN w:val="0"/>
              <w:adjustRightInd w:val="0"/>
              <w:spacing w:after="0" w:line="264" w:lineRule="auto"/>
              <w:rPr>
                <w:rFonts w:cs="Arial"/>
                <w:b/>
                <w:lang w:val="fr-CA"/>
              </w:rPr>
            </w:pPr>
            <w:r w:rsidRPr="003223DB">
              <w:rPr>
                <w:rFonts w:cs="Arial"/>
                <w:lang w:val="fr-CA"/>
              </w:rPr>
              <w:t>(</w:t>
            </w:r>
            <w:r>
              <w:rPr>
                <w:rFonts w:cs="Arial"/>
                <w:lang w:val="fr-CA"/>
              </w:rPr>
              <w:t xml:space="preserve">Ex : </w:t>
            </w:r>
            <w:proofErr w:type="spellStart"/>
            <w:r>
              <w:rPr>
                <w:rFonts w:cs="Arial"/>
                <w:lang w:val="fr-CA"/>
              </w:rPr>
              <w:t>Bretteville</w:t>
            </w:r>
            <w:proofErr w:type="spellEnd"/>
            <w:r>
              <w:rPr>
                <w:rFonts w:cs="Arial"/>
                <w:lang w:val="fr-CA"/>
              </w:rPr>
              <w:t xml:space="preserve"> // p</w:t>
            </w:r>
            <w:r w:rsidRPr="003223DB">
              <w:rPr>
                <w:rFonts w:cs="Arial"/>
                <w:lang w:val="fr-CA"/>
              </w:rPr>
              <w:t xml:space="preserve">arcelle avec projet de pâturage, proche </w:t>
            </w:r>
            <w:proofErr w:type="spellStart"/>
            <w:r w:rsidRPr="003223DB">
              <w:rPr>
                <w:rFonts w:cs="Arial"/>
                <w:lang w:val="fr-CA"/>
              </w:rPr>
              <w:t>Denneville</w:t>
            </w:r>
            <w:proofErr w:type="spellEnd"/>
            <w:r w:rsidRPr="003223DB">
              <w:rPr>
                <w:rFonts w:cs="Arial"/>
                <w:lang w:val="fr-CA"/>
              </w:rPr>
              <w:t>)</w:t>
            </w:r>
          </w:p>
        </w:tc>
        <w:tc>
          <w:tcPr>
            <w:tcW w:w="4111" w:type="dxa"/>
            <w:vMerge w:val="restart"/>
          </w:tcPr>
          <w:p w14:paraId="6EFB75A6" w14:textId="77777777" w:rsidR="008F66B1" w:rsidRPr="003223DB" w:rsidRDefault="008F66B1" w:rsidP="00AA21DA">
            <w:pPr>
              <w:autoSpaceDE w:val="0"/>
              <w:autoSpaceDN w:val="0"/>
              <w:adjustRightInd w:val="0"/>
              <w:spacing w:after="0" w:line="240" w:lineRule="auto"/>
              <w:rPr>
                <w:rFonts w:cs="Arial"/>
                <w:lang w:val="fr-CA"/>
              </w:rPr>
            </w:pPr>
            <w:r w:rsidRPr="003223DB">
              <w:rPr>
                <w:rFonts w:cs="Arial"/>
                <w:lang w:val="fr-CA"/>
              </w:rPr>
              <w:t>- Réouverture de la parcelle dans un objec</w:t>
            </w:r>
            <w:r>
              <w:rPr>
                <w:rFonts w:cs="Arial"/>
                <w:lang w:val="fr-CA"/>
              </w:rPr>
              <w:t>tif de reconquête d’habitats de</w:t>
            </w:r>
            <w:r w:rsidRPr="003223DB">
              <w:rPr>
                <w:rFonts w:cs="Arial"/>
                <w:lang w:val="fr-CA"/>
              </w:rPr>
              <w:t xml:space="preserve"> pelouses dunaires et de dépressions humides (végétation pionnière ou d’âge intermédiaire)</w:t>
            </w:r>
          </w:p>
          <w:p w14:paraId="3FDD542C" w14:textId="77777777" w:rsidR="008F66B1" w:rsidRPr="003223DB" w:rsidRDefault="008F66B1" w:rsidP="00AA21DA">
            <w:pPr>
              <w:autoSpaceDE w:val="0"/>
              <w:autoSpaceDN w:val="0"/>
              <w:adjustRightInd w:val="0"/>
              <w:spacing w:after="0" w:line="240" w:lineRule="auto"/>
              <w:rPr>
                <w:rFonts w:cs="Arial"/>
                <w:lang w:val="fr-CA"/>
              </w:rPr>
            </w:pPr>
            <w:r w:rsidRPr="003223DB">
              <w:rPr>
                <w:rFonts w:cs="Arial"/>
                <w:lang w:val="fr-CA"/>
              </w:rPr>
              <w:t xml:space="preserve">- </w:t>
            </w:r>
            <w:r>
              <w:rPr>
                <w:rFonts w:cs="Arial"/>
                <w:lang w:val="fr-CA"/>
              </w:rPr>
              <w:t>Blocage et ralentissement</w:t>
            </w:r>
            <w:r w:rsidRPr="003223DB">
              <w:rPr>
                <w:rFonts w:cs="Arial"/>
                <w:lang w:val="fr-CA"/>
              </w:rPr>
              <w:t xml:space="preserve"> de la dynamique de végétation</w:t>
            </w:r>
          </w:p>
          <w:p w14:paraId="28F2E0FF" w14:textId="77777777" w:rsidR="008F66B1" w:rsidRDefault="008F66B1" w:rsidP="00AA21DA">
            <w:pPr>
              <w:autoSpaceDE w:val="0"/>
              <w:autoSpaceDN w:val="0"/>
              <w:adjustRightInd w:val="0"/>
              <w:spacing w:after="0" w:line="240" w:lineRule="auto"/>
              <w:rPr>
                <w:rFonts w:cs="Arial"/>
                <w:lang w:val="fr-CA"/>
              </w:rPr>
            </w:pPr>
            <w:r w:rsidRPr="003223DB">
              <w:rPr>
                <w:rFonts w:cs="Arial"/>
                <w:lang w:val="fr-CA"/>
              </w:rPr>
              <w:t>- Assurer l’entretien des zones naturellement ouverte</w:t>
            </w:r>
            <w:r>
              <w:rPr>
                <w:rFonts w:cs="Arial"/>
                <w:lang w:val="fr-CA"/>
              </w:rPr>
              <w:t>s</w:t>
            </w:r>
          </w:p>
          <w:p w14:paraId="08AE5548" w14:textId="77777777" w:rsidR="008F66B1" w:rsidRDefault="008F66B1" w:rsidP="00AA21DA">
            <w:pPr>
              <w:autoSpaceDE w:val="0"/>
              <w:autoSpaceDN w:val="0"/>
              <w:adjustRightInd w:val="0"/>
              <w:spacing w:after="0" w:line="240" w:lineRule="auto"/>
              <w:rPr>
                <w:rFonts w:cs="Arial"/>
                <w:lang w:val="fr-CA"/>
              </w:rPr>
            </w:pPr>
          </w:p>
          <w:p w14:paraId="230A58F1" w14:textId="77777777" w:rsidR="008F66B1" w:rsidRPr="005B3254" w:rsidRDefault="008F66B1" w:rsidP="00AA21DA">
            <w:pPr>
              <w:autoSpaceDE w:val="0"/>
              <w:autoSpaceDN w:val="0"/>
              <w:adjustRightInd w:val="0"/>
              <w:spacing w:after="0" w:line="240" w:lineRule="auto"/>
              <w:rPr>
                <w:rFonts w:cs="Arial"/>
                <w:lang w:val="fr-CA"/>
              </w:rPr>
            </w:pPr>
            <w:r>
              <w:rPr>
                <w:rFonts w:cs="Arial"/>
                <w:lang w:val="fr-CA"/>
              </w:rPr>
              <w:t>Si l’embroussaillement est trop important, il peut être choisi de ne pas lutter contre cette dynamique, mais de l’accompagner (évolution naturelle)</w:t>
            </w:r>
          </w:p>
        </w:tc>
        <w:tc>
          <w:tcPr>
            <w:tcW w:w="1134" w:type="dxa"/>
            <w:vMerge w:val="restart"/>
          </w:tcPr>
          <w:p w14:paraId="5F02C85A" w14:textId="77777777" w:rsidR="008F66B1" w:rsidRPr="003223DB" w:rsidRDefault="008F66B1" w:rsidP="00166B4D">
            <w:pPr>
              <w:autoSpaceDE w:val="0"/>
              <w:autoSpaceDN w:val="0"/>
              <w:adjustRightInd w:val="0"/>
              <w:spacing w:after="0" w:line="264" w:lineRule="auto"/>
              <w:jc w:val="both"/>
              <w:rPr>
                <w:rFonts w:cs="Arial"/>
                <w:b/>
                <w:lang w:val="fr-CA"/>
              </w:rPr>
            </w:pPr>
            <w:r w:rsidRPr="003223DB">
              <w:rPr>
                <w:rFonts w:cs="Arial"/>
                <w:b/>
                <w:lang w:val="fr-CA"/>
              </w:rPr>
              <w:t>Élevage bovin</w:t>
            </w:r>
          </w:p>
        </w:tc>
        <w:tc>
          <w:tcPr>
            <w:tcW w:w="9072" w:type="dxa"/>
          </w:tcPr>
          <w:p w14:paraId="3C2DD55B" w14:textId="377114D7" w:rsidR="008F66B1" w:rsidRPr="000166DF" w:rsidRDefault="008F66B1" w:rsidP="00AA21DA">
            <w:pPr>
              <w:autoSpaceDE w:val="0"/>
              <w:autoSpaceDN w:val="0"/>
              <w:adjustRightInd w:val="0"/>
              <w:spacing w:after="0" w:line="264" w:lineRule="auto"/>
              <w:rPr>
                <w:rFonts w:cs="Arial"/>
                <w:lang w:val="fr-CA"/>
              </w:rPr>
            </w:pPr>
            <w:r w:rsidRPr="00AA21DA">
              <w:rPr>
                <w:rFonts w:cs="Arial"/>
                <w:i/>
                <w:lang w:val="fr-CA"/>
              </w:rPr>
              <w:t>Avantage :</w:t>
            </w:r>
            <w:r w:rsidRPr="003223DB">
              <w:rPr>
                <w:rFonts w:cs="Arial"/>
                <w:lang w:val="fr-CA"/>
              </w:rPr>
              <w:t xml:space="preserve"> Assure le maintien</w:t>
            </w:r>
            <w:r>
              <w:rPr>
                <w:rFonts w:cs="Arial"/>
                <w:lang w:val="fr-CA"/>
              </w:rPr>
              <w:t xml:space="preserve"> en milieu ouvert</w:t>
            </w:r>
            <w:r w:rsidRPr="003223DB">
              <w:rPr>
                <w:rFonts w:cs="Arial"/>
                <w:lang w:val="fr-CA"/>
              </w:rPr>
              <w:t xml:space="preserve"> des zones débroussaillées</w:t>
            </w:r>
          </w:p>
        </w:tc>
        <w:tc>
          <w:tcPr>
            <w:tcW w:w="3544" w:type="dxa"/>
            <w:vMerge w:val="restart"/>
          </w:tcPr>
          <w:p w14:paraId="455ECEE9" w14:textId="77777777" w:rsidR="008F66B1" w:rsidRPr="003223DB" w:rsidRDefault="008F66B1" w:rsidP="00AA21DA">
            <w:pPr>
              <w:autoSpaceDE w:val="0"/>
              <w:autoSpaceDN w:val="0"/>
              <w:adjustRightInd w:val="0"/>
              <w:spacing w:after="0" w:line="240" w:lineRule="auto"/>
              <w:rPr>
                <w:rFonts w:cs="Arial"/>
                <w:lang w:val="fr-CA"/>
              </w:rPr>
            </w:pPr>
            <w:r w:rsidRPr="003223DB">
              <w:rPr>
                <w:rFonts w:cs="Arial"/>
                <w:lang w:val="fr-CA"/>
              </w:rPr>
              <w:t>- Débroussaillage et création de layons pour orienter la circulation du troupeau</w:t>
            </w:r>
          </w:p>
          <w:p w14:paraId="6134AC17" w14:textId="77777777" w:rsidR="008F66B1" w:rsidRPr="003223DB" w:rsidRDefault="008F66B1" w:rsidP="00AA21DA">
            <w:pPr>
              <w:autoSpaceDE w:val="0"/>
              <w:autoSpaceDN w:val="0"/>
              <w:adjustRightInd w:val="0"/>
              <w:spacing w:after="0" w:line="240" w:lineRule="auto"/>
              <w:jc w:val="both"/>
              <w:rPr>
                <w:rFonts w:cs="Arial"/>
                <w:b/>
                <w:lang w:val="fr-CA"/>
              </w:rPr>
            </w:pPr>
            <w:r w:rsidRPr="003223DB">
              <w:rPr>
                <w:rFonts w:cs="Arial"/>
                <w:lang w:val="fr-CA"/>
              </w:rPr>
              <w:t xml:space="preserve">- Mise en </w:t>
            </w:r>
            <w:proofErr w:type="spellStart"/>
            <w:r w:rsidRPr="003223DB">
              <w:rPr>
                <w:rFonts w:cs="Arial"/>
                <w:lang w:val="fr-CA"/>
              </w:rPr>
              <w:t>exclos</w:t>
            </w:r>
            <w:proofErr w:type="spellEnd"/>
            <w:r w:rsidRPr="003223DB">
              <w:rPr>
                <w:rFonts w:cs="Arial"/>
                <w:lang w:val="fr-CA"/>
              </w:rPr>
              <w:t xml:space="preserve"> des mares abritant une flore ou faune remarquable</w:t>
            </w:r>
          </w:p>
        </w:tc>
      </w:tr>
      <w:tr w:rsidR="008F66B1" w:rsidRPr="003223DB" w14:paraId="3DAAE9FB" w14:textId="77777777" w:rsidTr="00166B4D">
        <w:trPr>
          <w:trHeight w:val="322"/>
        </w:trPr>
        <w:tc>
          <w:tcPr>
            <w:tcW w:w="4111" w:type="dxa"/>
            <w:vMerge/>
          </w:tcPr>
          <w:p w14:paraId="67569889"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0026BFAD"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tcPr>
          <w:p w14:paraId="699405A5"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9072" w:type="dxa"/>
          </w:tcPr>
          <w:p w14:paraId="75F35109" w14:textId="6A52FD5C" w:rsidR="008F66B1" w:rsidRPr="00C67E5F" w:rsidRDefault="008F66B1" w:rsidP="00AA21DA">
            <w:pPr>
              <w:autoSpaceDE w:val="0"/>
              <w:autoSpaceDN w:val="0"/>
              <w:adjustRightInd w:val="0"/>
              <w:spacing w:after="0" w:line="264" w:lineRule="auto"/>
              <w:jc w:val="both"/>
              <w:rPr>
                <w:rFonts w:cs="Arial"/>
                <w:lang w:val="fr-CA"/>
              </w:rPr>
            </w:pPr>
            <w:r w:rsidRPr="00AA21DA">
              <w:rPr>
                <w:rFonts w:cs="Arial"/>
                <w:i/>
                <w:lang w:val="fr-CA"/>
              </w:rPr>
              <w:t>Inconvénient :</w:t>
            </w:r>
            <w:r w:rsidR="00AA21DA">
              <w:rPr>
                <w:rFonts w:cs="Arial"/>
                <w:lang w:val="fr-CA"/>
              </w:rPr>
              <w:t xml:space="preserve"> </w:t>
            </w:r>
            <w:r w:rsidRPr="00C67E5F">
              <w:rPr>
                <w:rFonts w:cs="Arial"/>
                <w:lang w:val="fr-CA"/>
              </w:rPr>
              <w:t>Consommation principalement du couvert herbacé, des zones de refus qui vont continuer de s’embroussailler.</w:t>
            </w:r>
          </w:p>
        </w:tc>
        <w:tc>
          <w:tcPr>
            <w:tcW w:w="3544" w:type="dxa"/>
            <w:vMerge/>
          </w:tcPr>
          <w:p w14:paraId="1278C1AE" w14:textId="77777777" w:rsidR="008F66B1" w:rsidRPr="003223DB" w:rsidRDefault="008F66B1" w:rsidP="00166B4D">
            <w:pPr>
              <w:autoSpaceDE w:val="0"/>
              <w:autoSpaceDN w:val="0"/>
              <w:adjustRightInd w:val="0"/>
              <w:spacing w:after="0" w:line="264" w:lineRule="auto"/>
              <w:jc w:val="both"/>
              <w:rPr>
                <w:rFonts w:cs="Arial"/>
                <w:b/>
                <w:lang w:val="fr-CA"/>
              </w:rPr>
            </w:pPr>
          </w:p>
        </w:tc>
      </w:tr>
      <w:tr w:rsidR="008F66B1" w:rsidRPr="003223DB" w14:paraId="52EC7A70" w14:textId="77777777" w:rsidTr="00166B4D">
        <w:trPr>
          <w:trHeight w:val="322"/>
        </w:trPr>
        <w:tc>
          <w:tcPr>
            <w:tcW w:w="4111" w:type="dxa"/>
            <w:vMerge/>
          </w:tcPr>
          <w:p w14:paraId="60DF1DBF"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6A8500E0"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val="restart"/>
          </w:tcPr>
          <w:p w14:paraId="0B7F7F13"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b/>
                <w:lang w:val="fr-CA"/>
              </w:rPr>
              <w:t>Élevage ovin</w:t>
            </w:r>
            <w:r>
              <w:rPr>
                <w:rFonts w:cs="Arial"/>
                <w:b/>
                <w:lang w:val="fr-CA"/>
              </w:rPr>
              <w:t xml:space="preserve"> / caprin</w:t>
            </w:r>
            <w:r w:rsidRPr="003223DB">
              <w:rPr>
                <w:rFonts w:cs="Arial"/>
                <w:b/>
                <w:lang w:val="fr-CA"/>
              </w:rPr>
              <w:t> :</w:t>
            </w:r>
          </w:p>
          <w:p w14:paraId="353AAC62"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9072" w:type="dxa"/>
          </w:tcPr>
          <w:p w14:paraId="26F3F316" w14:textId="05A01C38" w:rsidR="008F66B1" w:rsidRPr="00AA21DA" w:rsidRDefault="008F66B1" w:rsidP="00166B4D">
            <w:pPr>
              <w:autoSpaceDE w:val="0"/>
              <w:autoSpaceDN w:val="0"/>
              <w:adjustRightInd w:val="0"/>
              <w:spacing w:after="0" w:line="264" w:lineRule="auto"/>
              <w:rPr>
                <w:rFonts w:cs="Arial"/>
                <w:i/>
                <w:lang w:val="fr-CA"/>
              </w:rPr>
            </w:pPr>
            <w:r w:rsidRPr="00AA21DA">
              <w:rPr>
                <w:rFonts w:cs="Arial"/>
                <w:i/>
                <w:lang w:val="fr-CA"/>
              </w:rPr>
              <w:t>Avantage</w:t>
            </w:r>
            <w:r w:rsidR="00AA21DA" w:rsidRPr="00AA21DA">
              <w:rPr>
                <w:rFonts w:cs="Arial"/>
                <w:i/>
                <w:lang w:val="fr-CA"/>
              </w:rPr>
              <w:t>s</w:t>
            </w:r>
            <w:r w:rsidRPr="00AA21DA">
              <w:rPr>
                <w:rFonts w:cs="Arial"/>
                <w:i/>
                <w:lang w:val="fr-CA"/>
              </w:rPr>
              <w:t xml:space="preserve"> : </w:t>
            </w:r>
          </w:p>
          <w:p w14:paraId="77C15168"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Bonne capacité de réouverture des milieux</w:t>
            </w:r>
          </w:p>
          <w:p w14:paraId="4E5CE862"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xml:space="preserve">- </w:t>
            </w:r>
            <w:r>
              <w:rPr>
                <w:rFonts w:cs="Arial"/>
                <w:lang w:val="fr-CA"/>
              </w:rPr>
              <w:t>P</w:t>
            </w:r>
            <w:r w:rsidRPr="003223DB">
              <w:rPr>
                <w:rFonts w:cs="Arial"/>
                <w:lang w:val="fr-CA"/>
              </w:rPr>
              <w:t>âturage à l’année, donc à des périodes où la croissance de la végétation est importante (printemps, automne).</w:t>
            </w:r>
          </w:p>
          <w:p w14:paraId="5D4BDD21"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xml:space="preserve">- </w:t>
            </w:r>
            <w:r>
              <w:rPr>
                <w:rFonts w:cs="Arial"/>
                <w:lang w:val="fr-CA"/>
              </w:rPr>
              <w:t>R</w:t>
            </w:r>
            <w:r w:rsidRPr="003223DB">
              <w:rPr>
                <w:rFonts w:cs="Arial"/>
                <w:lang w:val="fr-CA"/>
              </w:rPr>
              <w:t xml:space="preserve">ajeunissement des pannes à Molinie (Ex :  </w:t>
            </w:r>
            <w:proofErr w:type="spellStart"/>
            <w:r w:rsidRPr="003223DB">
              <w:rPr>
                <w:rFonts w:cs="Arial"/>
                <w:lang w:val="fr-CA"/>
              </w:rPr>
              <w:t>Bretteville</w:t>
            </w:r>
            <w:proofErr w:type="spellEnd"/>
            <w:r w:rsidRPr="003223DB">
              <w:rPr>
                <w:rFonts w:cs="Arial"/>
                <w:lang w:val="fr-CA"/>
              </w:rPr>
              <w:t>.)</w:t>
            </w:r>
          </w:p>
        </w:tc>
        <w:tc>
          <w:tcPr>
            <w:tcW w:w="3544" w:type="dxa"/>
            <w:vMerge w:val="restart"/>
          </w:tcPr>
          <w:p w14:paraId="426F198C" w14:textId="77777777" w:rsidR="008F66B1" w:rsidRPr="003223DB" w:rsidRDefault="008F66B1" w:rsidP="00166B4D">
            <w:pPr>
              <w:autoSpaceDE w:val="0"/>
              <w:autoSpaceDN w:val="0"/>
              <w:adjustRightInd w:val="0"/>
              <w:spacing w:after="0" w:line="264" w:lineRule="auto"/>
              <w:rPr>
                <w:rFonts w:cs="Arial"/>
                <w:lang w:val="fr-CA"/>
              </w:rPr>
            </w:pPr>
            <w:r w:rsidRPr="003223DB">
              <w:rPr>
                <w:rFonts w:cs="Arial"/>
                <w:lang w:val="fr-CA"/>
              </w:rPr>
              <w:t>- Débroussaillage et création de layons pour orienter la circulation du troupeau</w:t>
            </w:r>
          </w:p>
          <w:p w14:paraId="3B33F28A" w14:textId="77777777" w:rsidR="008F66B1" w:rsidRPr="00C67E5F" w:rsidRDefault="008F66B1" w:rsidP="00166B4D">
            <w:pPr>
              <w:autoSpaceDE w:val="0"/>
              <w:autoSpaceDN w:val="0"/>
              <w:adjustRightInd w:val="0"/>
              <w:spacing w:after="0" w:line="264" w:lineRule="auto"/>
              <w:jc w:val="both"/>
              <w:rPr>
                <w:rFonts w:cs="Arial"/>
                <w:lang w:val="fr-CA"/>
              </w:rPr>
            </w:pPr>
          </w:p>
        </w:tc>
      </w:tr>
      <w:tr w:rsidR="008F66B1" w:rsidRPr="003223DB" w14:paraId="0AC442F1" w14:textId="77777777" w:rsidTr="00166B4D">
        <w:trPr>
          <w:trHeight w:val="322"/>
        </w:trPr>
        <w:tc>
          <w:tcPr>
            <w:tcW w:w="4111" w:type="dxa"/>
            <w:vMerge/>
          </w:tcPr>
          <w:p w14:paraId="55220084" w14:textId="77777777" w:rsidR="008F66B1" w:rsidRPr="003223DB" w:rsidRDefault="008F66B1" w:rsidP="00166B4D">
            <w:pPr>
              <w:autoSpaceDE w:val="0"/>
              <w:autoSpaceDN w:val="0"/>
              <w:adjustRightInd w:val="0"/>
              <w:spacing w:after="0" w:line="264" w:lineRule="auto"/>
              <w:rPr>
                <w:rFonts w:cs="Arial"/>
                <w:lang w:val="fr-CA"/>
              </w:rPr>
            </w:pPr>
          </w:p>
        </w:tc>
        <w:tc>
          <w:tcPr>
            <w:tcW w:w="4111" w:type="dxa"/>
            <w:vMerge/>
          </w:tcPr>
          <w:p w14:paraId="147A9C07"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1134" w:type="dxa"/>
            <w:vMerge/>
          </w:tcPr>
          <w:p w14:paraId="3EC06460" w14:textId="77777777" w:rsidR="008F66B1" w:rsidRPr="003223DB" w:rsidRDefault="008F66B1" w:rsidP="00166B4D">
            <w:pPr>
              <w:autoSpaceDE w:val="0"/>
              <w:autoSpaceDN w:val="0"/>
              <w:adjustRightInd w:val="0"/>
              <w:spacing w:after="0" w:line="264" w:lineRule="auto"/>
              <w:jc w:val="both"/>
              <w:rPr>
                <w:rFonts w:cs="Arial"/>
                <w:b/>
                <w:lang w:val="fr-CA"/>
              </w:rPr>
            </w:pPr>
          </w:p>
        </w:tc>
        <w:tc>
          <w:tcPr>
            <w:tcW w:w="9072" w:type="dxa"/>
          </w:tcPr>
          <w:p w14:paraId="75D79AAD" w14:textId="4B5E0115" w:rsidR="008F66B1" w:rsidRPr="00AA21DA" w:rsidRDefault="008F66B1" w:rsidP="00166B4D">
            <w:pPr>
              <w:autoSpaceDE w:val="0"/>
              <w:autoSpaceDN w:val="0"/>
              <w:adjustRightInd w:val="0"/>
              <w:spacing w:after="0" w:line="264" w:lineRule="auto"/>
              <w:rPr>
                <w:rFonts w:cs="Arial"/>
                <w:i/>
                <w:lang w:val="fr-CA"/>
              </w:rPr>
            </w:pPr>
            <w:r w:rsidRPr="00AA21DA">
              <w:rPr>
                <w:rFonts w:cs="Arial"/>
                <w:i/>
                <w:lang w:val="fr-CA"/>
              </w:rPr>
              <w:t>Inconvénient</w:t>
            </w:r>
            <w:r w:rsidR="00AA21DA" w:rsidRPr="00AA21DA">
              <w:rPr>
                <w:rFonts w:cs="Arial"/>
                <w:i/>
                <w:lang w:val="fr-CA"/>
              </w:rPr>
              <w:t>s</w:t>
            </w:r>
            <w:r w:rsidRPr="00AA21DA">
              <w:rPr>
                <w:rFonts w:cs="Arial"/>
                <w:i/>
                <w:lang w:val="fr-CA"/>
              </w:rPr>
              <w:t> :</w:t>
            </w:r>
            <w:r w:rsidR="00AA21DA">
              <w:rPr>
                <w:rFonts w:cs="Arial"/>
                <w:i/>
                <w:lang w:val="fr-CA"/>
              </w:rPr>
              <w:t xml:space="preserve"> </w:t>
            </w:r>
            <w:r w:rsidR="00AA21DA" w:rsidRPr="00AA21DA">
              <w:rPr>
                <w:rFonts w:cs="Arial"/>
                <w:lang w:val="fr-CA"/>
              </w:rPr>
              <w:t>- besoin de temps</w:t>
            </w:r>
          </w:p>
          <w:p w14:paraId="580A4B17" w14:textId="44C9BCE9" w:rsidR="008F66B1" w:rsidRPr="003223DB" w:rsidRDefault="008F66B1" w:rsidP="00AA21DA">
            <w:pPr>
              <w:autoSpaceDE w:val="0"/>
              <w:autoSpaceDN w:val="0"/>
              <w:adjustRightInd w:val="0"/>
              <w:spacing w:after="0" w:line="264" w:lineRule="auto"/>
              <w:rPr>
                <w:rFonts w:cs="Arial"/>
                <w:lang w:val="fr-CA"/>
              </w:rPr>
            </w:pPr>
            <w:r w:rsidRPr="003223DB">
              <w:rPr>
                <w:rFonts w:cs="Arial"/>
                <w:lang w:val="fr-CA"/>
              </w:rPr>
              <w:t xml:space="preserve">- </w:t>
            </w:r>
            <w:r>
              <w:rPr>
                <w:rFonts w:cs="Arial"/>
                <w:lang w:val="fr-CA"/>
              </w:rPr>
              <w:t>- Des clôtures spécifiques à installer.</w:t>
            </w:r>
          </w:p>
        </w:tc>
        <w:tc>
          <w:tcPr>
            <w:tcW w:w="3544" w:type="dxa"/>
            <w:vMerge/>
          </w:tcPr>
          <w:p w14:paraId="1DEF9217" w14:textId="77777777" w:rsidR="008F66B1" w:rsidRPr="003223DB" w:rsidRDefault="008F66B1" w:rsidP="00166B4D">
            <w:pPr>
              <w:autoSpaceDE w:val="0"/>
              <w:autoSpaceDN w:val="0"/>
              <w:adjustRightInd w:val="0"/>
              <w:spacing w:after="0" w:line="264" w:lineRule="auto"/>
              <w:jc w:val="both"/>
              <w:rPr>
                <w:rFonts w:cs="Arial"/>
                <w:b/>
                <w:lang w:val="fr-CA"/>
              </w:rPr>
            </w:pPr>
          </w:p>
        </w:tc>
      </w:tr>
    </w:tbl>
    <w:p w14:paraId="2648CF13" w14:textId="77777777" w:rsidR="008F66B1" w:rsidRPr="00416F3E" w:rsidRDefault="008F66B1" w:rsidP="008F66B1">
      <w:pPr>
        <w:autoSpaceDE w:val="0"/>
        <w:autoSpaceDN w:val="0"/>
        <w:adjustRightInd w:val="0"/>
        <w:spacing w:after="0" w:line="264" w:lineRule="auto"/>
        <w:jc w:val="both"/>
        <w:rPr>
          <w:rFonts w:cs="Arial"/>
          <w:lang w:val="fr-CA"/>
        </w:rPr>
        <w:sectPr w:rsidR="008F66B1" w:rsidRPr="00416F3E" w:rsidSect="00166B4D">
          <w:pgSz w:w="23814" w:h="16840" w:orient="landscape" w:code="8"/>
          <w:pgMar w:top="1418" w:right="1418" w:bottom="1418" w:left="1418" w:header="709" w:footer="709" w:gutter="0"/>
          <w:cols w:space="708"/>
          <w:docGrid w:linePitch="360"/>
        </w:sectPr>
      </w:pPr>
    </w:p>
    <w:p w14:paraId="02F37678" w14:textId="77777777" w:rsidR="008F66B1" w:rsidRPr="0087707F" w:rsidRDefault="008F66B1" w:rsidP="008F66B1">
      <w:pPr>
        <w:autoSpaceDE w:val="0"/>
        <w:autoSpaceDN w:val="0"/>
        <w:adjustRightInd w:val="0"/>
        <w:spacing w:after="0" w:line="264" w:lineRule="auto"/>
        <w:jc w:val="both"/>
        <w:rPr>
          <w:rFonts w:cs="Arial"/>
          <w:lang w:val="fr-CA"/>
        </w:rPr>
      </w:pPr>
    </w:p>
    <w:p w14:paraId="54B78AC2" w14:textId="77777777" w:rsidR="007C28AC" w:rsidRDefault="007C28AC" w:rsidP="00E93CD6">
      <w:pPr>
        <w:rPr>
          <w:rFonts w:ascii="Times New Roman" w:hAnsi="Times New Roman"/>
          <w:b/>
        </w:rPr>
      </w:pPr>
    </w:p>
    <w:tbl>
      <w:tblPr>
        <w:tblStyle w:val="Grilledutableau"/>
        <w:tblpPr w:leftFromText="141" w:rightFromText="141" w:vertAnchor="text" w:horzAnchor="margin" w:tblpY="350"/>
        <w:tblW w:w="9776" w:type="dxa"/>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7C28AC" w:rsidRPr="00235184" w14:paraId="7E2982BB" w14:textId="77777777" w:rsidTr="007C28AC">
        <w:trPr>
          <w:trHeight w:val="577"/>
        </w:trPr>
        <w:tc>
          <w:tcPr>
            <w:tcW w:w="1555" w:type="dxa"/>
            <w:shd w:val="clear" w:color="auto" w:fill="D6E3BC" w:themeFill="accent3" w:themeFillTint="66"/>
            <w:vAlign w:val="center"/>
          </w:tcPr>
          <w:p w14:paraId="116D9034" w14:textId="77777777" w:rsidR="007C28AC" w:rsidRPr="00235184" w:rsidRDefault="007C28AC" w:rsidP="007C28AC">
            <w:pPr>
              <w:jc w:val="center"/>
              <w:rPr>
                <w:rFonts w:ascii="Times New Roman" w:hAnsi="Times New Roman"/>
                <w:b/>
                <w:sz w:val="28"/>
                <w:szCs w:val="28"/>
              </w:rPr>
            </w:pPr>
            <w:r>
              <w:rPr>
                <w:rFonts w:ascii="Times New Roman" w:hAnsi="Times New Roman"/>
                <w:b/>
              </w:rPr>
              <w:t xml:space="preserve">  </w:t>
            </w:r>
            <w:r>
              <w:rPr>
                <w:rFonts w:ascii="Times New Roman" w:hAnsi="Times New Roman"/>
                <w:b/>
                <w:color w:val="6EAB69"/>
                <w:sz w:val="28"/>
                <w:szCs w:val="28"/>
              </w:rPr>
              <w:t>US2-1</w:t>
            </w:r>
          </w:p>
        </w:tc>
        <w:tc>
          <w:tcPr>
            <w:tcW w:w="8221" w:type="dxa"/>
            <w:gridSpan w:val="5"/>
            <w:shd w:val="clear" w:color="auto" w:fill="D6E3BC" w:themeFill="accent3" w:themeFillTint="66"/>
            <w:vAlign w:val="center"/>
          </w:tcPr>
          <w:p w14:paraId="3341CB85" w14:textId="77777777" w:rsidR="007C28AC" w:rsidRPr="00361F11" w:rsidRDefault="007C28AC" w:rsidP="007C28AC">
            <w:pPr>
              <w:jc w:val="center"/>
              <w:rPr>
                <w:rFonts w:ascii="Times New Roman" w:hAnsi="Times New Roman"/>
                <w:b/>
                <w:i/>
                <w:color w:val="5F497A" w:themeColor="accent4" w:themeShade="BF"/>
                <w:sz w:val="28"/>
                <w:szCs w:val="28"/>
              </w:rPr>
            </w:pPr>
            <w:r w:rsidRPr="00361F11">
              <w:rPr>
                <w:rFonts w:ascii="Times New Roman" w:hAnsi="Times New Roman"/>
                <w:b/>
                <w:color w:val="6EAB69"/>
                <w:sz w:val="28"/>
                <w:szCs w:val="28"/>
              </w:rPr>
              <w:t>Déterminer les objectifs de gestion des habitats naturels par le pâturage lors de changements fonciers ou d’usage</w:t>
            </w:r>
          </w:p>
        </w:tc>
      </w:tr>
      <w:tr w:rsidR="007C28AC" w14:paraId="7BD70421" w14:textId="77777777" w:rsidTr="007C28AC">
        <w:trPr>
          <w:trHeight w:val="716"/>
        </w:trPr>
        <w:tc>
          <w:tcPr>
            <w:tcW w:w="1555" w:type="dxa"/>
            <w:vAlign w:val="center"/>
          </w:tcPr>
          <w:p w14:paraId="198942D6" w14:textId="77777777" w:rsidR="007C28AC" w:rsidRPr="00600984" w:rsidRDefault="007C28AC" w:rsidP="007C28AC">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2C665BF" wp14:editId="1039F854">
                  <wp:extent cx="422031" cy="400200"/>
                  <wp:effectExtent l="0" t="0" r="0" b="0"/>
                  <wp:docPr id="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1D5CBCE" w14:textId="77777777" w:rsidR="007C28AC" w:rsidRPr="00600984" w:rsidRDefault="007C28AC" w:rsidP="007C28AC">
            <w:pPr>
              <w:jc w:val="center"/>
              <w:rPr>
                <w:rFonts w:ascii="Times New Roman" w:hAnsi="Times New Roman"/>
                <w:b/>
                <w:sz w:val="20"/>
                <w:szCs w:val="20"/>
              </w:rPr>
            </w:pPr>
            <w:r>
              <w:rPr>
                <w:noProof/>
                <w:lang w:eastAsia="fr-FR"/>
              </w:rPr>
              <w:drawing>
                <wp:inline distT="0" distB="0" distL="0" distR="0" wp14:anchorId="1AF85AE1" wp14:editId="44C3223C">
                  <wp:extent cx="527538" cy="416169"/>
                  <wp:effectExtent l="0" t="0" r="6350" b="3175"/>
                  <wp:docPr id="1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41F8834A" w14:textId="77777777" w:rsidR="007C28AC" w:rsidRPr="009F0A67" w:rsidRDefault="007C28AC" w:rsidP="007C28AC">
            <w:pPr>
              <w:jc w:val="center"/>
              <w:rPr>
                <w:rFonts w:ascii="Times New Roman" w:hAnsi="Times New Roman"/>
                <w:sz w:val="20"/>
                <w:szCs w:val="20"/>
              </w:rPr>
            </w:pPr>
            <w:r>
              <w:rPr>
                <w:rFonts w:ascii="Times New Roman" w:hAnsi="Times New Roman"/>
                <w:sz w:val="20"/>
                <w:szCs w:val="20"/>
              </w:rPr>
              <w:t>Animation</w:t>
            </w:r>
          </w:p>
        </w:tc>
        <w:tc>
          <w:tcPr>
            <w:tcW w:w="1701" w:type="dxa"/>
            <w:vAlign w:val="center"/>
          </w:tcPr>
          <w:p w14:paraId="75D18579" w14:textId="77777777" w:rsidR="007C28AC" w:rsidRPr="00600984" w:rsidRDefault="007C28AC" w:rsidP="007C28AC">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01FA59C3" w14:textId="77777777" w:rsidR="007C28AC" w:rsidRPr="00600984" w:rsidRDefault="007C28AC" w:rsidP="007C28AC">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7C524968" w14:textId="77777777" w:rsidR="007C28AC" w:rsidRPr="00600984" w:rsidRDefault="007C28AC" w:rsidP="007C28AC">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3327F9A4" w14:textId="31966F13" w:rsidR="007C28AC" w:rsidRDefault="007C28AC" w:rsidP="00E93CD6">
      <w:pPr>
        <w:rPr>
          <w:rFonts w:ascii="Times New Roman" w:hAnsi="Times New Roman"/>
          <w:b/>
        </w:rPr>
      </w:pPr>
    </w:p>
    <w:p w14:paraId="7330097C" w14:textId="77777777" w:rsidR="007C28AC" w:rsidRDefault="007C28AC" w:rsidP="00E93CD6">
      <w:pPr>
        <w:rPr>
          <w:rFonts w:ascii="Times New Roman" w:hAnsi="Times New Roman"/>
          <w:b/>
        </w:rPr>
      </w:pPr>
    </w:p>
    <w:p w14:paraId="7734DA81" w14:textId="77777777" w:rsidR="00785C35" w:rsidRPr="00C26391" w:rsidRDefault="00785C35" w:rsidP="008335A2">
      <w:pPr>
        <w:autoSpaceDE w:val="0"/>
        <w:autoSpaceDN w:val="0"/>
        <w:adjustRightInd w:val="0"/>
        <w:spacing w:after="0" w:line="240" w:lineRule="auto"/>
        <w:jc w:val="both"/>
        <w:rPr>
          <w:rFonts w:ascii="Times New Roman" w:hAnsi="Times New Roman"/>
          <w:color w:val="FF0000"/>
          <w:sz w:val="22"/>
          <w:szCs w:val="22"/>
          <w:lang w:eastAsia="fr-FR"/>
        </w:rPr>
      </w:pPr>
      <w:r w:rsidRPr="000F6AF7">
        <w:rPr>
          <w:rFonts w:ascii="Times New Roman" w:hAnsi="Times New Roman"/>
          <w:sz w:val="22"/>
          <w:szCs w:val="22"/>
          <w:lang w:val="fr-CA"/>
        </w:rPr>
        <w:t xml:space="preserve">Sur le territoire du DUG, </w:t>
      </w:r>
      <w:r>
        <w:rPr>
          <w:rFonts w:ascii="Times New Roman" w:hAnsi="Times New Roman"/>
          <w:sz w:val="22"/>
          <w:szCs w:val="22"/>
          <w:lang w:val="fr-CA"/>
        </w:rPr>
        <w:t>la gestion agricole en faveu</w:t>
      </w:r>
      <w:r w:rsidRPr="000F6AF7">
        <w:rPr>
          <w:rFonts w:ascii="Times New Roman" w:hAnsi="Times New Roman"/>
          <w:sz w:val="22"/>
          <w:szCs w:val="22"/>
          <w:lang w:val="fr-CA"/>
        </w:rPr>
        <w:t>r de l’entretien de la</w:t>
      </w:r>
      <w:r>
        <w:rPr>
          <w:rFonts w:ascii="Times New Roman" w:hAnsi="Times New Roman"/>
          <w:sz w:val="22"/>
          <w:szCs w:val="22"/>
          <w:lang w:val="fr-CA"/>
        </w:rPr>
        <w:t xml:space="preserve"> biodiversité et des paysages peut s’appuyer sur deux dispositifs :</w:t>
      </w:r>
    </w:p>
    <w:p w14:paraId="41AF900F" w14:textId="77777777" w:rsidR="00785C35" w:rsidRPr="000F6AF7" w:rsidRDefault="00785C35" w:rsidP="008335A2">
      <w:pPr>
        <w:numPr>
          <w:ilvl w:val="0"/>
          <w:numId w:val="25"/>
        </w:numPr>
        <w:autoSpaceDE w:val="0"/>
        <w:autoSpaceDN w:val="0"/>
        <w:adjustRightInd w:val="0"/>
        <w:spacing w:after="0" w:line="240" w:lineRule="auto"/>
        <w:ind w:left="457"/>
        <w:jc w:val="both"/>
        <w:rPr>
          <w:rFonts w:ascii="Times New Roman" w:hAnsi="Times New Roman"/>
          <w:sz w:val="22"/>
          <w:szCs w:val="22"/>
          <w:lang w:eastAsia="fr-FR"/>
        </w:rPr>
      </w:pPr>
      <w:r>
        <w:rPr>
          <w:rFonts w:ascii="Times New Roman" w:hAnsi="Times New Roman"/>
          <w:sz w:val="22"/>
          <w:szCs w:val="22"/>
          <w:lang w:eastAsia="fr-FR"/>
        </w:rPr>
        <w:t xml:space="preserve">L’encadrement des pratiques pastorales </w:t>
      </w:r>
      <w:r w:rsidRPr="000F6AF7">
        <w:rPr>
          <w:rFonts w:ascii="Times New Roman" w:hAnsi="Times New Roman"/>
          <w:sz w:val="22"/>
          <w:szCs w:val="22"/>
          <w:lang w:eastAsia="fr-FR"/>
        </w:rPr>
        <w:t>sur les terrains du C</w:t>
      </w:r>
      <w:r>
        <w:rPr>
          <w:rFonts w:ascii="Times New Roman" w:hAnsi="Times New Roman"/>
          <w:sz w:val="22"/>
          <w:szCs w:val="22"/>
          <w:lang w:eastAsia="fr-FR"/>
        </w:rPr>
        <w:t>onservatoire du littoral et du Conseil Départemental de la Manche</w:t>
      </w:r>
      <w:r w:rsidRPr="000F6AF7">
        <w:rPr>
          <w:rFonts w:ascii="Times New Roman" w:hAnsi="Times New Roman"/>
          <w:sz w:val="22"/>
          <w:szCs w:val="22"/>
          <w:lang w:eastAsia="fr-FR"/>
        </w:rPr>
        <w:t xml:space="preserve">, </w:t>
      </w:r>
      <w:r>
        <w:rPr>
          <w:rFonts w:ascii="Times New Roman" w:hAnsi="Times New Roman"/>
          <w:sz w:val="22"/>
          <w:szCs w:val="22"/>
          <w:lang w:eastAsia="fr-FR"/>
        </w:rPr>
        <w:t>et parfois sur des terrains communaux (</w:t>
      </w:r>
      <w:proofErr w:type="spellStart"/>
      <w:r>
        <w:rPr>
          <w:rFonts w:ascii="Times New Roman" w:hAnsi="Times New Roman"/>
          <w:sz w:val="22"/>
          <w:szCs w:val="22"/>
          <w:lang w:eastAsia="fr-FR"/>
        </w:rPr>
        <w:t>cf</w:t>
      </w:r>
      <w:proofErr w:type="spellEnd"/>
      <w:r>
        <w:rPr>
          <w:rFonts w:ascii="Times New Roman" w:hAnsi="Times New Roman"/>
          <w:sz w:val="22"/>
          <w:szCs w:val="22"/>
          <w:lang w:eastAsia="fr-FR"/>
        </w:rPr>
        <w:t xml:space="preserve"> mesure GOUV1-3), par d</w:t>
      </w:r>
      <w:r w:rsidRPr="000F6AF7">
        <w:rPr>
          <w:rFonts w:ascii="Times New Roman" w:hAnsi="Times New Roman"/>
          <w:sz w:val="22"/>
          <w:szCs w:val="22"/>
          <w:lang w:eastAsia="fr-FR"/>
        </w:rPr>
        <w:t>es conventions de gestion agricole</w:t>
      </w:r>
      <w:r>
        <w:rPr>
          <w:rFonts w:ascii="Times New Roman" w:hAnsi="Times New Roman"/>
          <w:sz w:val="22"/>
          <w:szCs w:val="22"/>
          <w:lang w:eastAsia="fr-FR"/>
        </w:rPr>
        <w:t xml:space="preserve">, qui permettent d’adapter les pratiques agricoles </w:t>
      </w:r>
      <w:r w:rsidRPr="000F6AF7">
        <w:rPr>
          <w:rFonts w:ascii="Times New Roman" w:hAnsi="Times New Roman"/>
          <w:sz w:val="22"/>
          <w:szCs w:val="22"/>
          <w:lang w:eastAsia="fr-FR"/>
        </w:rPr>
        <w:t>au</w:t>
      </w:r>
      <w:r>
        <w:rPr>
          <w:rFonts w:ascii="Times New Roman" w:hAnsi="Times New Roman"/>
          <w:sz w:val="22"/>
          <w:szCs w:val="22"/>
          <w:lang w:eastAsia="fr-FR"/>
        </w:rPr>
        <w:t>x caractéristiques des</w:t>
      </w:r>
      <w:r w:rsidRPr="000F6AF7">
        <w:rPr>
          <w:rFonts w:ascii="Times New Roman" w:hAnsi="Times New Roman"/>
          <w:sz w:val="22"/>
          <w:szCs w:val="22"/>
          <w:lang w:eastAsia="fr-FR"/>
        </w:rPr>
        <w:t xml:space="preserve"> milieu</w:t>
      </w:r>
      <w:r>
        <w:rPr>
          <w:rFonts w:ascii="Times New Roman" w:hAnsi="Times New Roman"/>
          <w:sz w:val="22"/>
          <w:szCs w:val="22"/>
          <w:lang w:eastAsia="fr-FR"/>
        </w:rPr>
        <w:t>x</w:t>
      </w:r>
      <w:r w:rsidRPr="000F6AF7">
        <w:rPr>
          <w:rFonts w:ascii="Times New Roman" w:hAnsi="Times New Roman"/>
          <w:sz w:val="22"/>
          <w:szCs w:val="22"/>
          <w:lang w:eastAsia="fr-FR"/>
        </w:rPr>
        <w:t xml:space="preserve"> </w:t>
      </w:r>
      <w:r>
        <w:rPr>
          <w:rFonts w:ascii="Times New Roman" w:hAnsi="Times New Roman"/>
          <w:sz w:val="22"/>
          <w:szCs w:val="22"/>
          <w:lang w:eastAsia="fr-FR"/>
        </w:rPr>
        <w:t>naturels</w:t>
      </w:r>
      <w:r w:rsidRPr="000F6AF7">
        <w:rPr>
          <w:rFonts w:ascii="Times New Roman" w:hAnsi="Times New Roman"/>
          <w:sz w:val="22"/>
          <w:szCs w:val="22"/>
          <w:lang w:eastAsia="fr-FR"/>
        </w:rPr>
        <w:t>.</w:t>
      </w:r>
    </w:p>
    <w:p w14:paraId="52925B24" w14:textId="603DDD1C" w:rsidR="00EC1DD2" w:rsidRPr="00EC1DD2" w:rsidRDefault="00785C35" w:rsidP="00EC1DD2">
      <w:pPr>
        <w:numPr>
          <w:ilvl w:val="0"/>
          <w:numId w:val="25"/>
        </w:numPr>
        <w:autoSpaceDE w:val="0"/>
        <w:autoSpaceDN w:val="0"/>
        <w:adjustRightInd w:val="0"/>
        <w:spacing w:line="240" w:lineRule="auto"/>
        <w:ind w:left="457"/>
        <w:jc w:val="both"/>
        <w:rPr>
          <w:rFonts w:ascii="Times New Roman" w:hAnsi="Times New Roman"/>
          <w:sz w:val="22"/>
          <w:szCs w:val="22"/>
          <w:lang w:eastAsia="fr-FR"/>
        </w:rPr>
      </w:pPr>
      <w:r w:rsidRPr="000F6AF7">
        <w:rPr>
          <w:rFonts w:ascii="Times New Roman" w:hAnsi="Times New Roman"/>
          <w:sz w:val="22"/>
          <w:szCs w:val="22"/>
          <w:lang w:eastAsia="fr-FR"/>
        </w:rPr>
        <w:t>La mise en place d’un Projet Agro-Environnemental et Climatique (PAEC), sur le site Natura 2000. Ce PAEC permet aux agriculteurs d’avoir accès à des MAEC (mesures agro-environnementales et climatiques</w:t>
      </w:r>
      <w:r>
        <w:rPr>
          <w:rFonts w:ascii="Times New Roman" w:hAnsi="Times New Roman"/>
          <w:sz w:val="22"/>
          <w:szCs w:val="22"/>
          <w:lang w:eastAsia="fr-FR"/>
        </w:rPr>
        <w:t>)</w:t>
      </w:r>
      <w:r w:rsidRPr="000F6AF7">
        <w:rPr>
          <w:rFonts w:ascii="Times New Roman" w:hAnsi="Times New Roman"/>
          <w:sz w:val="22"/>
          <w:szCs w:val="22"/>
          <w:lang w:eastAsia="fr-FR"/>
        </w:rPr>
        <w:t xml:space="preserve"> unitaires</w:t>
      </w:r>
      <w:r>
        <w:rPr>
          <w:rFonts w:ascii="Times New Roman" w:hAnsi="Times New Roman"/>
          <w:sz w:val="22"/>
          <w:szCs w:val="22"/>
          <w:lang w:eastAsia="fr-FR"/>
        </w:rPr>
        <w:t>,</w:t>
      </w:r>
      <w:r w:rsidRPr="000F6AF7">
        <w:rPr>
          <w:rFonts w:ascii="Times New Roman" w:hAnsi="Times New Roman"/>
          <w:sz w:val="22"/>
          <w:szCs w:val="22"/>
          <w:lang w:eastAsia="fr-FR"/>
        </w:rPr>
        <w:t xml:space="preserve"> qui s’appliquent à l’échelle d’une parcelle et qui sont spécifiques </w:t>
      </w:r>
      <w:r>
        <w:rPr>
          <w:rFonts w:ascii="Times New Roman" w:hAnsi="Times New Roman"/>
          <w:sz w:val="22"/>
          <w:szCs w:val="22"/>
          <w:lang w:eastAsia="fr-FR"/>
        </w:rPr>
        <w:t>à un type de milieu (dunes, prés salés, prairies, landes)</w:t>
      </w:r>
      <w:r w:rsidRPr="000F6AF7">
        <w:rPr>
          <w:rFonts w:ascii="Times New Roman" w:hAnsi="Times New Roman"/>
          <w:sz w:val="22"/>
          <w:szCs w:val="22"/>
          <w:lang w:eastAsia="fr-FR"/>
        </w:rPr>
        <w:t>. Elles peuvent être combinées à des MAEC systèmes, qui s’appliquent à l’échelle de l’ensemble du système d’exploitation.</w:t>
      </w:r>
      <w:r w:rsidR="00EC1DD2" w:rsidRPr="00EC1DD2">
        <w:rPr>
          <w:rFonts w:ascii="Times New Roman" w:hAnsi="Times New Roman"/>
          <w:b/>
        </w:rPr>
        <w:t xml:space="preserve">  </w:t>
      </w:r>
    </w:p>
    <w:p w14:paraId="53BF491F" w14:textId="77777777" w:rsidR="00EC1DD2" w:rsidRPr="00EC1DD2" w:rsidRDefault="00EC1DD2" w:rsidP="00EC1DD2">
      <w:pPr>
        <w:autoSpaceDE w:val="0"/>
        <w:autoSpaceDN w:val="0"/>
        <w:adjustRightInd w:val="0"/>
        <w:spacing w:after="0" w:line="240" w:lineRule="auto"/>
        <w:jc w:val="both"/>
        <w:rPr>
          <w:rFonts w:ascii="Times New Roman" w:hAnsi="Times New Roman"/>
          <w:sz w:val="22"/>
          <w:szCs w:val="22"/>
          <w:lang w:eastAsia="fr-FR"/>
        </w:rPr>
      </w:pPr>
      <w:r w:rsidRPr="00EC1DD2">
        <w:rPr>
          <w:rFonts w:ascii="Times New Roman" w:hAnsi="Times New Roman"/>
          <w:sz w:val="22"/>
          <w:szCs w:val="22"/>
          <w:lang w:eastAsia="fr-FR"/>
        </w:rPr>
        <w:t xml:space="preserve">Le diagnostic agro-environnemental de 2011 a mis en évidence le faible intérêt des agriculteurs pour la mise en place de MAEC unitaires dans le site Natura 2000. Il a également montré les inégalités et l’incompréhension que cela pourrait provoquer au sein de la profession agricole, entre les agriculteurs déjà soumis à des contraintes strictes du cahier des charges sur les terrains du </w:t>
      </w:r>
      <w:proofErr w:type="spellStart"/>
      <w:r w:rsidRPr="00EC1DD2">
        <w:rPr>
          <w:rFonts w:ascii="Times New Roman" w:hAnsi="Times New Roman"/>
          <w:sz w:val="22"/>
          <w:szCs w:val="22"/>
          <w:lang w:eastAsia="fr-FR"/>
        </w:rPr>
        <w:t>Cdl</w:t>
      </w:r>
      <w:proofErr w:type="spellEnd"/>
      <w:r w:rsidRPr="00EC1DD2">
        <w:rPr>
          <w:rFonts w:ascii="Times New Roman" w:hAnsi="Times New Roman"/>
          <w:sz w:val="22"/>
          <w:szCs w:val="22"/>
          <w:lang w:eastAsia="fr-FR"/>
        </w:rPr>
        <w:t xml:space="preserve"> et les autres. </w:t>
      </w:r>
    </w:p>
    <w:p w14:paraId="6C650A51" w14:textId="77777777" w:rsidR="00EC1DD2" w:rsidRPr="00EC1DD2" w:rsidRDefault="00EC1DD2" w:rsidP="00EC1DD2">
      <w:pPr>
        <w:autoSpaceDE w:val="0"/>
        <w:autoSpaceDN w:val="0"/>
        <w:adjustRightInd w:val="0"/>
        <w:spacing w:line="240" w:lineRule="auto"/>
        <w:jc w:val="both"/>
        <w:rPr>
          <w:rFonts w:ascii="Times New Roman" w:hAnsi="Times New Roman"/>
          <w:bCs/>
          <w:sz w:val="22"/>
          <w:szCs w:val="22"/>
        </w:rPr>
      </w:pPr>
      <w:r w:rsidRPr="00EC1DD2">
        <w:rPr>
          <w:rFonts w:ascii="Times New Roman" w:hAnsi="Times New Roman"/>
          <w:sz w:val="22"/>
          <w:szCs w:val="22"/>
          <w:lang w:eastAsia="fr-FR"/>
        </w:rPr>
        <w:t>Par ailleurs, la mise en place de MAEC unitaires pour les dunes ne permet pas de répondre à la problématique du pacage hivernal et de l’affouragement, cet outil semble donc peu adapté aux enjeux environnementaux du territoire. Aussi, j</w:t>
      </w:r>
      <w:r w:rsidRPr="00EC1DD2">
        <w:rPr>
          <w:rFonts w:ascii="Times New Roman" w:hAnsi="Times New Roman"/>
          <w:bCs/>
          <w:sz w:val="22"/>
          <w:szCs w:val="22"/>
        </w:rPr>
        <w:t xml:space="preserve">usqu’à présent, cet outil n’a pas été mobilisé sur les massifs dunaires du territoire (il l’est sur les dunes de Saint-Germain-sur-Ay), d’autant plus que les financements proposés ne sont pas jugés attractifs par rapport à l’effort demandé aux exploitants. De plus, la redevance payée au Conservatoire est inversement proportionnelle aux exigences environnementales et joue en quelque sorte le rôle d’une MAEC inversée : l’agriculteur ne perçoit aucune aide, mais voit sa redevance diminuer s’il adopte une bonne gestion </w:t>
      </w:r>
      <w:proofErr w:type="spellStart"/>
      <w:r w:rsidRPr="00EC1DD2">
        <w:rPr>
          <w:rFonts w:ascii="Times New Roman" w:hAnsi="Times New Roman"/>
          <w:bCs/>
          <w:sz w:val="22"/>
          <w:szCs w:val="22"/>
        </w:rPr>
        <w:t>agri-environnementale</w:t>
      </w:r>
      <w:proofErr w:type="spellEnd"/>
      <w:r w:rsidRPr="00EC1DD2">
        <w:rPr>
          <w:rFonts w:ascii="Times New Roman" w:hAnsi="Times New Roman"/>
          <w:bCs/>
          <w:sz w:val="22"/>
          <w:szCs w:val="22"/>
        </w:rPr>
        <w:t xml:space="preserve">. </w:t>
      </w:r>
    </w:p>
    <w:p w14:paraId="4E7F096C" w14:textId="6A2A5324" w:rsidR="00014726" w:rsidRDefault="00EC1DD2" w:rsidP="008335A2">
      <w:pPr>
        <w:spacing w:after="0" w:line="240" w:lineRule="auto"/>
        <w:jc w:val="both"/>
        <w:rPr>
          <w:rFonts w:ascii="Times New Roman" w:hAnsi="Times New Roman"/>
          <w:sz w:val="22"/>
          <w:szCs w:val="22"/>
        </w:rPr>
      </w:pPr>
      <w:r>
        <w:rPr>
          <w:rFonts w:ascii="Times New Roman" w:hAnsi="Times New Roman"/>
          <w:sz w:val="22"/>
          <w:szCs w:val="22"/>
        </w:rPr>
        <w:t>Enfin, l</w:t>
      </w:r>
      <w:r w:rsidR="00974EA3">
        <w:rPr>
          <w:rFonts w:ascii="Times New Roman" w:hAnsi="Times New Roman"/>
          <w:sz w:val="22"/>
          <w:szCs w:val="22"/>
        </w:rPr>
        <w:t>es objectifs de gestion ne sont pas seulement déterminés en fonction du niveau d’embroussaillement des parcelles. Ainsi, il convient de prendre également en compte également les dégradations présentes sur les parcelles :</w:t>
      </w:r>
    </w:p>
    <w:p w14:paraId="319F20A0" w14:textId="64968772" w:rsidR="00974EA3" w:rsidRDefault="00974EA3" w:rsidP="008335A2">
      <w:pPr>
        <w:pStyle w:val="Paragraphedeliste"/>
        <w:numPr>
          <w:ilvl w:val="0"/>
          <w:numId w:val="25"/>
        </w:numPr>
        <w:spacing w:line="240" w:lineRule="auto"/>
        <w:ind w:left="426" w:hanging="284"/>
        <w:jc w:val="both"/>
        <w:rPr>
          <w:rFonts w:ascii="Times New Roman" w:hAnsi="Times New Roman"/>
          <w:sz w:val="22"/>
          <w:szCs w:val="22"/>
        </w:rPr>
      </w:pPr>
      <w:r>
        <w:rPr>
          <w:rFonts w:ascii="Times New Roman" w:hAnsi="Times New Roman"/>
          <w:sz w:val="22"/>
          <w:szCs w:val="22"/>
        </w:rPr>
        <w:t xml:space="preserve">Lorsque les dégradations sont localisées, notamment au niveau de la zone d’affouragement, il est possible d’évaluer la possibilité de remettre en place un pâturage, si le degré d’embroussaillement du reste de la parcelle le justifie, et si la remise en état de la zone d’affouragement par </w:t>
      </w:r>
      <w:proofErr w:type="spellStart"/>
      <w:r>
        <w:rPr>
          <w:rFonts w:ascii="Times New Roman" w:hAnsi="Times New Roman"/>
          <w:sz w:val="22"/>
          <w:szCs w:val="22"/>
        </w:rPr>
        <w:t>étrépage</w:t>
      </w:r>
      <w:proofErr w:type="spellEnd"/>
      <w:r>
        <w:rPr>
          <w:rFonts w:ascii="Times New Roman" w:hAnsi="Times New Roman"/>
          <w:sz w:val="22"/>
          <w:szCs w:val="22"/>
        </w:rPr>
        <w:t xml:space="preserve"> ou décapage peut être envisagée (</w:t>
      </w:r>
      <w:proofErr w:type="spellStart"/>
      <w:r>
        <w:rPr>
          <w:rFonts w:ascii="Times New Roman" w:hAnsi="Times New Roman"/>
          <w:sz w:val="22"/>
          <w:szCs w:val="22"/>
        </w:rPr>
        <w:t>cf</w:t>
      </w:r>
      <w:proofErr w:type="spellEnd"/>
      <w:r>
        <w:rPr>
          <w:rFonts w:ascii="Times New Roman" w:hAnsi="Times New Roman"/>
          <w:sz w:val="22"/>
          <w:szCs w:val="22"/>
        </w:rPr>
        <w:t xml:space="preserve"> mesure GES2-7)</w:t>
      </w:r>
      <w:r w:rsidR="008335A2">
        <w:rPr>
          <w:rFonts w:ascii="Times New Roman" w:hAnsi="Times New Roman"/>
          <w:sz w:val="22"/>
          <w:szCs w:val="22"/>
        </w:rPr>
        <w:t> ;</w:t>
      </w:r>
    </w:p>
    <w:p w14:paraId="5169BA1D" w14:textId="77777777" w:rsidR="00EC1DD2" w:rsidRPr="00EC1DD2" w:rsidRDefault="00974EA3" w:rsidP="00EC1DD2">
      <w:pPr>
        <w:pStyle w:val="Paragraphedeliste"/>
        <w:numPr>
          <w:ilvl w:val="0"/>
          <w:numId w:val="25"/>
        </w:numPr>
        <w:spacing w:before="240" w:line="240" w:lineRule="auto"/>
        <w:ind w:left="426" w:hanging="284"/>
        <w:jc w:val="both"/>
        <w:rPr>
          <w:rFonts w:ascii="Times New Roman" w:hAnsi="Times New Roman"/>
          <w:sz w:val="22"/>
          <w:szCs w:val="22"/>
        </w:rPr>
      </w:pPr>
      <w:r>
        <w:rPr>
          <w:rFonts w:ascii="Times New Roman" w:hAnsi="Times New Roman"/>
          <w:sz w:val="22"/>
          <w:szCs w:val="22"/>
        </w:rPr>
        <w:t xml:space="preserve">Lorsque les dégradations sont généralisées (parcelle fortement </w:t>
      </w:r>
      <w:proofErr w:type="spellStart"/>
      <w:r>
        <w:rPr>
          <w:rFonts w:ascii="Times New Roman" w:hAnsi="Times New Roman"/>
          <w:sz w:val="22"/>
          <w:szCs w:val="22"/>
        </w:rPr>
        <w:t>rudéralisée</w:t>
      </w:r>
      <w:proofErr w:type="spellEnd"/>
      <w:r>
        <w:rPr>
          <w:rFonts w:ascii="Times New Roman" w:hAnsi="Times New Roman"/>
          <w:sz w:val="22"/>
          <w:szCs w:val="22"/>
        </w:rPr>
        <w:t xml:space="preserve"> dans son ensemble), il convient de restaurer d’abord la parcelle (nettoyage, </w:t>
      </w:r>
      <w:proofErr w:type="spellStart"/>
      <w:r>
        <w:rPr>
          <w:rFonts w:ascii="Times New Roman" w:hAnsi="Times New Roman"/>
          <w:sz w:val="22"/>
          <w:szCs w:val="22"/>
        </w:rPr>
        <w:t>étrépage</w:t>
      </w:r>
      <w:proofErr w:type="spellEnd"/>
      <w:r>
        <w:rPr>
          <w:rFonts w:ascii="Times New Roman" w:hAnsi="Times New Roman"/>
          <w:sz w:val="22"/>
          <w:szCs w:val="22"/>
        </w:rPr>
        <w:t xml:space="preserve"> – </w:t>
      </w:r>
      <w:proofErr w:type="spellStart"/>
      <w:r>
        <w:rPr>
          <w:rFonts w:ascii="Times New Roman" w:hAnsi="Times New Roman"/>
          <w:sz w:val="22"/>
          <w:szCs w:val="22"/>
        </w:rPr>
        <w:t>cf</w:t>
      </w:r>
      <w:proofErr w:type="spellEnd"/>
      <w:r>
        <w:rPr>
          <w:rFonts w:ascii="Times New Roman" w:hAnsi="Times New Roman"/>
          <w:sz w:val="22"/>
          <w:szCs w:val="22"/>
        </w:rPr>
        <w:t xml:space="preserve"> mesure GES2-7) en cessant le pâturage, puis d’envisager la remise en place</w:t>
      </w:r>
      <w:r w:rsidR="008335A2">
        <w:rPr>
          <w:rFonts w:ascii="Times New Roman" w:hAnsi="Times New Roman"/>
          <w:sz w:val="22"/>
          <w:szCs w:val="22"/>
        </w:rPr>
        <w:t xml:space="preserve"> progressive</w:t>
      </w:r>
      <w:r>
        <w:rPr>
          <w:rFonts w:ascii="Times New Roman" w:hAnsi="Times New Roman"/>
          <w:sz w:val="22"/>
          <w:szCs w:val="22"/>
        </w:rPr>
        <w:t xml:space="preserve"> d’un pâturage extensif</w:t>
      </w:r>
      <w:r w:rsidR="008335A2">
        <w:rPr>
          <w:rFonts w:ascii="Times New Roman" w:hAnsi="Times New Roman"/>
          <w:sz w:val="22"/>
          <w:szCs w:val="22"/>
        </w:rPr>
        <w:t xml:space="preserve"> </w:t>
      </w:r>
      <w:r w:rsidR="008335A2" w:rsidRPr="00C922B1">
        <w:rPr>
          <w:rFonts w:ascii="Times New Roman" w:hAnsi="Times New Roman"/>
          <w:sz w:val="22"/>
          <w:szCs w:val="22"/>
          <w:lang w:val="fr-CA"/>
        </w:rPr>
        <w:t>(réduction du chargement, travail sur l’affouragement, etc.)</w:t>
      </w:r>
      <w:r w:rsidR="008335A2">
        <w:rPr>
          <w:rFonts w:ascii="Times New Roman" w:hAnsi="Times New Roman"/>
          <w:sz w:val="22"/>
          <w:szCs w:val="22"/>
          <w:lang w:val="fr-CA"/>
        </w:rPr>
        <w:t xml:space="preserve"> (</w:t>
      </w:r>
      <w:proofErr w:type="spellStart"/>
      <w:r w:rsidR="008335A2">
        <w:rPr>
          <w:rFonts w:ascii="Times New Roman" w:hAnsi="Times New Roman"/>
          <w:sz w:val="22"/>
          <w:szCs w:val="22"/>
          <w:lang w:val="fr-CA"/>
        </w:rPr>
        <w:t>cf</w:t>
      </w:r>
      <w:proofErr w:type="spellEnd"/>
      <w:r w:rsidR="008335A2">
        <w:rPr>
          <w:rFonts w:ascii="Times New Roman" w:hAnsi="Times New Roman"/>
          <w:sz w:val="22"/>
          <w:szCs w:val="22"/>
          <w:lang w:val="fr-CA"/>
        </w:rPr>
        <w:t xml:space="preserve"> US 2-3)</w:t>
      </w:r>
      <w:r w:rsidR="008335A2" w:rsidRPr="00C922B1">
        <w:rPr>
          <w:rFonts w:ascii="Times New Roman" w:hAnsi="Times New Roman"/>
          <w:sz w:val="22"/>
          <w:szCs w:val="22"/>
          <w:lang w:val="fr-CA"/>
        </w:rPr>
        <w:t>.</w:t>
      </w:r>
    </w:p>
    <w:p w14:paraId="52D65CD8" w14:textId="24EEFE60" w:rsidR="00EC1DD2" w:rsidRPr="00EC1DD2" w:rsidRDefault="00EC1DD2" w:rsidP="008B35C6">
      <w:pPr>
        <w:spacing w:before="240" w:line="240" w:lineRule="auto"/>
        <w:jc w:val="both"/>
        <w:rPr>
          <w:rFonts w:ascii="Times New Roman" w:hAnsi="Times New Roman"/>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xml:space="preserve"> des secteurs prioritaires (Surtainville, </w:t>
      </w:r>
      <w:r w:rsidR="00C3416D">
        <w:rPr>
          <w:rFonts w:ascii="Times New Roman" w:hAnsi="Times New Roman"/>
          <w:bCs/>
          <w:sz w:val="22"/>
          <w:szCs w:val="22"/>
        </w:rPr>
        <w:t>les Moitiers d’</w:t>
      </w:r>
      <w:proofErr w:type="spellStart"/>
      <w:r w:rsidR="00C3416D">
        <w:rPr>
          <w:rFonts w:ascii="Times New Roman" w:hAnsi="Times New Roman"/>
          <w:bCs/>
          <w:sz w:val="22"/>
          <w:szCs w:val="22"/>
        </w:rPr>
        <w:t>Allonne</w:t>
      </w:r>
      <w:proofErr w:type="spellEnd"/>
      <w:r w:rsidR="00C3416D">
        <w:rPr>
          <w:rFonts w:ascii="Times New Roman" w:hAnsi="Times New Roman"/>
          <w:bCs/>
          <w:sz w:val="22"/>
          <w:szCs w:val="22"/>
        </w:rPr>
        <w:t>, Barneville-Carteret, Saint Lo d’</w:t>
      </w:r>
      <w:proofErr w:type="spellStart"/>
      <w:r w:rsidR="00C3416D">
        <w:rPr>
          <w:rFonts w:ascii="Times New Roman" w:hAnsi="Times New Roman"/>
          <w:bCs/>
          <w:sz w:val="22"/>
          <w:szCs w:val="22"/>
        </w:rPr>
        <w:t>Ourville</w:t>
      </w:r>
      <w:proofErr w:type="spellEnd"/>
      <w:r w:rsidR="00C3416D">
        <w:rPr>
          <w:rFonts w:ascii="Times New Roman" w:hAnsi="Times New Roman"/>
          <w:bCs/>
          <w:sz w:val="22"/>
          <w:szCs w:val="22"/>
        </w:rPr>
        <w:t xml:space="preserve">, </w:t>
      </w:r>
      <w:proofErr w:type="spellStart"/>
      <w:r w:rsidR="00C3416D">
        <w:rPr>
          <w:rFonts w:ascii="Times New Roman" w:hAnsi="Times New Roman"/>
          <w:bCs/>
          <w:sz w:val="22"/>
          <w:szCs w:val="22"/>
        </w:rPr>
        <w:t>Surville</w:t>
      </w:r>
      <w:proofErr w:type="spellEnd"/>
      <w:r w:rsidRPr="00EC1DD2">
        <w:rPr>
          <w:rFonts w:ascii="Times New Roman" w:hAnsi="Times New Roman"/>
          <w:bCs/>
          <w:sz w:val="22"/>
          <w:szCs w:val="22"/>
        </w:rPr>
        <w:t>).</w:t>
      </w:r>
    </w:p>
    <w:p w14:paraId="728D6A77" w14:textId="77777777" w:rsidR="00B4227B" w:rsidRDefault="00E93CD6" w:rsidP="00E93CD6">
      <w:pPr>
        <w:rPr>
          <w:rFonts w:ascii="Times New Roman" w:hAnsi="Times New Roman"/>
          <w:b/>
        </w:rPr>
      </w:pPr>
      <w:r>
        <w:rPr>
          <w:rFonts w:ascii="Times New Roman" w:hAnsi="Times New Roman"/>
          <w:b/>
        </w:rPr>
        <w:t xml:space="preserve">  </w:t>
      </w: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B4227B" w:rsidRPr="00235184" w14:paraId="49EFF99E" w14:textId="77777777" w:rsidTr="003D681F">
        <w:trPr>
          <w:trHeight w:val="577"/>
          <w:jc w:val="center"/>
        </w:trPr>
        <w:tc>
          <w:tcPr>
            <w:tcW w:w="1555" w:type="dxa"/>
            <w:shd w:val="clear" w:color="auto" w:fill="D6E3BC" w:themeFill="accent3" w:themeFillTint="66"/>
            <w:vAlign w:val="center"/>
          </w:tcPr>
          <w:p w14:paraId="363A42FA" w14:textId="77777777" w:rsidR="00B4227B" w:rsidRPr="00235184" w:rsidRDefault="00B4227B" w:rsidP="003D681F">
            <w:pPr>
              <w:jc w:val="center"/>
              <w:rPr>
                <w:rFonts w:ascii="Times New Roman" w:hAnsi="Times New Roman"/>
                <w:b/>
                <w:sz w:val="28"/>
                <w:szCs w:val="28"/>
              </w:rPr>
            </w:pPr>
            <w:r>
              <w:rPr>
                <w:rFonts w:ascii="Times New Roman" w:hAnsi="Times New Roman"/>
                <w:b/>
                <w:color w:val="6EAB69"/>
                <w:sz w:val="28"/>
                <w:szCs w:val="28"/>
              </w:rPr>
              <w:lastRenderedPageBreak/>
              <w:t>US2-2</w:t>
            </w:r>
          </w:p>
        </w:tc>
        <w:tc>
          <w:tcPr>
            <w:tcW w:w="8221" w:type="dxa"/>
            <w:gridSpan w:val="5"/>
            <w:shd w:val="clear" w:color="auto" w:fill="D6E3BC" w:themeFill="accent3" w:themeFillTint="66"/>
            <w:vAlign w:val="center"/>
          </w:tcPr>
          <w:p w14:paraId="74285273" w14:textId="77777777" w:rsidR="00B4227B" w:rsidRPr="006E2B58" w:rsidRDefault="00B4227B" w:rsidP="003D681F">
            <w:pPr>
              <w:jc w:val="center"/>
              <w:rPr>
                <w:rFonts w:ascii="Times New Roman" w:hAnsi="Times New Roman"/>
                <w:b/>
                <w:i/>
                <w:color w:val="5F497A" w:themeColor="accent4" w:themeShade="BF"/>
                <w:sz w:val="28"/>
                <w:szCs w:val="28"/>
              </w:rPr>
            </w:pPr>
            <w:r w:rsidRPr="006E2B58">
              <w:rPr>
                <w:rFonts w:ascii="Times New Roman" w:hAnsi="Times New Roman"/>
                <w:b/>
                <w:color w:val="6EAB69"/>
                <w:sz w:val="28"/>
                <w:szCs w:val="28"/>
              </w:rPr>
              <w:t>Faciliter la mise en œuvre d’une gestion environnementale des milieux pâturés</w:t>
            </w:r>
          </w:p>
        </w:tc>
      </w:tr>
      <w:tr w:rsidR="00B4227B" w14:paraId="42082BFE" w14:textId="77777777" w:rsidTr="003D681F">
        <w:trPr>
          <w:trHeight w:val="716"/>
          <w:jc w:val="center"/>
        </w:trPr>
        <w:tc>
          <w:tcPr>
            <w:tcW w:w="1555" w:type="dxa"/>
            <w:vAlign w:val="center"/>
          </w:tcPr>
          <w:p w14:paraId="1647F559" w14:textId="77777777" w:rsidR="00B4227B" w:rsidRPr="00600984" w:rsidRDefault="00B4227B" w:rsidP="003D681F">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E8C8C7C" wp14:editId="00F64964">
                  <wp:extent cx="422031" cy="400200"/>
                  <wp:effectExtent l="0" t="0" r="0" b="0"/>
                  <wp:docPr id="1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19C0DBA" w14:textId="77777777" w:rsidR="00B4227B" w:rsidRPr="00600984" w:rsidRDefault="00B4227B" w:rsidP="003D681F">
            <w:pPr>
              <w:jc w:val="center"/>
              <w:rPr>
                <w:rFonts w:ascii="Times New Roman" w:hAnsi="Times New Roman"/>
                <w:b/>
                <w:sz w:val="20"/>
                <w:szCs w:val="20"/>
              </w:rPr>
            </w:pPr>
            <w:r>
              <w:rPr>
                <w:noProof/>
                <w:lang w:eastAsia="fr-FR"/>
              </w:rPr>
              <w:drawing>
                <wp:inline distT="0" distB="0" distL="0" distR="0" wp14:anchorId="036A3ABA" wp14:editId="1D5BAA4B">
                  <wp:extent cx="527538" cy="416169"/>
                  <wp:effectExtent l="0" t="0" r="6350" b="3175"/>
                  <wp:docPr id="1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1AE6F793" w14:textId="77777777" w:rsidR="007A5694" w:rsidRDefault="007A5694" w:rsidP="003D681F">
            <w:pPr>
              <w:jc w:val="center"/>
              <w:rPr>
                <w:rFonts w:ascii="Times New Roman" w:hAnsi="Times New Roman"/>
                <w:sz w:val="20"/>
                <w:szCs w:val="20"/>
              </w:rPr>
            </w:pPr>
            <w:r>
              <w:rPr>
                <w:rFonts w:ascii="Times New Roman" w:hAnsi="Times New Roman"/>
                <w:sz w:val="20"/>
                <w:szCs w:val="20"/>
              </w:rPr>
              <w:t>Animation</w:t>
            </w:r>
          </w:p>
          <w:p w14:paraId="5BE7581A" w14:textId="77777777" w:rsidR="00B4227B" w:rsidRDefault="00B4227B" w:rsidP="003D681F">
            <w:pPr>
              <w:jc w:val="center"/>
              <w:rPr>
                <w:rFonts w:ascii="Times New Roman" w:hAnsi="Times New Roman"/>
                <w:sz w:val="20"/>
                <w:szCs w:val="20"/>
              </w:rPr>
            </w:pPr>
            <w:r>
              <w:rPr>
                <w:rFonts w:ascii="Times New Roman" w:hAnsi="Times New Roman"/>
                <w:sz w:val="20"/>
                <w:szCs w:val="20"/>
              </w:rPr>
              <w:t>Contrats N2000</w:t>
            </w:r>
          </w:p>
          <w:p w14:paraId="3AC793D4" w14:textId="0930BE26" w:rsidR="007A5694" w:rsidRPr="009F0A67" w:rsidRDefault="007A5694" w:rsidP="003D681F">
            <w:pPr>
              <w:jc w:val="center"/>
              <w:rPr>
                <w:rFonts w:ascii="Times New Roman" w:hAnsi="Times New Roman"/>
                <w:sz w:val="20"/>
                <w:szCs w:val="20"/>
              </w:rPr>
            </w:pPr>
            <w:r>
              <w:rPr>
                <w:rFonts w:ascii="Times New Roman" w:hAnsi="Times New Roman"/>
                <w:sz w:val="20"/>
                <w:szCs w:val="20"/>
              </w:rPr>
              <w:t>MAEC</w:t>
            </w:r>
          </w:p>
        </w:tc>
        <w:tc>
          <w:tcPr>
            <w:tcW w:w="1701" w:type="dxa"/>
            <w:vAlign w:val="center"/>
          </w:tcPr>
          <w:p w14:paraId="157EFE24" w14:textId="77777777" w:rsidR="00B4227B" w:rsidRPr="00600984" w:rsidRDefault="00B4227B" w:rsidP="003D681F">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43E8618D" w14:textId="77777777" w:rsidR="00B4227B" w:rsidRPr="00600984" w:rsidRDefault="00B4227B" w:rsidP="003D681F">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44F33A16" w14:textId="77777777" w:rsidR="00B4227B" w:rsidRPr="00600984" w:rsidRDefault="00B4227B" w:rsidP="003D681F">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1EDEAF49" w14:textId="6CB8EB88" w:rsidR="009F2CE1" w:rsidRDefault="009F2CE1" w:rsidP="00585961">
      <w:pPr>
        <w:spacing w:after="0" w:line="240" w:lineRule="auto"/>
        <w:rPr>
          <w:rFonts w:ascii="Times New Roman" w:hAnsi="Times New Roman"/>
          <w:b/>
        </w:rPr>
      </w:pPr>
    </w:p>
    <w:p w14:paraId="4C7DB5AA" w14:textId="77777777" w:rsidR="001C5D6E" w:rsidRDefault="001C5D6E" w:rsidP="00485A2B">
      <w:pPr>
        <w:spacing w:after="0"/>
        <w:ind w:right="171"/>
        <w:jc w:val="both"/>
        <w:rPr>
          <w:rFonts w:ascii="Times New Roman" w:hAnsi="Times New Roman"/>
          <w:bCs/>
          <w:sz w:val="22"/>
          <w:szCs w:val="22"/>
          <w:u w:val="single"/>
        </w:rPr>
      </w:pPr>
    </w:p>
    <w:p w14:paraId="5114FE29" w14:textId="5C232CE2" w:rsidR="00B4227B" w:rsidRPr="00485A2B" w:rsidRDefault="00B4227B" w:rsidP="00485A2B">
      <w:pPr>
        <w:spacing w:after="0"/>
        <w:ind w:right="171"/>
        <w:jc w:val="both"/>
        <w:rPr>
          <w:rFonts w:ascii="Times New Roman" w:hAnsi="Times New Roman"/>
          <w:bCs/>
          <w:color w:val="E36C0A" w:themeColor="accent6" w:themeShade="BF"/>
          <w:sz w:val="22"/>
          <w:szCs w:val="22"/>
          <w:u w:val="single"/>
        </w:rPr>
      </w:pPr>
      <w:r w:rsidRPr="00485A2B">
        <w:rPr>
          <w:rFonts w:ascii="Times New Roman" w:hAnsi="Times New Roman"/>
          <w:bCs/>
          <w:sz w:val="22"/>
          <w:szCs w:val="22"/>
          <w:u w:val="single"/>
        </w:rPr>
        <w:t>Choix d’un ou de plusieurs exploitants agricoles.</w:t>
      </w:r>
      <w:r w:rsidRPr="00485A2B">
        <w:rPr>
          <w:rFonts w:ascii="Times New Roman" w:hAnsi="Times New Roman"/>
          <w:bCs/>
          <w:color w:val="E36C0A" w:themeColor="accent6" w:themeShade="BF"/>
          <w:sz w:val="22"/>
          <w:szCs w:val="22"/>
          <w:u w:val="single"/>
        </w:rPr>
        <w:t xml:space="preserve"> </w:t>
      </w:r>
    </w:p>
    <w:p w14:paraId="2D674735" w14:textId="77777777" w:rsidR="00B4227B" w:rsidRDefault="00B4227B" w:rsidP="00485A2B">
      <w:pPr>
        <w:spacing w:after="0" w:line="240" w:lineRule="auto"/>
        <w:ind w:left="32" w:right="171"/>
        <w:jc w:val="both"/>
        <w:rPr>
          <w:rFonts w:ascii="Times New Roman" w:hAnsi="Times New Roman"/>
          <w:color w:val="E36C0A" w:themeColor="accent6" w:themeShade="BF"/>
          <w:sz w:val="22"/>
          <w:szCs w:val="22"/>
          <w:lang w:val="fr-CA"/>
        </w:rPr>
      </w:pPr>
      <w:r>
        <w:rPr>
          <w:rFonts w:ascii="Times New Roman" w:hAnsi="Times New Roman"/>
          <w:sz w:val="22"/>
          <w:szCs w:val="22"/>
          <w:lang w:val="fr-CA"/>
        </w:rPr>
        <w:t>Sur terrains du Conservatoire du littoral, p</w:t>
      </w:r>
      <w:r w:rsidRPr="000E5DFD">
        <w:rPr>
          <w:rFonts w:ascii="Times New Roman" w:hAnsi="Times New Roman"/>
          <w:sz w:val="22"/>
          <w:szCs w:val="22"/>
          <w:lang w:val="fr-CA"/>
        </w:rPr>
        <w:t>our tout lot de pâturage de plus de 2</w:t>
      </w:r>
      <w:r>
        <w:rPr>
          <w:rFonts w:ascii="Times New Roman" w:hAnsi="Times New Roman"/>
          <w:sz w:val="22"/>
          <w:szCs w:val="22"/>
          <w:lang w:val="fr-CA"/>
        </w:rPr>
        <w:t xml:space="preserve"> </w:t>
      </w:r>
      <w:r w:rsidRPr="000E5DFD">
        <w:rPr>
          <w:rFonts w:ascii="Times New Roman" w:hAnsi="Times New Roman"/>
          <w:sz w:val="22"/>
          <w:szCs w:val="22"/>
          <w:lang w:val="fr-CA"/>
        </w:rPr>
        <w:t>ha, une procédure d’attribution est mise en place afin de faire la publicité de la vacance de ce lot et de faire part de ces éléments aux exploitants à la recherche de terrains.</w:t>
      </w:r>
      <w:r>
        <w:rPr>
          <w:rFonts w:ascii="Times New Roman" w:hAnsi="Times New Roman"/>
          <w:color w:val="E36C0A" w:themeColor="accent6" w:themeShade="BF"/>
          <w:sz w:val="22"/>
          <w:szCs w:val="22"/>
          <w:lang w:val="fr-CA"/>
        </w:rPr>
        <w:t xml:space="preserve"> </w:t>
      </w:r>
    </w:p>
    <w:p w14:paraId="6E238DB3" w14:textId="1AD8C345" w:rsidR="00B4227B" w:rsidRPr="00E11806" w:rsidRDefault="00B4227B" w:rsidP="00485A2B">
      <w:pPr>
        <w:spacing w:after="0" w:line="240" w:lineRule="auto"/>
        <w:ind w:left="32" w:right="171"/>
        <w:jc w:val="both"/>
        <w:rPr>
          <w:rFonts w:ascii="Times New Roman" w:hAnsi="Times New Roman"/>
          <w:sz w:val="22"/>
          <w:szCs w:val="22"/>
          <w:lang w:val="fr-CA"/>
        </w:rPr>
      </w:pPr>
      <w:r w:rsidRPr="00E11806">
        <w:rPr>
          <w:rFonts w:ascii="Times New Roman" w:hAnsi="Times New Roman"/>
          <w:sz w:val="22"/>
          <w:szCs w:val="22"/>
          <w:lang w:val="fr-CA"/>
        </w:rPr>
        <w:t xml:space="preserve">La procédure d’attribution, très encadrée et </w:t>
      </w:r>
      <w:r>
        <w:rPr>
          <w:rFonts w:ascii="Times New Roman" w:hAnsi="Times New Roman"/>
          <w:sz w:val="22"/>
          <w:szCs w:val="22"/>
          <w:lang w:val="fr-CA"/>
        </w:rPr>
        <w:t>associant</w:t>
      </w:r>
      <w:r w:rsidRPr="00E11806">
        <w:rPr>
          <w:rFonts w:ascii="Times New Roman" w:hAnsi="Times New Roman"/>
          <w:sz w:val="22"/>
          <w:szCs w:val="22"/>
          <w:lang w:val="fr-CA"/>
        </w:rPr>
        <w:t xml:space="preserve"> divers services (Chambre d’Agriculture, DDTM) comprend diverses phases : définition du projet et du cahier des charges (</w:t>
      </w:r>
      <w:proofErr w:type="spellStart"/>
      <w:r w:rsidRPr="00E11806">
        <w:rPr>
          <w:rFonts w:ascii="Times New Roman" w:hAnsi="Times New Roman"/>
          <w:sz w:val="22"/>
          <w:szCs w:val="22"/>
          <w:lang w:val="fr-CA"/>
        </w:rPr>
        <w:t>cf</w:t>
      </w:r>
      <w:proofErr w:type="spellEnd"/>
      <w:r w:rsidRPr="00E11806">
        <w:rPr>
          <w:rFonts w:ascii="Times New Roman" w:hAnsi="Times New Roman"/>
          <w:sz w:val="22"/>
          <w:szCs w:val="22"/>
          <w:lang w:val="fr-CA"/>
        </w:rPr>
        <w:t xml:space="preserve"> US1-1), publicité auprès des agriculteurs, réception et examen des candidatures, choix de l’attributaire et délivrance de l’autorisation d’exploiter. Le choix de l’exploitant est réalisé </w:t>
      </w:r>
      <w:r>
        <w:rPr>
          <w:rFonts w:ascii="Times New Roman" w:hAnsi="Times New Roman"/>
          <w:sz w:val="22"/>
          <w:szCs w:val="22"/>
          <w:lang w:val="fr-CA"/>
        </w:rPr>
        <w:t>selon</w:t>
      </w:r>
      <w:r w:rsidRPr="00E11806">
        <w:rPr>
          <w:rFonts w:ascii="Times New Roman" w:hAnsi="Times New Roman"/>
          <w:sz w:val="22"/>
          <w:szCs w:val="22"/>
          <w:lang w:val="fr-CA"/>
        </w:rPr>
        <w:t xml:space="preserve"> divers critères :  statut (professionnel ou non), âge, installation ou agrandissement, proximité géographique, capacité à répondre aux exigences du cahier des charges…</w:t>
      </w:r>
      <w:r>
        <w:rPr>
          <w:rFonts w:ascii="Times New Roman" w:hAnsi="Times New Roman"/>
          <w:sz w:val="22"/>
          <w:szCs w:val="22"/>
          <w:lang w:val="fr-CA"/>
        </w:rPr>
        <w:t xml:space="preserve"> </w:t>
      </w:r>
    </w:p>
    <w:p w14:paraId="64FFF6E0" w14:textId="66B20C66" w:rsidR="00B4227B" w:rsidRDefault="00B4227B" w:rsidP="00485A2B">
      <w:pPr>
        <w:spacing w:line="240" w:lineRule="auto"/>
        <w:ind w:left="32" w:right="171"/>
        <w:jc w:val="both"/>
        <w:rPr>
          <w:rFonts w:ascii="Times New Roman" w:hAnsi="Times New Roman"/>
          <w:sz w:val="22"/>
          <w:szCs w:val="22"/>
          <w:lang w:val="fr-CA"/>
        </w:rPr>
      </w:pPr>
      <w:r w:rsidRPr="00E06817">
        <w:rPr>
          <w:rFonts w:ascii="Times New Roman" w:hAnsi="Times New Roman"/>
          <w:sz w:val="22"/>
          <w:szCs w:val="22"/>
          <w:lang w:val="fr-CA"/>
        </w:rPr>
        <w:t xml:space="preserve">Les projets permettant le maintien d’exploitations agricoles, dont les modes de production sont compatibles avec la préservation des habitats naturels et de la biodiversité, peuvent être notamment soutenus et valorisés : projets d’installation ou de conversion vers des pratiques plus respectueuses de l’environnement… </w:t>
      </w:r>
    </w:p>
    <w:p w14:paraId="020A0699" w14:textId="77777777" w:rsidR="00485A2B" w:rsidRPr="00485A2B" w:rsidRDefault="00485A2B" w:rsidP="00485A2B">
      <w:pPr>
        <w:spacing w:before="240" w:after="0" w:line="240" w:lineRule="auto"/>
        <w:ind w:right="171"/>
        <w:jc w:val="both"/>
        <w:rPr>
          <w:rFonts w:ascii="Times New Roman" w:hAnsi="Times New Roman"/>
          <w:bCs/>
          <w:sz w:val="22"/>
          <w:szCs w:val="22"/>
        </w:rPr>
      </w:pPr>
      <w:r w:rsidRPr="00485A2B">
        <w:rPr>
          <w:rFonts w:ascii="Times New Roman" w:hAnsi="Times New Roman"/>
          <w:bCs/>
          <w:sz w:val="22"/>
          <w:szCs w:val="22"/>
          <w:u w:val="single"/>
        </w:rPr>
        <w:t>Installation des équipements agricoles nécessaires.</w:t>
      </w:r>
      <w:r w:rsidRPr="00485A2B">
        <w:rPr>
          <w:rFonts w:ascii="Times New Roman" w:hAnsi="Times New Roman"/>
          <w:bCs/>
          <w:sz w:val="22"/>
          <w:szCs w:val="22"/>
        </w:rPr>
        <w:t xml:space="preserve"> </w:t>
      </w:r>
    </w:p>
    <w:p w14:paraId="55ABBBBA" w14:textId="77777777" w:rsidR="00485A2B" w:rsidRPr="001B2517" w:rsidRDefault="00485A2B" w:rsidP="00485A2B">
      <w:pPr>
        <w:spacing w:after="0" w:line="240" w:lineRule="auto"/>
        <w:ind w:right="171"/>
        <w:jc w:val="both"/>
        <w:rPr>
          <w:rFonts w:ascii="Times New Roman" w:hAnsi="Times New Roman"/>
          <w:sz w:val="22"/>
          <w:szCs w:val="22"/>
          <w:lang w:val="fr-CA"/>
        </w:rPr>
      </w:pPr>
      <w:r w:rsidRPr="00E11806">
        <w:rPr>
          <w:rFonts w:ascii="Times New Roman" w:hAnsi="Times New Roman"/>
          <w:sz w:val="22"/>
          <w:szCs w:val="22"/>
          <w:lang w:val="fr-CA"/>
        </w:rPr>
        <w:t xml:space="preserve">En l’état actuel des connaissances, le pâturage semble constituer une </w:t>
      </w:r>
      <w:r>
        <w:rPr>
          <w:rFonts w:ascii="Times New Roman" w:hAnsi="Times New Roman"/>
          <w:sz w:val="22"/>
          <w:szCs w:val="22"/>
          <w:lang w:val="fr-CA"/>
        </w:rPr>
        <w:t xml:space="preserve">aide indispensable à l’entretien des habitats naturels en bon état de conservation, en évitant la fermeture des milieux et leur banalisation. Il </w:t>
      </w:r>
      <w:r w:rsidRPr="001B2517">
        <w:rPr>
          <w:rFonts w:ascii="Times New Roman" w:hAnsi="Times New Roman"/>
          <w:sz w:val="22"/>
          <w:szCs w:val="22"/>
          <w:lang w:val="fr-CA"/>
        </w:rPr>
        <w:t>nécessite des aménagements comme des clôtures, parcs de contention</w:t>
      </w:r>
      <w:r w:rsidRPr="001B2517">
        <w:rPr>
          <w:rFonts w:ascii="Times New Roman" w:hAnsi="Times New Roman"/>
          <w:bCs/>
          <w:sz w:val="22"/>
          <w:szCs w:val="22"/>
        </w:rPr>
        <w:t xml:space="preserve"> pour garder un lien avec les animaux (prophylaxie)</w:t>
      </w:r>
      <w:r w:rsidRPr="001B2517">
        <w:rPr>
          <w:rFonts w:ascii="Times New Roman" w:hAnsi="Times New Roman"/>
          <w:sz w:val="22"/>
          <w:szCs w:val="22"/>
          <w:lang w:val="fr-CA"/>
        </w:rPr>
        <w:t xml:space="preserve">, points d’eau, barrières ou passages d’hommes pour permettre l’accès des parcelles au public. Les clôtures à prévoir sont différentes en </w:t>
      </w:r>
      <w:r w:rsidRPr="00BD3364">
        <w:rPr>
          <w:rFonts w:ascii="Times New Roman" w:hAnsi="Times New Roman"/>
          <w:sz w:val="22"/>
          <w:szCs w:val="22"/>
          <w:lang w:val="fr-CA"/>
        </w:rPr>
        <w:t>fonction du type d’animal ou si un pâturage tournant est prévu dans le projet (clôtures mobiles ou fixes). Par ailleurs, nombre de clôtures sur le territoire du DUG sont vétustes (déjà en place depuis presque 20 ans), en mauvais état, et nécessitent d’être remplacées.</w:t>
      </w:r>
      <w:r w:rsidRPr="001B2517">
        <w:rPr>
          <w:rFonts w:ascii="Times New Roman" w:hAnsi="Times New Roman"/>
          <w:sz w:val="22"/>
          <w:szCs w:val="22"/>
          <w:lang w:val="fr-CA"/>
        </w:rPr>
        <w:t xml:space="preserve"> </w:t>
      </w:r>
      <w:r w:rsidRPr="001B2517">
        <w:rPr>
          <w:rFonts w:ascii="Times New Roman" w:hAnsi="Times New Roman"/>
          <w:bCs/>
          <w:sz w:val="22"/>
          <w:szCs w:val="22"/>
        </w:rPr>
        <w:t>A noter : ces installations peuvent nécessiter un débroussaillage préalable ou l’instauration de layons de pâturage (</w:t>
      </w:r>
      <w:proofErr w:type="spellStart"/>
      <w:r w:rsidRPr="001B2517">
        <w:rPr>
          <w:rFonts w:ascii="Times New Roman" w:hAnsi="Times New Roman"/>
          <w:bCs/>
          <w:sz w:val="22"/>
          <w:szCs w:val="22"/>
        </w:rPr>
        <w:t>cf</w:t>
      </w:r>
      <w:proofErr w:type="spellEnd"/>
      <w:r w:rsidRPr="001B2517">
        <w:rPr>
          <w:rFonts w:ascii="Times New Roman" w:hAnsi="Times New Roman"/>
          <w:bCs/>
          <w:sz w:val="22"/>
          <w:szCs w:val="22"/>
        </w:rPr>
        <w:t xml:space="preserve"> GES2-1).</w:t>
      </w:r>
    </w:p>
    <w:p w14:paraId="384DA57E" w14:textId="77777777" w:rsidR="00485A2B" w:rsidRPr="003C5B24" w:rsidRDefault="00485A2B" w:rsidP="00485A2B">
      <w:pPr>
        <w:autoSpaceDE w:val="0"/>
        <w:autoSpaceDN w:val="0"/>
        <w:adjustRightInd w:val="0"/>
        <w:spacing w:after="0" w:line="240" w:lineRule="auto"/>
        <w:jc w:val="both"/>
        <w:rPr>
          <w:rFonts w:ascii="Times New Roman" w:hAnsi="Times New Roman"/>
          <w:color w:val="E36C0A" w:themeColor="accent6" w:themeShade="BF"/>
          <w:sz w:val="22"/>
          <w:szCs w:val="22"/>
          <w:lang w:val="fr-CA"/>
        </w:rPr>
      </w:pPr>
      <w:r w:rsidRPr="000E5DFD">
        <w:rPr>
          <w:rFonts w:ascii="Times New Roman" w:hAnsi="Times New Roman"/>
          <w:bCs/>
          <w:sz w:val="22"/>
          <w:szCs w:val="22"/>
        </w:rPr>
        <w:t xml:space="preserve">En contrepartie des engagements des agriculteurs à adopter des pratiques respectueuses des milieux naturels, le Conservatoire du littoral finance une partie </w:t>
      </w:r>
      <w:r>
        <w:rPr>
          <w:rFonts w:ascii="Times New Roman" w:hAnsi="Times New Roman"/>
          <w:bCs/>
          <w:sz w:val="22"/>
          <w:szCs w:val="22"/>
        </w:rPr>
        <w:t>des investissements nécessaires à l’activité pastorale sur les sites</w:t>
      </w:r>
      <w:r w:rsidRPr="000E5DFD">
        <w:rPr>
          <w:rFonts w:ascii="Times New Roman" w:hAnsi="Times New Roman"/>
          <w:bCs/>
          <w:sz w:val="22"/>
          <w:szCs w:val="22"/>
        </w:rPr>
        <w:t>, notamment lorsqu’il s’agit d’une réintroduction ou d’une réorganisation du pâturage. La prise en charge de ces coûts élevés d’équipements pastoraux est privilégiée sur les espaces à forte valeur environnementale</w:t>
      </w:r>
      <w:r>
        <w:rPr>
          <w:rFonts w:ascii="Times New Roman" w:hAnsi="Times New Roman"/>
          <w:bCs/>
          <w:sz w:val="22"/>
          <w:szCs w:val="22"/>
        </w:rPr>
        <w:t>, par rapport aux espaces à vocation purement agricole</w:t>
      </w:r>
      <w:r w:rsidRPr="000E5DFD">
        <w:rPr>
          <w:rFonts w:ascii="Times New Roman" w:hAnsi="Times New Roman"/>
          <w:bCs/>
          <w:sz w:val="22"/>
          <w:szCs w:val="22"/>
        </w:rPr>
        <w:t>.</w:t>
      </w:r>
      <w:r w:rsidRPr="001B2517">
        <w:rPr>
          <w:rFonts w:ascii="Times New Roman" w:hAnsi="Times New Roman"/>
          <w:bCs/>
          <w:sz w:val="22"/>
          <w:szCs w:val="22"/>
        </w:rPr>
        <w:t xml:space="preserve"> Ainsi, l</w:t>
      </w:r>
      <w:r w:rsidRPr="001B2517">
        <w:rPr>
          <w:rFonts w:ascii="Times New Roman" w:hAnsi="Times New Roman"/>
          <w:sz w:val="22"/>
          <w:szCs w:val="22"/>
          <w:lang w:val="fr-CA"/>
        </w:rPr>
        <w:t>a pose des clôtures se fera préférentiellement sur les parcelles de grande taille, où le maintien du pâturage permet le contrôle de la dynamique de végétation. Par exemple, sur le site d’</w:t>
      </w:r>
      <w:proofErr w:type="spellStart"/>
      <w:r w:rsidRPr="001B2517">
        <w:rPr>
          <w:rFonts w:ascii="Times New Roman" w:hAnsi="Times New Roman"/>
          <w:sz w:val="22"/>
          <w:szCs w:val="22"/>
          <w:lang w:val="fr-CA"/>
        </w:rPr>
        <w:t>Hatainville</w:t>
      </w:r>
      <w:proofErr w:type="spellEnd"/>
      <w:r w:rsidRPr="001B2517">
        <w:rPr>
          <w:rFonts w:ascii="Times New Roman" w:hAnsi="Times New Roman"/>
          <w:sz w:val="22"/>
          <w:szCs w:val="22"/>
          <w:lang w:val="fr-CA"/>
        </w:rPr>
        <w:t xml:space="preserve">, le renouvellement de clôtures se fera en priorité sur les grandes </w:t>
      </w:r>
      <w:proofErr w:type="spellStart"/>
      <w:r w:rsidRPr="001B2517">
        <w:rPr>
          <w:rFonts w:ascii="Times New Roman" w:hAnsi="Times New Roman"/>
          <w:sz w:val="22"/>
          <w:szCs w:val="22"/>
          <w:lang w:val="fr-CA"/>
        </w:rPr>
        <w:t>mielles</w:t>
      </w:r>
      <w:proofErr w:type="spellEnd"/>
      <w:r w:rsidRPr="001B2517">
        <w:rPr>
          <w:rFonts w:ascii="Times New Roman" w:hAnsi="Times New Roman"/>
          <w:sz w:val="22"/>
          <w:szCs w:val="22"/>
          <w:lang w:val="fr-CA"/>
        </w:rPr>
        <w:t xml:space="preserve"> Sud et Nord et dans un second temps, selon la nécessité, dans les petites parcelles de la dune </w:t>
      </w:r>
      <w:proofErr w:type="spellStart"/>
      <w:r w:rsidRPr="001B2517">
        <w:rPr>
          <w:rFonts w:ascii="Times New Roman" w:hAnsi="Times New Roman"/>
          <w:sz w:val="22"/>
          <w:szCs w:val="22"/>
          <w:lang w:val="fr-CA"/>
        </w:rPr>
        <w:t>embocagée</w:t>
      </w:r>
      <w:proofErr w:type="spellEnd"/>
      <w:r w:rsidRPr="001B2517">
        <w:rPr>
          <w:rFonts w:ascii="Times New Roman" w:hAnsi="Times New Roman"/>
          <w:sz w:val="22"/>
          <w:szCs w:val="22"/>
          <w:lang w:val="fr-CA"/>
        </w:rPr>
        <w:t xml:space="preserve">. </w:t>
      </w:r>
      <w:r w:rsidRPr="00E11806">
        <w:rPr>
          <w:rFonts w:ascii="Times New Roman" w:hAnsi="Times New Roman"/>
          <w:sz w:val="22"/>
          <w:szCs w:val="22"/>
          <w:lang w:val="fr-CA"/>
        </w:rPr>
        <w:t>L’équipement des lots à forte valeur écologique et à moindre intérêt agricole (faible ressource, appétence de la ressource moyenne, surveillance difficile…) permet</w:t>
      </w:r>
      <w:r>
        <w:rPr>
          <w:rFonts w:ascii="Times New Roman" w:hAnsi="Times New Roman"/>
          <w:sz w:val="22"/>
          <w:szCs w:val="22"/>
          <w:lang w:val="fr-CA"/>
        </w:rPr>
        <w:t>, par ailleurs,</w:t>
      </w:r>
      <w:r w:rsidRPr="00E11806">
        <w:rPr>
          <w:rFonts w:ascii="Times New Roman" w:hAnsi="Times New Roman"/>
          <w:sz w:val="22"/>
          <w:szCs w:val="22"/>
          <w:lang w:val="fr-CA"/>
        </w:rPr>
        <w:t xml:space="preserve"> de maintenir l’intérêt porté par les agriculteurs pour ces lots d’exploitation.</w:t>
      </w:r>
    </w:p>
    <w:p w14:paraId="15D291DE" w14:textId="77777777" w:rsidR="00485A2B" w:rsidRPr="001B2517" w:rsidRDefault="00485A2B" w:rsidP="00485A2B">
      <w:pPr>
        <w:autoSpaceDE w:val="0"/>
        <w:autoSpaceDN w:val="0"/>
        <w:adjustRightInd w:val="0"/>
        <w:spacing w:after="0" w:line="240" w:lineRule="auto"/>
        <w:jc w:val="both"/>
        <w:rPr>
          <w:rFonts w:ascii="Times New Roman" w:hAnsi="Times New Roman"/>
          <w:sz w:val="22"/>
          <w:szCs w:val="22"/>
          <w:lang w:val="fr-CA"/>
        </w:rPr>
      </w:pPr>
      <w:r w:rsidRPr="001B2517">
        <w:rPr>
          <w:rFonts w:ascii="Times New Roman" w:hAnsi="Times New Roman"/>
          <w:sz w:val="22"/>
          <w:szCs w:val="22"/>
          <w:lang w:val="fr-CA"/>
        </w:rPr>
        <w:t xml:space="preserve">Ces aménagements seront intégrés au paysage, en favorisant la pose de matériel correspondant à un patrimoine rural (par exemple, les barrières de type Bricquebec ou Saint Lo – </w:t>
      </w:r>
      <w:proofErr w:type="spellStart"/>
      <w:r w:rsidRPr="001B2517">
        <w:rPr>
          <w:rFonts w:ascii="Times New Roman" w:hAnsi="Times New Roman"/>
          <w:sz w:val="22"/>
          <w:szCs w:val="22"/>
          <w:lang w:val="fr-CA"/>
        </w:rPr>
        <w:t>cf</w:t>
      </w:r>
      <w:proofErr w:type="spellEnd"/>
      <w:r w:rsidRPr="001B2517">
        <w:rPr>
          <w:rFonts w:ascii="Times New Roman" w:hAnsi="Times New Roman"/>
          <w:sz w:val="22"/>
          <w:szCs w:val="22"/>
          <w:lang w:val="fr-CA"/>
        </w:rPr>
        <w:t xml:space="preserve"> GES4-3).</w:t>
      </w:r>
    </w:p>
    <w:p w14:paraId="0D30A869" w14:textId="2AF5BA45" w:rsidR="00B4227B" w:rsidRDefault="00B4227B" w:rsidP="00585961">
      <w:pPr>
        <w:spacing w:after="0" w:line="240" w:lineRule="auto"/>
        <w:rPr>
          <w:rFonts w:ascii="Times New Roman" w:hAnsi="Times New Roman"/>
          <w:b/>
        </w:rPr>
      </w:pPr>
    </w:p>
    <w:p w14:paraId="244C9DF3" w14:textId="2321CBE5" w:rsidR="00485A2B" w:rsidRPr="00485A2B" w:rsidRDefault="00485A2B" w:rsidP="00485A2B">
      <w:pPr>
        <w:autoSpaceDE w:val="0"/>
        <w:autoSpaceDN w:val="0"/>
        <w:adjustRightInd w:val="0"/>
        <w:spacing w:after="0" w:line="240" w:lineRule="auto"/>
        <w:jc w:val="both"/>
        <w:rPr>
          <w:rFonts w:ascii="Times New Roman" w:hAnsi="Times New Roman"/>
          <w:sz w:val="22"/>
          <w:szCs w:val="22"/>
          <w:u w:val="single"/>
          <w:lang w:val="fr-CA"/>
        </w:rPr>
      </w:pPr>
      <w:r w:rsidRPr="00485A2B">
        <w:rPr>
          <w:rFonts w:ascii="Times New Roman" w:hAnsi="Times New Roman"/>
          <w:sz w:val="22"/>
          <w:szCs w:val="22"/>
          <w:u w:val="single"/>
          <w:lang w:val="fr-CA"/>
        </w:rPr>
        <w:t xml:space="preserve">Mise en œuvre de conventions d’occupation temporaire d’usage agricole sur les terrains du Conservatoire du littoral et du Département de la Manche  </w:t>
      </w:r>
    </w:p>
    <w:p w14:paraId="07F3F8F2" w14:textId="77777777" w:rsidR="00485A2B" w:rsidRPr="00717E1E" w:rsidRDefault="00485A2B" w:rsidP="00485A2B">
      <w:pPr>
        <w:autoSpaceDE w:val="0"/>
        <w:autoSpaceDN w:val="0"/>
        <w:adjustRightInd w:val="0"/>
        <w:spacing w:after="0" w:line="240" w:lineRule="auto"/>
        <w:jc w:val="both"/>
        <w:rPr>
          <w:rFonts w:ascii="Times New Roman" w:hAnsi="Times New Roman"/>
          <w:sz w:val="22"/>
          <w:szCs w:val="22"/>
          <w:lang w:val="fr-CA"/>
        </w:rPr>
      </w:pPr>
      <w:r w:rsidRPr="007A5694">
        <w:rPr>
          <w:rFonts w:ascii="Times New Roman" w:hAnsi="Times New Roman"/>
          <w:sz w:val="22"/>
          <w:szCs w:val="22"/>
          <w:lang w:val="fr-CA"/>
        </w:rPr>
        <w:t xml:space="preserve">Toute occupation du domaine public entraîne le paiement d’une redevance d’occupation de celui-ci, l’occupation par un exploitant agricole d’un enclos de pâturage propriété du </w:t>
      </w:r>
      <w:proofErr w:type="spellStart"/>
      <w:r w:rsidRPr="007A5694">
        <w:rPr>
          <w:rFonts w:ascii="Times New Roman" w:hAnsi="Times New Roman"/>
          <w:sz w:val="22"/>
          <w:szCs w:val="22"/>
          <w:lang w:val="fr-CA"/>
        </w:rPr>
        <w:t>Cdl</w:t>
      </w:r>
      <w:proofErr w:type="spellEnd"/>
      <w:r w:rsidRPr="007A5694">
        <w:rPr>
          <w:rFonts w:ascii="Times New Roman" w:hAnsi="Times New Roman"/>
          <w:sz w:val="22"/>
          <w:szCs w:val="22"/>
          <w:lang w:val="fr-CA"/>
        </w:rPr>
        <w:t xml:space="preserve"> ou d’un ENS y est soumise. Un cadre national a été élaboré par le Conservatoire du littoral, conjointement avec les Ministères de l’Agriculture et des Finances, afin d’établir des </w:t>
      </w:r>
      <w:proofErr w:type="spellStart"/>
      <w:r w:rsidRPr="007A5694">
        <w:rPr>
          <w:rFonts w:ascii="Times New Roman" w:hAnsi="Times New Roman"/>
          <w:sz w:val="22"/>
          <w:szCs w:val="22"/>
          <w:lang w:val="fr-CA"/>
        </w:rPr>
        <w:t>barêmes</w:t>
      </w:r>
      <w:proofErr w:type="spellEnd"/>
      <w:r w:rsidRPr="007A5694">
        <w:rPr>
          <w:rFonts w:ascii="Times New Roman" w:hAnsi="Times New Roman"/>
          <w:sz w:val="22"/>
          <w:szCs w:val="22"/>
          <w:lang w:val="fr-CA"/>
        </w:rPr>
        <w:t xml:space="preserve"> de redevance équitables.</w:t>
      </w:r>
    </w:p>
    <w:p w14:paraId="35A21888" w14:textId="77777777" w:rsidR="00485A2B" w:rsidRPr="008E5C3A" w:rsidRDefault="00485A2B" w:rsidP="00485A2B">
      <w:pPr>
        <w:autoSpaceDE w:val="0"/>
        <w:autoSpaceDN w:val="0"/>
        <w:adjustRightInd w:val="0"/>
        <w:spacing w:after="0" w:line="240" w:lineRule="auto"/>
        <w:jc w:val="both"/>
        <w:rPr>
          <w:rFonts w:ascii="Times New Roman" w:hAnsi="Times New Roman"/>
          <w:sz w:val="22"/>
          <w:szCs w:val="22"/>
          <w:lang w:val="fr-CA"/>
        </w:rPr>
      </w:pPr>
      <w:r w:rsidRPr="008E5C3A">
        <w:rPr>
          <w:rFonts w:ascii="Times New Roman" w:hAnsi="Times New Roman"/>
          <w:sz w:val="22"/>
          <w:szCs w:val="22"/>
          <w:lang w:val="fr-CA"/>
        </w:rPr>
        <w:t xml:space="preserve">Dans l’immédiat et depuis plusieurs années, la redevance d’occupation est calculée à la surface (à noter qu’un tarif préférentiel dû à la nature peu productive des dunes est malgré tout opéré). Plus les surfaces exploitées sont étendues, plus la redevance est considérable. </w:t>
      </w:r>
    </w:p>
    <w:p w14:paraId="2693F139" w14:textId="77777777" w:rsidR="00485A2B" w:rsidRPr="008E5C3A" w:rsidRDefault="00485A2B" w:rsidP="00485A2B">
      <w:pPr>
        <w:autoSpaceDE w:val="0"/>
        <w:autoSpaceDN w:val="0"/>
        <w:adjustRightInd w:val="0"/>
        <w:spacing w:after="0" w:line="240" w:lineRule="auto"/>
        <w:jc w:val="both"/>
        <w:rPr>
          <w:rFonts w:ascii="Times New Roman" w:hAnsi="Times New Roman"/>
          <w:sz w:val="22"/>
          <w:szCs w:val="22"/>
          <w:lang w:val="fr-CA"/>
        </w:rPr>
      </w:pPr>
      <w:r w:rsidRPr="008E5C3A">
        <w:rPr>
          <w:rFonts w:ascii="Times New Roman" w:hAnsi="Times New Roman"/>
          <w:sz w:val="22"/>
          <w:szCs w:val="22"/>
          <w:lang w:val="fr-CA"/>
        </w:rPr>
        <w:lastRenderedPageBreak/>
        <w:t>Dans le cadre de l’extensification des pratiques, il est souvent demandé aux exploitants de placer le même nombre d’animaux sur des surfaces plus grandes (sans scinder les lots de pâturage). Les exploitants devraient donc payer en principe une redevance plus lourde, ce qui entraîne leur refus quasi-systématiquement.</w:t>
      </w:r>
    </w:p>
    <w:p w14:paraId="1499ED0E" w14:textId="7EEB69AA" w:rsidR="00485A2B" w:rsidRPr="00B055D5" w:rsidRDefault="00485A2B" w:rsidP="00485A2B">
      <w:pPr>
        <w:autoSpaceDE w:val="0"/>
        <w:autoSpaceDN w:val="0"/>
        <w:adjustRightInd w:val="0"/>
        <w:spacing w:line="240" w:lineRule="auto"/>
        <w:jc w:val="both"/>
        <w:rPr>
          <w:rFonts w:ascii="Times New Roman" w:hAnsi="Times New Roman"/>
          <w:sz w:val="22"/>
          <w:szCs w:val="22"/>
          <w:lang w:val="fr-CA"/>
        </w:rPr>
      </w:pPr>
      <w:r w:rsidRPr="008E5C3A">
        <w:rPr>
          <w:rFonts w:ascii="Times New Roman" w:hAnsi="Times New Roman"/>
          <w:sz w:val="22"/>
          <w:szCs w:val="22"/>
          <w:lang w:val="fr-CA"/>
        </w:rPr>
        <w:t>A l’avenir, il semble impératif de réfléchir à un nouveau mode de calcul des redevances sur ces espaces naturels où la baisse du chargement reste une clé en matière</w:t>
      </w:r>
      <w:r w:rsidRPr="00717E1E">
        <w:rPr>
          <w:rFonts w:ascii="Times New Roman" w:hAnsi="Times New Roman"/>
          <w:sz w:val="22"/>
          <w:szCs w:val="22"/>
          <w:lang w:val="fr-CA"/>
        </w:rPr>
        <w:t xml:space="preserve"> de gestion. </w:t>
      </w:r>
    </w:p>
    <w:p w14:paraId="18509D37" w14:textId="77777777" w:rsidR="001C5D6E" w:rsidRPr="000E5DFD" w:rsidRDefault="001C5D6E" w:rsidP="001C5D6E">
      <w:pPr>
        <w:spacing w:line="240" w:lineRule="auto"/>
        <w:jc w:val="both"/>
        <w:rPr>
          <w:rFonts w:ascii="Times New Roman" w:hAnsi="Times New Roman"/>
          <w:sz w:val="22"/>
          <w:szCs w:val="22"/>
        </w:rPr>
      </w:pPr>
      <w:r w:rsidRPr="001C5D6E">
        <w:rPr>
          <w:rFonts w:ascii="Times New Roman" w:hAnsi="Times New Roman"/>
          <w:sz w:val="22"/>
          <w:szCs w:val="22"/>
          <w:u w:val="single"/>
        </w:rPr>
        <w:t>L’accompagnement des collectivités pour la mise en œuvre d’une gestion environnementale de leur terrain</w:t>
      </w:r>
      <w:r>
        <w:rPr>
          <w:rFonts w:ascii="Times New Roman" w:hAnsi="Times New Roman"/>
          <w:sz w:val="22"/>
          <w:szCs w:val="22"/>
        </w:rPr>
        <w:t>, prioritaire,</w:t>
      </w:r>
      <w:r w:rsidRPr="000E5DFD">
        <w:rPr>
          <w:rFonts w:ascii="Times New Roman" w:hAnsi="Times New Roman"/>
          <w:sz w:val="22"/>
          <w:szCs w:val="22"/>
        </w:rPr>
        <w:t xml:space="preserve"> peut prendre plusieurs formes :</w:t>
      </w:r>
    </w:p>
    <w:p w14:paraId="67ABF882" w14:textId="77777777" w:rsidR="001C5D6E" w:rsidRPr="001C5D6E" w:rsidRDefault="001C5D6E" w:rsidP="001C5D6E">
      <w:pPr>
        <w:pStyle w:val="Paragraphedeliste"/>
        <w:numPr>
          <w:ilvl w:val="0"/>
          <w:numId w:val="82"/>
        </w:numPr>
        <w:autoSpaceDE w:val="0"/>
        <w:autoSpaceDN w:val="0"/>
        <w:adjustRightInd w:val="0"/>
        <w:spacing w:line="240" w:lineRule="auto"/>
        <w:ind w:left="426" w:hanging="284"/>
        <w:jc w:val="both"/>
        <w:rPr>
          <w:rFonts w:ascii="Times New Roman" w:hAnsi="Times New Roman"/>
          <w:sz w:val="22"/>
          <w:szCs w:val="22"/>
          <w:lang w:val="fr-CA"/>
        </w:rPr>
      </w:pPr>
      <w:r w:rsidRPr="001C5D6E">
        <w:rPr>
          <w:rFonts w:ascii="Times New Roman" w:hAnsi="Times New Roman"/>
          <w:sz w:val="22"/>
          <w:szCs w:val="22"/>
        </w:rPr>
        <w:t xml:space="preserve">Une expertise technique apportée aux collectivités : les agents du </w:t>
      </w:r>
      <w:proofErr w:type="spellStart"/>
      <w:r w:rsidRPr="001C5D6E">
        <w:rPr>
          <w:rFonts w:ascii="Times New Roman" w:hAnsi="Times New Roman"/>
          <w:sz w:val="22"/>
          <w:szCs w:val="22"/>
        </w:rPr>
        <w:t>SyMEL</w:t>
      </w:r>
      <w:proofErr w:type="spellEnd"/>
      <w:r w:rsidRPr="001C5D6E">
        <w:rPr>
          <w:rFonts w:ascii="Times New Roman" w:hAnsi="Times New Roman"/>
          <w:sz w:val="22"/>
          <w:szCs w:val="22"/>
        </w:rPr>
        <w:t xml:space="preserve"> et du Conservatoire (animation Natura 2000) peuvent donner des conseils sur les principales mesures de gestion à mettre en place pour la préservation des habitats naturels et espèces patrimoniales, ou encore sur les</w:t>
      </w:r>
      <w:r w:rsidRPr="001C5D6E">
        <w:rPr>
          <w:rFonts w:ascii="Times New Roman" w:hAnsi="Times New Roman"/>
          <w:sz w:val="22"/>
          <w:szCs w:val="22"/>
          <w:lang w:val="fr-CA"/>
        </w:rPr>
        <w:t xml:space="preserve"> outils financiers incitatifs existants pour la mise en place d’une agriculture adaptée (par exemple MAEC). Ces conseils techniques peuvent être partagés à l’occasion de visites de sites ou de retours d’expérience, avec des échanges à engager entre les collectivités et les agriculteurs.</w:t>
      </w:r>
    </w:p>
    <w:p w14:paraId="26E8D295" w14:textId="0501DF43" w:rsidR="001C5D6E" w:rsidRPr="001C5D6E" w:rsidRDefault="001C5D6E" w:rsidP="001C5D6E">
      <w:pPr>
        <w:pStyle w:val="Paragraphedeliste"/>
        <w:numPr>
          <w:ilvl w:val="0"/>
          <w:numId w:val="82"/>
        </w:numPr>
        <w:autoSpaceDE w:val="0"/>
        <w:autoSpaceDN w:val="0"/>
        <w:adjustRightInd w:val="0"/>
        <w:spacing w:line="240" w:lineRule="auto"/>
        <w:ind w:left="426" w:hanging="284"/>
        <w:jc w:val="both"/>
        <w:rPr>
          <w:rFonts w:ascii="Times New Roman" w:hAnsi="Times New Roman"/>
          <w:sz w:val="22"/>
          <w:szCs w:val="22"/>
          <w:lang w:val="fr-CA"/>
        </w:rPr>
      </w:pPr>
      <w:r w:rsidRPr="001C5D6E">
        <w:rPr>
          <w:rFonts w:ascii="Times New Roman" w:hAnsi="Times New Roman"/>
          <w:sz w:val="22"/>
          <w:szCs w:val="22"/>
          <w:lang w:val="fr-CA"/>
        </w:rPr>
        <w:t xml:space="preserve">Un partenariat formalisé dans une convention tripartite entre la commune, le </w:t>
      </w:r>
      <w:proofErr w:type="spellStart"/>
      <w:r w:rsidRPr="001C5D6E">
        <w:rPr>
          <w:rFonts w:ascii="Times New Roman" w:hAnsi="Times New Roman"/>
          <w:sz w:val="22"/>
          <w:szCs w:val="22"/>
          <w:lang w:val="fr-CA"/>
        </w:rPr>
        <w:t>Cdl</w:t>
      </w:r>
      <w:proofErr w:type="spellEnd"/>
      <w:r w:rsidRPr="001C5D6E">
        <w:rPr>
          <w:rFonts w:ascii="Times New Roman" w:hAnsi="Times New Roman"/>
          <w:sz w:val="22"/>
          <w:szCs w:val="22"/>
          <w:lang w:val="fr-CA"/>
        </w:rPr>
        <w:t xml:space="preserve"> et le </w:t>
      </w:r>
      <w:proofErr w:type="spellStart"/>
      <w:r w:rsidRPr="001C5D6E">
        <w:rPr>
          <w:rFonts w:ascii="Times New Roman" w:hAnsi="Times New Roman"/>
          <w:sz w:val="22"/>
          <w:szCs w:val="22"/>
          <w:lang w:val="fr-CA"/>
        </w:rPr>
        <w:t>SyMEL</w:t>
      </w:r>
      <w:proofErr w:type="spellEnd"/>
      <w:r w:rsidRPr="001C5D6E">
        <w:rPr>
          <w:rFonts w:ascii="Times New Roman" w:hAnsi="Times New Roman"/>
          <w:sz w:val="22"/>
          <w:szCs w:val="22"/>
          <w:lang w:val="fr-CA"/>
        </w:rPr>
        <w:t xml:space="preserve"> : la collectivité propriétaire de terrains peut faire appel au </w:t>
      </w:r>
      <w:proofErr w:type="spellStart"/>
      <w:r w:rsidRPr="001C5D6E">
        <w:rPr>
          <w:rFonts w:ascii="Times New Roman" w:hAnsi="Times New Roman"/>
          <w:sz w:val="22"/>
          <w:szCs w:val="22"/>
          <w:lang w:val="fr-CA"/>
        </w:rPr>
        <w:t>Cdl</w:t>
      </w:r>
      <w:proofErr w:type="spellEnd"/>
      <w:r w:rsidRPr="001C5D6E">
        <w:rPr>
          <w:rFonts w:ascii="Times New Roman" w:hAnsi="Times New Roman"/>
          <w:sz w:val="22"/>
          <w:szCs w:val="22"/>
          <w:lang w:val="fr-CA"/>
        </w:rPr>
        <w:t xml:space="preserve"> et au </w:t>
      </w:r>
      <w:proofErr w:type="spellStart"/>
      <w:r w:rsidRPr="001C5D6E">
        <w:rPr>
          <w:rFonts w:ascii="Times New Roman" w:hAnsi="Times New Roman"/>
          <w:sz w:val="22"/>
          <w:szCs w:val="22"/>
          <w:lang w:val="fr-CA"/>
        </w:rPr>
        <w:t>SyMEL</w:t>
      </w:r>
      <w:proofErr w:type="spellEnd"/>
      <w:r w:rsidRPr="001C5D6E">
        <w:rPr>
          <w:rFonts w:ascii="Times New Roman" w:hAnsi="Times New Roman"/>
          <w:sz w:val="22"/>
          <w:szCs w:val="22"/>
          <w:lang w:val="fr-CA"/>
        </w:rPr>
        <w:t xml:space="preserve"> pour mettre en place une gestion environnementale de ses terrains. Ceux-ci restent alors la propriété de la collectivité, mais le Conservatoire prend la responsabilité de la protection de ces espaces par la mise en place d’une convention de superposition d’affectation</w:t>
      </w:r>
      <w:r w:rsidR="008E5C3A">
        <w:rPr>
          <w:rFonts w:ascii="Times New Roman" w:hAnsi="Times New Roman"/>
          <w:sz w:val="22"/>
          <w:szCs w:val="22"/>
          <w:lang w:val="fr-CA"/>
        </w:rPr>
        <w:t xml:space="preserve"> ou d’une Obligation Réelle Environnementale (ORE)</w:t>
      </w:r>
      <w:r w:rsidRPr="001C5D6E">
        <w:rPr>
          <w:rFonts w:ascii="Times New Roman" w:hAnsi="Times New Roman"/>
          <w:sz w:val="22"/>
          <w:szCs w:val="22"/>
          <w:lang w:val="fr-CA"/>
        </w:rPr>
        <w:t xml:space="preserve">, qui établit les objectifs de conservation des parcelles. Le </w:t>
      </w:r>
      <w:proofErr w:type="spellStart"/>
      <w:r w:rsidRPr="001C5D6E">
        <w:rPr>
          <w:rFonts w:ascii="Times New Roman" w:hAnsi="Times New Roman"/>
          <w:sz w:val="22"/>
          <w:szCs w:val="22"/>
          <w:lang w:val="fr-CA"/>
        </w:rPr>
        <w:t>SyMEL</w:t>
      </w:r>
      <w:proofErr w:type="spellEnd"/>
      <w:r w:rsidRPr="001C5D6E">
        <w:rPr>
          <w:rFonts w:ascii="Times New Roman" w:hAnsi="Times New Roman"/>
          <w:sz w:val="22"/>
          <w:szCs w:val="22"/>
          <w:lang w:val="fr-CA"/>
        </w:rPr>
        <w:t xml:space="preserve"> </w:t>
      </w:r>
      <w:r w:rsidR="008E5C3A">
        <w:rPr>
          <w:rFonts w:ascii="Times New Roman" w:hAnsi="Times New Roman"/>
          <w:sz w:val="22"/>
          <w:szCs w:val="22"/>
          <w:lang w:val="fr-CA"/>
        </w:rPr>
        <w:t xml:space="preserve">peut </w:t>
      </w:r>
      <w:r w:rsidRPr="001C5D6E">
        <w:rPr>
          <w:rFonts w:ascii="Times New Roman" w:hAnsi="Times New Roman"/>
          <w:sz w:val="22"/>
          <w:szCs w:val="22"/>
          <w:lang w:val="fr-CA"/>
        </w:rPr>
        <w:t xml:space="preserve">également </w:t>
      </w:r>
      <w:r w:rsidR="008E5C3A">
        <w:rPr>
          <w:rFonts w:ascii="Times New Roman" w:hAnsi="Times New Roman"/>
          <w:sz w:val="22"/>
          <w:szCs w:val="22"/>
          <w:lang w:val="fr-CA"/>
        </w:rPr>
        <w:t xml:space="preserve">être </w:t>
      </w:r>
      <w:r w:rsidRPr="001C5D6E">
        <w:rPr>
          <w:rFonts w:ascii="Times New Roman" w:hAnsi="Times New Roman"/>
          <w:sz w:val="22"/>
          <w:szCs w:val="22"/>
          <w:lang w:val="fr-CA"/>
        </w:rPr>
        <w:t xml:space="preserve">désigné gestionnaire des terrains communaux et </w:t>
      </w:r>
      <w:r w:rsidR="008E5C3A">
        <w:rPr>
          <w:rFonts w:ascii="Times New Roman" w:hAnsi="Times New Roman"/>
          <w:sz w:val="22"/>
          <w:szCs w:val="22"/>
          <w:lang w:val="fr-CA"/>
        </w:rPr>
        <w:t>peut percevoir,</w:t>
      </w:r>
      <w:r w:rsidRPr="001C5D6E">
        <w:rPr>
          <w:rFonts w:ascii="Times New Roman" w:hAnsi="Times New Roman"/>
          <w:sz w:val="22"/>
          <w:szCs w:val="22"/>
          <w:lang w:val="fr-CA"/>
        </w:rPr>
        <w:t xml:space="preserve"> en contrepartie de son intervention, les redevances d’occupation de ces terrains. Ainsi, l’usage agricole de la parcelle peut être encadré de la même manière que sur les terrains du Conservatoire : le </w:t>
      </w:r>
      <w:proofErr w:type="spellStart"/>
      <w:r w:rsidRPr="001C5D6E">
        <w:rPr>
          <w:rFonts w:ascii="Times New Roman" w:hAnsi="Times New Roman"/>
          <w:sz w:val="22"/>
          <w:szCs w:val="22"/>
          <w:lang w:val="fr-CA"/>
        </w:rPr>
        <w:t>SyMEL</w:t>
      </w:r>
      <w:proofErr w:type="spellEnd"/>
      <w:r w:rsidRPr="001C5D6E">
        <w:rPr>
          <w:rFonts w:ascii="Times New Roman" w:hAnsi="Times New Roman"/>
          <w:sz w:val="22"/>
          <w:szCs w:val="22"/>
          <w:lang w:val="fr-CA"/>
        </w:rPr>
        <w:t xml:space="preserve"> peut organiser les pratiques agricoles pour qu’elles soient adaptées au milieu. </w:t>
      </w:r>
    </w:p>
    <w:p w14:paraId="59D874AB" w14:textId="2C7E20EF" w:rsidR="009F16A8" w:rsidRPr="00EC1DD2" w:rsidRDefault="009F16A8" w:rsidP="008B35C6">
      <w:pPr>
        <w:spacing w:before="240" w:line="240" w:lineRule="auto"/>
        <w:jc w:val="both"/>
        <w:rPr>
          <w:rFonts w:ascii="Times New Roman" w:hAnsi="Times New Roman"/>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xml:space="preserve"> des secteurs prioritaires (Surtainville, </w:t>
      </w:r>
      <w:r>
        <w:rPr>
          <w:rFonts w:ascii="Times New Roman" w:hAnsi="Times New Roman"/>
          <w:bCs/>
          <w:sz w:val="22"/>
          <w:szCs w:val="22"/>
        </w:rPr>
        <w:t>les Moitiers d’</w:t>
      </w:r>
      <w:proofErr w:type="spellStart"/>
      <w:r>
        <w:rPr>
          <w:rFonts w:ascii="Times New Roman" w:hAnsi="Times New Roman"/>
          <w:bCs/>
          <w:sz w:val="22"/>
          <w:szCs w:val="22"/>
        </w:rPr>
        <w:t>Allonne</w:t>
      </w:r>
      <w:proofErr w:type="spellEnd"/>
      <w:r>
        <w:rPr>
          <w:rFonts w:ascii="Times New Roman" w:hAnsi="Times New Roman"/>
          <w:bCs/>
          <w:sz w:val="22"/>
          <w:szCs w:val="22"/>
        </w:rPr>
        <w:t>, Barneville-Carteret, Saint Lo d’</w:t>
      </w:r>
      <w:proofErr w:type="spellStart"/>
      <w:r>
        <w:rPr>
          <w:rFonts w:ascii="Times New Roman" w:hAnsi="Times New Roman"/>
          <w:bCs/>
          <w:sz w:val="22"/>
          <w:szCs w:val="22"/>
        </w:rPr>
        <w:t>Ourville</w:t>
      </w:r>
      <w:proofErr w:type="spellEnd"/>
      <w:r>
        <w:rPr>
          <w:rFonts w:ascii="Times New Roman" w:hAnsi="Times New Roman"/>
          <w:bCs/>
          <w:sz w:val="22"/>
          <w:szCs w:val="22"/>
        </w:rPr>
        <w:t xml:space="preserve">, </w:t>
      </w:r>
      <w:proofErr w:type="spellStart"/>
      <w:r>
        <w:rPr>
          <w:rFonts w:ascii="Times New Roman" w:hAnsi="Times New Roman"/>
          <w:bCs/>
          <w:sz w:val="22"/>
          <w:szCs w:val="22"/>
        </w:rPr>
        <w:t>Surville</w:t>
      </w:r>
      <w:proofErr w:type="spellEnd"/>
      <w:r>
        <w:rPr>
          <w:rFonts w:ascii="Times New Roman" w:hAnsi="Times New Roman"/>
          <w:bCs/>
          <w:sz w:val="22"/>
          <w:szCs w:val="22"/>
        </w:rPr>
        <w:t xml:space="preserve"> ; terrains communaux : </w:t>
      </w:r>
      <w:proofErr w:type="spellStart"/>
      <w:r>
        <w:rPr>
          <w:rFonts w:ascii="Times New Roman" w:hAnsi="Times New Roman"/>
          <w:bCs/>
          <w:sz w:val="22"/>
          <w:szCs w:val="22"/>
        </w:rPr>
        <w:t>Baubigny</w:t>
      </w:r>
      <w:proofErr w:type="spellEnd"/>
      <w:r>
        <w:rPr>
          <w:rFonts w:ascii="Times New Roman" w:hAnsi="Times New Roman"/>
          <w:bCs/>
          <w:sz w:val="22"/>
          <w:szCs w:val="22"/>
        </w:rPr>
        <w:t>, les Moitiers d’</w:t>
      </w:r>
      <w:proofErr w:type="spellStart"/>
      <w:r>
        <w:rPr>
          <w:rFonts w:ascii="Times New Roman" w:hAnsi="Times New Roman"/>
          <w:bCs/>
          <w:sz w:val="22"/>
          <w:szCs w:val="22"/>
        </w:rPr>
        <w:t>Allonne</w:t>
      </w:r>
      <w:proofErr w:type="spellEnd"/>
      <w:r>
        <w:rPr>
          <w:rFonts w:ascii="Times New Roman" w:hAnsi="Times New Roman"/>
          <w:bCs/>
          <w:sz w:val="22"/>
          <w:szCs w:val="22"/>
        </w:rPr>
        <w:t>, Saint Lo d’</w:t>
      </w:r>
      <w:proofErr w:type="spellStart"/>
      <w:r>
        <w:rPr>
          <w:rFonts w:ascii="Times New Roman" w:hAnsi="Times New Roman"/>
          <w:bCs/>
          <w:sz w:val="22"/>
          <w:szCs w:val="22"/>
        </w:rPr>
        <w:t>Ourville</w:t>
      </w:r>
      <w:proofErr w:type="spellEnd"/>
      <w:r>
        <w:rPr>
          <w:rFonts w:ascii="Times New Roman" w:hAnsi="Times New Roman"/>
          <w:bCs/>
          <w:sz w:val="22"/>
          <w:szCs w:val="22"/>
        </w:rPr>
        <w:t xml:space="preserve">, </w:t>
      </w:r>
      <w:proofErr w:type="spellStart"/>
      <w:r>
        <w:rPr>
          <w:rFonts w:ascii="Times New Roman" w:hAnsi="Times New Roman"/>
          <w:bCs/>
          <w:sz w:val="22"/>
          <w:szCs w:val="22"/>
        </w:rPr>
        <w:t>Surville</w:t>
      </w:r>
      <w:proofErr w:type="spellEnd"/>
      <w:r w:rsidRPr="00EC1DD2">
        <w:rPr>
          <w:rFonts w:ascii="Times New Roman" w:hAnsi="Times New Roman"/>
          <w:bCs/>
          <w:sz w:val="22"/>
          <w:szCs w:val="22"/>
        </w:rPr>
        <w:t>).</w:t>
      </w:r>
    </w:p>
    <w:p w14:paraId="446FCCA8" w14:textId="5DBD02B1" w:rsidR="00485A2B" w:rsidRDefault="00485A2B" w:rsidP="00585961">
      <w:pPr>
        <w:spacing w:after="0" w:line="240" w:lineRule="auto"/>
        <w:rPr>
          <w:rFonts w:ascii="Times New Roman" w:hAnsi="Times New Roman"/>
          <w:b/>
        </w:rPr>
      </w:pPr>
    </w:p>
    <w:p w14:paraId="371D1BF0" w14:textId="407D7BE2" w:rsidR="0024132E" w:rsidRDefault="0024132E" w:rsidP="00585961">
      <w:pPr>
        <w:spacing w:after="0" w:line="240" w:lineRule="auto"/>
        <w:rPr>
          <w:rFonts w:ascii="Times New Roman" w:hAnsi="Times New Roman"/>
          <w:b/>
        </w:rPr>
      </w:pPr>
    </w:p>
    <w:p w14:paraId="2906631F" w14:textId="77777777" w:rsidR="0024132E" w:rsidRDefault="0024132E" w:rsidP="00585961">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24132E" w:rsidRPr="00235184" w14:paraId="67BB52E7" w14:textId="77777777" w:rsidTr="003D681F">
        <w:trPr>
          <w:trHeight w:val="577"/>
          <w:jc w:val="center"/>
        </w:trPr>
        <w:tc>
          <w:tcPr>
            <w:tcW w:w="1555" w:type="dxa"/>
            <w:shd w:val="clear" w:color="auto" w:fill="D6E3BC" w:themeFill="accent3" w:themeFillTint="66"/>
            <w:vAlign w:val="center"/>
          </w:tcPr>
          <w:p w14:paraId="77C813CD" w14:textId="77777777" w:rsidR="0024132E" w:rsidRPr="00235184" w:rsidRDefault="0024132E" w:rsidP="003D681F">
            <w:pPr>
              <w:jc w:val="center"/>
              <w:rPr>
                <w:rFonts w:ascii="Times New Roman" w:hAnsi="Times New Roman"/>
                <w:b/>
                <w:sz w:val="28"/>
                <w:szCs w:val="28"/>
              </w:rPr>
            </w:pPr>
            <w:r>
              <w:rPr>
                <w:rFonts w:ascii="Times New Roman" w:hAnsi="Times New Roman"/>
                <w:b/>
                <w:color w:val="6EAB69"/>
                <w:sz w:val="28"/>
                <w:szCs w:val="28"/>
              </w:rPr>
              <w:t>US2-3</w:t>
            </w:r>
          </w:p>
        </w:tc>
        <w:tc>
          <w:tcPr>
            <w:tcW w:w="8221" w:type="dxa"/>
            <w:gridSpan w:val="5"/>
            <w:shd w:val="clear" w:color="auto" w:fill="D6E3BC" w:themeFill="accent3" w:themeFillTint="66"/>
            <w:vAlign w:val="center"/>
          </w:tcPr>
          <w:p w14:paraId="51ACA824" w14:textId="77777777" w:rsidR="0024132E" w:rsidRPr="00C77AC0" w:rsidRDefault="0024132E" w:rsidP="003D681F">
            <w:pPr>
              <w:jc w:val="center"/>
              <w:rPr>
                <w:rFonts w:ascii="Times New Roman" w:hAnsi="Times New Roman"/>
                <w:b/>
                <w:i/>
                <w:color w:val="5F497A" w:themeColor="accent4" w:themeShade="BF"/>
                <w:sz w:val="28"/>
                <w:szCs w:val="28"/>
              </w:rPr>
            </w:pPr>
            <w:r w:rsidRPr="00C77AC0">
              <w:rPr>
                <w:rFonts w:ascii="Times New Roman" w:hAnsi="Times New Roman"/>
                <w:b/>
                <w:color w:val="6EAB69"/>
                <w:sz w:val="28"/>
                <w:szCs w:val="28"/>
              </w:rPr>
              <w:t>Rechercher l’extensification et optimiser les pratiques pastorales</w:t>
            </w:r>
          </w:p>
        </w:tc>
      </w:tr>
      <w:tr w:rsidR="0024132E" w14:paraId="7F64497C" w14:textId="77777777" w:rsidTr="003D681F">
        <w:trPr>
          <w:trHeight w:val="716"/>
          <w:jc w:val="center"/>
        </w:trPr>
        <w:tc>
          <w:tcPr>
            <w:tcW w:w="1555" w:type="dxa"/>
            <w:vAlign w:val="center"/>
          </w:tcPr>
          <w:p w14:paraId="1868625B" w14:textId="77777777" w:rsidR="0024132E" w:rsidRPr="00600984" w:rsidRDefault="0024132E" w:rsidP="003D681F">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45641335" wp14:editId="2B41A728">
                  <wp:extent cx="422031" cy="400200"/>
                  <wp:effectExtent l="0" t="0" r="0" b="0"/>
                  <wp:docPr id="1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791E8E3" w14:textId="77777777" w:rsidR="0024132E" w:rsidRPr="00600984" w:rsidRDefault="0024132E" w:rsidP="003D681F">
            <w:pPr>
              <w:jc w:val="center"/>
              <w:rPr>
                <w:rFonts w:ascii="Times New Roman" w:hAnsi="Times New Roman"/>
                <w:b/>
                <w:sz w:val="20"/>
                <w:szCs w:val="20"/>
              </w:rPr>
            </w:pPr>
            <w:r>
              <w:rPr>
                <w:noProof/>
                <w:lang w:eastAsia="fr-FR"/>
              </w:rPr>
              <w:drawing>
                <wp:inline distT="0" distB="0" distL="0" distR="0" wp14:anchorId="10B66746" wp14:editId="40A4B5AE">
                  <wp:extent cx="527538" cy="416169"/>
                  <wp:effectExtent l="0" t="0" r="6350" b="3175"/>
                  <wp:docPr id="2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33A056A2" w14:textId="77777777" w:rsidR="0024132E" w:rsidRDefault="0024132E" w:rsidP="003D681F">
            <w:pPr>
              <w:jc w:val="center"/>
              <w:rPr>
                <w:rFonts w:ascii="Times New Roman" w:hAnsi="Times New Roman"/>
                <w:sz w:val="20"/>
                <w:szCs w:val="20"/>
              </w:rPr>
            </w:pPr>
            <w:r>
              <w:rPr>
                <w:rFonts w:ascii="Times New Roman" w:hAnsi="Times New Roman"/>
                <w:sz w:val="20"/>
                <w:szCs w:val="20"/>
              </w:rPr>
              <w:t>Animation</w:t>
            </w:r>
          </w:p>
          <w:p w14:paraId="29285C98" w14:textId="77777777" w:rsidR="0024132E" w:rsidRDefault="0024132E" w:rsidP="003D681F">
            <w:pPr>
              <w:jc w:val="center"/>
              <w:rPr>
                <w:rFonts w:ascii="Times New Roman" w:hAnsi="Times New Roman"/>
                <w:sz w:val="20"/>
                <w:szCs w:val="20"/>
              </w:rPr>
            </w:pPr>
            <w:r>
              <w:rPr>
                <w:rFonts w:ascii="Times New Roman" w:hAnsi="Times New Roman"/>
                <w:sz w:val="20"/>
                <w:szCs w:val="20"/>
              </w:rPr>
              <w:t>Contrats N2000</w:t>
            </w:r>
          </w:p>
          <w:p w14:paraId="0C750199" w14:textId="77777777" w:rsidR="0024132E" w:rsidRPr="009F0A67" w:rsidRDefault="0024132E" w:rsidP="003D681F">
            <w:pPr>
              <w:jc w:val="center"/>
              <w:rPr>
                <w:rFonts w:ascii="Times New Roman" w:hAnsi="Times New Roman"/>
                <w:sz w:val="20"/>
                <w:szCs w:val="20"/>
              </w:rPr>
            </w:pPr>
            <w:r>
              <w:rPr>
                <w:rFonts w:ascii="Times New Roman" w:hAnsi="Times New Roman"/>
                <w:sz w:val="20"/>
                <w:szCs w:val="20"/>
              </w:rPr>
              <w:t>MAEC</w:t>
            </w:r>
          </w:p>
        </w:tc>
        <w:tc>
          <w:tcPr>
            <w:tcW w:w="1701" w:type="dxa"/>
            <w:vAlign w:val="center"/>
          </w:tcPr>
          <w:p w14:paraId="7FCAFDE8" w14:textId="77777777" w:rsidR="0024132E" w:rsidRPr="00600984" w:rsidRDefault="0024132E" w:rsidP="003D681F">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297B9762" w14:textId="77777777" w:rsidR="0024132E" w:rsidRPr="00600984" w:rsidRDefault="0024132E" w:rsidP="003D681F">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56B45E0" w14:textId="77777777" w:rsidR="0024132E" w:rsidRPr="00600984" w:rsidRDefault="0024132E" w:rsidP="003D681F">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720E12D8" w14:textId="54F5E80D" w:rsidR="00B4227B" w:rsidRDefault="00B4227B" w:rsidP="00585961">
      <w:pPr>
        <w:spacing w:after="0" w:line="240" w:lineRule="auto"/>
        <w:rPr>
          <w:rFonts w:ascii="Times New Roman" w:hAnsi="Times New Roman"/>
          <w:b/>
        </w:rPr>
      </w:pPr>
    </w:p>
    <w:p w14:paraId="48AEC0A4" w14:textId="77777777" w:rsidR="0024132E" w:rsidRDefault="0024132E" w:rsidP="00AC4F60">
      <w:pPr>
        <w:spacing w:line="240" w:lineRule="auto"/>
        <w:ind w:left="32" w:right="171"/>
        <w:jc w:val="both"/>
        <w:rPr>
          <w:rFonts w:ascii="Times New Roman" w:hAnsi="Times New Roman"/>
          <w:sz w:val="22"/>
          <w:szCs w:val="22"/>
        </w:rPr>
      </w:pPr>
      <w:r w:rsidRPr="009A06C0">
        <w:rPr>
          <w:rFonts w:ascii="Times New Roman" w:hAnsi="Times New Roman"/>
          <w:sz w:val="22"/>
          <w:szCs w:val="22"/>
        </w:rPr>
        <w:t>L’évolution des pratiques agricoles est surtout liée aux changements d’exploitants (installation de jeunes, départs en retraite, regroupement en GAEC…). Ceux-ci occasionnent des modifications des systèmes d’exploitation pouvant s’accompagner de changements de pratiques. Il convient de saisir les opportunités quand elles se présentent, notamment lors des départs en retraite des agriculteurs.</w:t>
      </w:r>
    </w:p>
    <w:p w14:paraId="287D981C" w14:textId="3FDF55A1" w:rsidR="00006281" w:rsidRPr="00E06817" w:rsidRDefault="0095519C" w:rsidP="00AC4F60">
      <w:pPr>
        <w:autoSpaceDE w:val="0"/>
        <w:autoSpaceDN w:val="0"/>
        <w:adjustRightInd w:val="0"/>
        <w:spacing w:after="0" w:line="240" w:lineRule="auto"/>
        <w:jc w:val="both"/>
        <w:rPr>
          <w:rFonts w:cs="Arial"/>
          <w:color w:val="E36C0A" w:themeColor="accent6" w:themeShade="BF"/>
          <w:lang w:val="fr-CA"/>
        </w:rPr>
      </w:pPr>
      <w:r>
        <w:rPr>
          <w:rFonts w:ascii="Times New Roman" w:hAnsi="Times New Roman"/>
          <w:bCs/>
          <w:sz w:val="22"/>
          <w:szCs w:val="22"/>
        </w:rPr>
        <w:t>Le pâturage sur les milieux sensibles est considéré comme extensif lorsque le chargement moyen avoisine 0,5 UGB/ha (valeur variable selon les sites, la nature des parcelles, le bétail en place, la ressource disponible…).</w:t>
      </w:r>
    </w:p>
    <w:p w14:paraId="667D4E9A" w14:textId="3DE8D257" w:rsidR="009A06C0" w:rsidRDefault="009A06C0" w:rsidP="00AC4F60">
      <w:pPr>
        <w:spacing w:after="0" w:line="240" w:lineRule="auto"/>
        <w:rPr>
          <w:rFonts w:ascii="Times New Roman" w:hAnsi="Times New Roman"/>
          <w:b/>
        </w:rPr>
      </w:pPr>
    </w:p>
    <w:p w14:paraId="69B08D34" w14:textId="4FF8E300" w:rsidR="00AC4F60" w:rsidRPr="00EC1DD2" w:rsidRDefault="00AC4F60" w:rsidP="008B35C6">
      <w:pPr>
        <w:spacing w:before="240" w:line="240" w:lineRule="auto"/>
        <w:jc w:val="both"/>
        <w:rPr>
          <w:rFonts w:ascii="Times New Roman" w:hAnsi="Times New Roman"/>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 (</w:t>
      </w:r>
      <w:r>
        <w:rPr>
          <w:rFonts w:ascii="Times New Roman" w:hAnsi="Times New Roman"/>
          <w:bCs/>
          <w:sz w:val="22"/>
          <w:szCs w:val="22"/>
        </w:rPr>
        <w:t>terrains communaux et privés</w:t>
      </w:r>
      <w:r w:rsidRPr="00EC1DD2">
        <w:rPr>
          <w:rFonts w:ascii="Times New Roman" w:hAnsi="Times New Roman"/>
          <w:bCs/>
          <w:sz w:val="22"/>
          <w:szCs w:val="22"/>
        </w:rPr>
        <w:t>).</w:t>
      </w:r>
    </w:p>
    <w:p w14:paraId="27DA15D8" w14:textId="494C9205" w:rsidR="009A06C0" w:rsidRDefault="009A06C0" w:rsidP="00585961">
      <w:pPr>
        <w:spacing w:after="0" w:line="240" w:lineRule="auto"/>
        <w:rPr>
          <w:rFonts w:ascii="Times New Roman" w:hAnsi="Times New Roman"/>
          <w:b/>
        </w:rPr>
      </w:pPr>
    </w:p>
    <w:p w14:paraId="70F37B6C" w14:textId="070E007C" w:rsidR="009F29FB" w:rsidRDefault="009F29FB" w:rsidP="00585961">
      <w:pPr>
        <w:spacing w:after="0" w:line="240" w:lineRule="auto"/>
        <w:rPr>
          <w:rFonts w:ascii="Times New Roman" w:hAnsi="Times New Roman"/>
          <w:b/>
        </w:rPr>
      </w:pPr>
    </w:p>
    <w:p w14:paraId="3F353E55" w14:textId="77777777" w:rsidR="009F29FB" w:rsidRDefault="009F29FB" w:rsidP="00585961">
      <w:pPr>
        <w:spacing w:after="0" w:line="240" w:lineRule="auto"/>
        <w:rPr>
          <w:rFonts w:ascii="Times New Roman" w:hAnsi="Times New Roman"/>
          <w:b/>
        </w:rPr>
      </w:pPr>
    </w:p>
    <w:p w14:paraId="0125BFF0" w14:textId="7998D0AF" w:rsidR="00585961" w:rsidRDefault="00585961" w:rsidP="00585961">
      <w:pPr>
        <w:spacing w:after="0" w:line="240" w:lineRule="auto"/>
        <w:rPr>
          <w:rFonts w:ascii="Times New Roman" w:hAnsi="Times New Roman"/>
          <w:b/>
        </w:rPr>
      </w:pPr>
    </w:p>
    <w:tbl>
      <w:tblPr>
        <w:tblStyle w:val="Grilledutableau14"/>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AC4F60" w:rsidRPr="00AC4F60" w14:paraId="1B325E90" w14:textId="77777777" w:rsidTr="003D681F">
        <w:trPr>
          <w:trHeight w:val="577"/>
          <w:jc w:val="center"/>
        </w:trPr>
        <w:tc>
          <w:tcPr>
            <w:tcW w:w="1555" w:type="dxa"/>
            <w:shd w:val="clear" w:color="auto" w:fill="D6E3BC" w:themeFill="accent3" w:themeFillTint="66"/>
            <w:vAlign w:val="center"/>
          </w:tcPr>
          <w:p w14:paraId="4AA29ED2" w14:textId="77777777" w:rsidR="00AC4F60" w:rsidRPr="00AC4F60" w:rsidRDefault="00AC4F60" w:rsidP="00AC4F60">
            <w:pPr>
              <w:jc w:val="center"/>
              <w:rPr>
                <w:rFonts w:ascii="Times New Roman" w:hAnsi="Times New Roman"/>
                <w:b/>
                <w:sz w:val="28"/>
                <w:szCs w:val="28"/>
              </w:rPr>
            </w:pPr>
            <w:r w:rsidRPr="00AC4F60">
              <w:rPr>
                <w:rFonts w:ascii="Times New Roman" w:hAnsi="Times New Roman"/>
                <w:b/>
                <w:color w:val="6EAB69"/>
                <w:sz w:val="28"/>
                <w:szCs w:val="28"/>
              </w:rPr>
              <w:lastRenderedPageBreak/>
              <w:t>US2-4</w:t>
            </w:r>
          </w:p>
        </w:tc>
        <w:tc>
          <w:tcPr>
            <w:tcW w:w="8221" w:type="dxa"/>
            <w:gridSpan w:val="5"/>
            <w:shd w:val="clear" w:color="auto" w:fill="D6E3BC" w:themeFill="accent3" w:themeFillTint="66"/>
            <w:vAlign w:val="center"/>
          </w:tcPr>
          <w:p w14:paraId="5BB3C8FC" w14:textId="77777777" w:rsidR="00AC4F60" w:rsidRPr="00AC4F60" w:rsidRDefault="00AC4F60" w:rsidP="00AC4F60">
            <w:pPr>
              <w:jc w:val="center"/>
              <w:rPr>
                <w:rFonts w:ascii="Times New Roman" w:hAnsi="Times New Roman"/>
                <w:b/>
                <w:i/>
                <w:color w:val="5F497A" w:themeColor="accent4" w:themeShade="BF"/>
                <w:sz w:val="28"/>
                <w:szCs w:val="28"/>
              </w:rPr>
            </w:pPr>
            <w:r w:rsidRPr="00AC4F60">
              <w:rPr>
                <w:rFonts w:ascii="Times New Roman" w:hAnsi="Times New Roman"/>
                <w:b/>
                <w:color w:val="6EAB69"/>
                <w:sz w:val="28"/>
                <w:szCs w:val="28"/>
              </w:rPr>
              <w:t>Accompagner l’évolution des</w:t>
            </w:r>
            <w:r w:rsidRPr="00AC4F60">
              <w:rPr>
                <w:rFonts w:ascii="Times New Roman" w:hAnsi="Times New Roman"/>
                <w:b/>
                <w:color w:val="FF0000"/>
                <w:sz w:val="28"/>
                <w:szCs w:val="28"/>
              </w:rPr>
              <w:t xml:space="preserve"> </w:t>
            </w:r>
            <w:r w:rsidRPr="00AC4F60">
              <w:rPr>
                <w:rFonts w:ascii="Times New Roman" w:hAnsi="Times New Roman"/>
                <w:b/>
                <w:color w:val="6EAB69"/>
                <w:sz w:val="28"/>
                <w:szCs w:val="28"/>
              </w:rPr>
              <w:t>autres activités agricoles, notamment le maraîchage</w:t>
            </w:r>
          </w:p>
        </w:tc>
      </w:tr>
      <w:tr w:rsidR="00AC4F60" w:rsidRPr="00AC4F60" w14:paraId="302D390F" w14:textId="77777777" w:rsidTr="003D681F">
        <w:trPr>
          <w:trHeight w:val="716"/>
          <w:jc w:val="center"/>
        </w:trPr>
        <w:tc>
          <w:tcPr>
            <w:tcW w:w="1555" w:type="dxa"/>
            <w:vAlign w:val="center"/>
          </w:tcPr>
          <w:p w14:paraId="76628D2E" w14:textId="77777777" w:rsidR="00AC4F60" w:rsidRPr="00AC4F60" w:rsidRDefault="00AC4F60" w:rsidP="00AC4F60">
            <w:pPr>
              <w:jc w:val="center"/>
              <w:rPr>
                <w:rFonts w:ascii="Times New Roman" w:hAnsi="Times New Roman"/>
                <w:b/>
                <w:sz w:val="20"/>
                <w:szCs w:val="20"/>
              </w:rPr>
            </w:pPr>
            <w:r w:rsidRPr="00AC4F60">
              <w:rPr>
                <w:rFonts w:ascii="Arial" w:eastAsia="Times New Roman" w:hAnsi="Arial" w:cs="Arial"/>
                <w:b/>
                <w:noProof/>
                <w:sz w:val="20"/>
                <w:szCs w:val="22"/>
                <w:lang w:eastAsia="fr-FR"/>
              </w:rPr>
              <w:drawing>
                <wp:inline distT="0" distB="0" distL="0" distR="0" wp14:anchorId="51F2CEAA" wp14:editId="6AEF1DE8">
                  <wp:extent cx="422031" cy="400200"/>
                  <wp:effectExtent l="0" t="0" r="0" b="0"/>
                  <wp:docPr id="2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DCF19DE" w14:textId="77777777" w:rsidR="00AC4F60" w:rsidRPr="00AC4F60" w:rsidRDefault="00AC4F60" w:rsidP="00AC4F60">
            <w:pPr>
              <w:jc w:val="center"/>
              <w:rPr>
                <w:rFonts w:ascii="Times New Roman" w:hAnsi="Times New Roman"/>
                <w:b/>
                <w:sz w:val="20"/>
                <w:szCs w:val="20"/>
              </w:rPr>
            </w:pPr>
            <w:r w:rsidRPr="00AC4F60">
              <w:rPr>
                <w:noProof/>
                <w:lang w:eastAsia="fr-FR"/>
              </w:rPr>
              <w:drawing>
                <wp:inline distT="0" distB="0" distL="0" distR="0" wp14:anchorId="725B386D" wp14:editId="3090A436">
                  <wp:extent cx="527538" cy="416169"/>
                  <wp:effectExtent l="0" t="0" r="6350" b="3175"/>
                  <wp:docPr id="2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4D2032BD" w14:textId="77777777" w:rsidR="00AC4F60" w:rsidRPr="00AC4F60" w:rsidRDefault="00AC4F60" w:rsidP="00AC4F60">
            <w:pPr>
              <w:jc w:val="center"/>
              <w:rPr>
                <w:rFonts w:ascii="Times New Roman" w:hAnsi="Times New Roman"/>
                <w:sz w:val="20"/>
                <w:szCs w:val="20"/>
              </w:rPr>
            </w:pPr>
            <w:r w:rsidRPr="00AC4F60">
              <w:rPr>
                <w:rFonts w:ascii="Times New Roman" w:hAnsi="Times New Roman"/>
                <w:sz w:val="20"/>
                <w:szCs w:val="20"/>
              </w:rPr>
              <w:t>Animation</w:t>
            </w:r>
          </w:p>
        </w:tc>
        <w:tc>
          <w:tcPr>
            <w:tcW w:w="1701" w:type="dxa"/>
            <w:vAlign w:val="center"/>
          </w:tcPr>
          <w:p w14:paraId="67475560" w14:textId="77777777" w:rsidR="00AC4F60" w:rsidRPr="00AC4F60" w:rsidRDefault="00AC4F60" w:rsidP="00AC4F60">
            <w:pPr>
              <w:jc w:val="center"/>
              <w:rPr>
                <w:rFonts w:ascii="Times New Roman" w:hAnsi="Times New Roman"/>
                <w:b/>
                <w:sz w:val="20"/>
                <w:szCs w:val="20"/>
              </w:rPr>
            </w:pPr>
            <w:r w:rsidRPr="00AC4F60">
              <w:rPr>
                <w:rFonts w:ascii="Times New Roman" w:hAnsi="Times New Roman"/>
                <w:b/>
                <w:sz w:val="20"/>
                <w:szCs w:val="20"/>
              </w:rPr>
              <w:t>Priorité</w:t>
            </w:r>
          </w:p>
        </w:tc>
        <w:tc>
          <w:tcPr>
            <w:tcW w:w="1559" w:type="dxa"/>
            <w:vAlign w:val="center"/>
          </w:tcPr>
          <w:p w14:paraId="36A3201D" w14:textId="77777777" w:rsidR="00AC4F60" w:rsidRPr="00AC4F60" w:rsidRDefault="00AC4F60" w:rsidP="00AC4F60">
            <w:pPr>
              <w:jc w:val="center"/>
              <w:rPr>
                <w:rFonts w:ascii="Times New Roman" w:hAnsi="Times New Roman"/>
                <w:b/>
                <w:sz w:val="20"/>
                <w:szCs w:val="20"/>
              </w:rPr>
            </w:pPr>
            <w:r w:rsidRPr="00AC4F60">
              <w:rPr>
                <w:rFonts w:ascii="Times New Roman" w:hAnsi="Times New Roman"/>
                <w:bCs/>
                <w:sz w:val="22"/>
                <w:szCs w:val="22"/>
              </w:rPr>
              <w:t>**</w:t>
            </w:r>
          </w:p>
        </w:tc>
        <w:tc>
          <w:tcPr>
            <w:tcW w:w="1843" w:type="dxa"/>
            <w:vAlign w:val="center"/>
          </w:tcPr>
          <w:p w14:paraId="2B13C304" w14:textId="77777777" w:rsidR="00AC4F60" w:rsidRPr="00AC4F60" w:rsidRDefault="00AC4F60" w:rsidP="00AC4F60">
            <w:pPr>
              <w:jc w:val="center"/>
              <w:rPr>
                <w:rFonts w:ascii="Times New Roman" w:hAnsi="Times New Roman"/>
                <w:b/>
                <w:sz w:val="20"/>
                <w:szCs w:val="20"/>
              </w:rPr>
            </w:pPr>
            <w:r w:rsidRPr="00AC4F60">
              <w:rPr>
                <w:rFonts w:ascii="Times New Roman" w:hAnsi="Times New Roman"/>
                <w:b/>
                <w:i/>
                <w:color w:val="5F497A" w:themeColor="accent4" w:themeShade="BF"/>
                <w:sz w:val="22"/>
                <w:szCs w:val="22"/>
              </w:rPr>
              <w:t>Nouveau</w:t>
            </w:r>
          </w:p>
        </w:tc>
      </w:tr>
    </w:tbl>
    <w:p w14:paraId="216FAB1D" w14:textId="18EB65A5" w:rsidR="005E4E86" w:rsidRDefault="005E4E86" w:rsidP="00585961">
      <w:pPr>
        <w:spacing w:after="0" w:line="240" w:lineRule="auto"/>
        <w:rPr>
          <w:rFonts w:ascii="Times New Roman" w:hAnsi="Times New Roman"/>
          <w:b/>
          <w:color w:val="FF0000"/>
        </w:rPr>
      </w:pPr>
    </w:p>
    <w:p w14:paraId="4AEE715D" w14:textId="1BEFE17A" w:rsidR="000D79C5" w:rsidRPr="000D79C5" w:rsidRDefault="000D79C5" w:rsidP="00C133AD">
      <w:pPr>
        <w:spacing w:line="240" w:lineRule="auto"/>
        <w:ind w:right="171"/>
        <w:jc w:val="both"/>
        <w:rPr>
          <w:rFonts w:ascii="Times New Roman" w:hAnsi="Times New Roman"/>
          <w:bCs/>
          <w:sz w:val="22"/>
          <w:szCs w:val="22"/>
        </w:rPr>
      </w:pPr>
      <w:r>
        <w:rPr>
          <w:rFonts w:ascii="Times New Roman" w:hAnsi="Times New Roman"/>
          <w:bCs/>
          <w:sz w:val="22"/>
          <w:szCs w:val="22"/>
        </w:rPr>
        <w:t xml:space="preserve">L’activité maraîchère ou culturale </w:t>
      </w:r>
      <w:r w:rsidRPr="000D79C5">
        <w:rPr>
          <w:rFonts w:ascii="Times New Roman" w:hAnsi="Times New Roman"/>
          <w:bCs/>
          <w:sz w:val="22"/>
          <w:szCs w:val="22"/>
        </w:rPr>
        <w:t>est très représentée en marge du périmètre du DUG (</w:t>
      </w:r>
      <w:proofErr w:type="spellStart"/>
      <w:r w:rsidRPr="000D79C5">
        <w:rPr>
          <w:rFonts w:ascii="Times New Roman" w:hAnsi="Times New Roman"/>
          <w:bCs/>
          <w:sz w:val="22"/>
          <w:szCs w:val="22"/>
        </w:rPr>
        <w:t>Bretteville</w:t>
      </w:r>
      <w:proofErr w:type="spellEnd"/>
      <w:r w:rsidRPr="000D79C5">
        <w:rPr>
          <w:rFonts w:ascii="Times New Roman" w:hAnsi="Times New Roman"/>
          <w:bCs/>
          <w:sz w:val="22"/>
          <w:szCs w:val="22"/>
        </w:rPr>
        <w:t xml:space="preserve">-sur-Ay, </w:t>
      </w:r>
      <w:proofErr w:type="spellStart"/>
      <w:r w:rsidRPr="000D79C5">
        <w:rPr>
          <w:rFonts w:ascii="Times New Roman" w:hAnsi="Times New Roman"/>
          <w:bCs/>
          <w:sz w:val="22"/>
          <w:szCs w:val="22"/>
        </w:rPr>
        <w:t>Glatigny</w:t>
      </w:r>
      <w:proofErr w:type="spellEnd"/>
      <w:r w:rsidRPr="000D79C5">
        <w:rPr>
          <w:rFonts w:ascii="Times New Roman" w:hAnsi="Times New Roman"/>
          <w:bCs/>
          <w:sz w:val="22"/>
          <w:szCs w:val="22"/>
        </w:rPr>
        <w:t>, Saint-Georges-de-la-Rivière, les Moitiers d’</w:t>
      </w:r>
      <w:proofErr w:type="spellStart"/>
      <w:r w:rsidRPr="000D79C5">
        <w:rPr>
          <w:rFonts w:ascii="Times New Roman" w:hAnsi="Times New Roman"/>
          <w:bCs/>
          <w:sz w:val="22"/>
          <w:szCs w:val="22"/>
        </w:rPr>
        <w:t>Allonne</w:t>
      </w:r>
      <w:proofErr w:type="spellEnd"/>
      <w:r w:rsidRPr="000D79C5">
        <w:rPr>
          <w:rFonts w:ascii="Times New Roman" w:hAnsi="Times New Roman"/>
          <w:bCs/>
          <w:sz w:val="22"/>
          <w:szCs w:val="22"/>
        </w:rPr>
        <w:t xml:space="preserve">, Surtainville et le </w:t>
      </w:r>
      <w:proofErr w:type="spellStart"/>
      <w:r w:rsidRPr="000D79C5">
        <w:rPr>
          <w:rFonts w:ascii="Times New Roman" w:hAnsi="Times New Roman"/>
          <w:bCs/>
          <w:sz w:val="22"/>
          <w:szCs w:val="22"/>
        </w:rPr>
        <w:t>Rozel</w:t>
      </w:r>
      <w:proofErr w:type="spellEnd"/>
      <w:r w:rsidRPr="000D79C5">
        <w:rPr>
          <w:rFonts w:ascii="Times New Roman" w:hAnsi="Times New Roman"/>
          <w:bCs/>
          <w:sz w:val="22"/>
          <w:szCs w:val="22"/>
        </w:rPr>
        <w:t xml:space="preserve">), et notamment à proximité de secteurs à enjeux écologiques forts (havres de </w:t>
      </w:r>
      <w:proofErr w:type="spellStart"/>
      <w:r w:rsidRPr="000D79C5">
        <w:rPr>
          <w:rFonts w:ascii="Times New Roman" w:hAnsi="Times New Roman"/>
          <w:bCs/>
          <w:sz w:val="22"/>
          <w:szCs w:val="22"/>
        </w:rPr>
        <w:t>Surville</w:t>
      </w:r>
      <w:proofErr w:type="spellEnd"/>
      <w:r w:rsidRPr="000D79C5">
        <w:rPr>
          <w:rFonts w:ascii="Times New Roman" w:hAnsi="Times New Roman"/>
          <w:bCs/>
          <w:sz w:val="22"/>
          <w:szCs w:val="22"/>
        </w:rPr>
        <w:t xml:space="preserve"> et </w:t>
      </w:r>
      <w:proofErr w:type="spellStart"/>
      <w:r w:rsidRPr="000D79C5">
        <w:rPr>
          <w:rFonts w:ascii="Times New Roman" w:hAnsi="Times New Roman"/>
          <w:bCs/>
          <w:sz w:val="22"/>
          <w:szCs w:val="22"/>
        </w:rPr>
        <w:t>Portbail</w:t>
      </w:r>
      <w:proofErr w:type="spellEnd"/>
      <w:r w:rsidRPr="000D79C5">
        <w:rPr>
          <w:rFonts w:ascii="Times New Roman" w:hAnsi="Times New Roman"/>
          <w:bCs/>
          <w:sz w:val="22"/>
          <w:szCs w:val="22"/>
        </w:rPr>
        <w:t xml:space="preserve">, massifs dunaires). Sur ces zones, les pratiques maraîchères (irrigation, produits phytosanitaires) peuvent avoir une influence, indirecte mais sensible, sur les ressources en eau (quantitativement et qualitativement), la qualité des sols ou encore la qualité de la biodiversité dans les massifs dunaires. </w:t>
      </w:r>
    </w:p>
    <w:p w14:paraId="2E31A2E4" w14:textId="55406C87" w:rsidR="00723559" w:rsidRPr="00723559" w:rsidRDefault="00723559" w:rsidP="00C133AD">
      <w:pPr>
        <w:spacing w:line="240" w:lineRule="auto"/>
        <w:ind w:right="171"/>
        <w:jc w:val="both"/>
        <w:rPr>
          <w:rFonts w:ascii="Times New Roman" w:hAnsi="Times New Roman"/>
          <w:bCs/>
          <w:sz w:val="22"/>
          <w:szCs w:val="22"/>
        </w:rPr>
      </w:pPr>
      <w:r>
        <w:rPr>
          <w:rFonts w:ascii="Times New Roman" w:hAnsi="Times New Roman"/>
          <w:bCs/>
          <w:sz w:val="22"/>
          <w:szCs w:val="22"/>
        </w:rPr>
        <w:t xml:space="preserve">Par ailleurs, il arrive que le Conservatoire du littoral reçoive des </w:t>
      </w:r>
      <w:r w:rsidRPr="00723559">
        <w:rPr>
          <w:rFonts w:ascii="Times New Roman" w:hAnsi="Times New Roman"/>
          <w:bCs/>
          <w:sz w:val="22"/>
          <w:szCs w:val="22"/>
        </w:rPr>
        <w:t xml:space="preserve">demandes </w:t>
      </w:r>
      <w:r>
        <w:rPr>
          <w:rFonts w:ascii="Times New Roman" w:hAnsi="Times New Roman"/>
          <w:bCs/>
          <w:sz w:val="22"/>
          <w:szCs w:val="22"/>
        </w:rPr>
        <w:t>d’apiculteurs pour installer des ruches sur ses terrains</w:t>
      </w:r>
      <w:r w:rsidRPr="00723559">
        <w:rPr>
          <w:rFonts w:ascii="Times New Roman" w:hAnsi="Times New Roman"/>
          <w:bCs/>
          <w:sz w:val="22"/>
          <w:szCs w:val="22"/>
        </w:rPr>
        <w:t xml:space="preserve">, mais elles restent très rares. Malgré des pratiques respectueuses de l’environnement, l’élevage de ruches peut induire des perturbations dans l’équilibre naturel d’un écosystème, en amenant des compétitions entre pollinisateurs sauvages et abeilles domestiques. Les organismes de protection de la nature réfléchissent aux préconisations à mettre en place pour conserver un équilibre, et le Conservatoire a adopté une note de principe apicole en 2017, qui permet de renouveler les installations déjà existantes mais pas d’introduire de nouvelles ruches, en particulier sur les sites de grande taille, comme les grands massifs dunaires de la Côte Ouest du Cotentin. </w:t>
      </w:r>
    </w:p>
    <w:p w14:paraId="4B13AB6D" w14:textId="472E8293" w:rsidR="00C133AD" w:rsidRPr="00EC1DD2" w:rsidRDefault="00C133AD" w:rsidP="008B35C6">
      <w:pPr>
        <w:spacing w:before="240" w:line="240" w:lineRule="auto"/>
        <w:jc w:val="both"/>
        <w:rPr>
          <w:rFonts w:ascii="Times New Roman" w:hAnsi="Times New Roman"/>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 (</w:t>
      </w:r>
      <w:r>
        <w:rPr>
          <w:rFonts w:ascii="Times New Roman" w:hAnsi="Times New Roman"/>
          <w:bCs/>
          <w:sz w:val="22"/>
          <w:szCs w:val="22"/>
        </w:rPr>
        <w:t xml:space="preserve">maraîchage : Le </w:t>
      </w:r>
      <w:proofErr w:type="spellStart"/>
      <w:r>
        <w:rPr>
          <w:rFonts w:ascii="Times New Roman" w:hAnsi="Times New Roman"/>
          <w:bCs/>
          <w:sz w:val="22"/>
          <w:szCs w:val="22"/>
        </w:rPr>
        <w:t>Rozel</w:t>
      </w:r>
      <w:proofErr w:type="spellEnd"/>
      <w:r>
        <w:rPr>
          <w:rFonts w:ascii="Times New Roman" w:hAnsi="Times New Roman"/>
          <w:bCs/>
          <w:sz w:val="22"/>
          <w:szCs w:val="22"/>
        </w:rPr>
        <w:t>, Surtainville, Saint Lo d’</w:t>
      </w:r>
      <w:proofErr w:type="spellStart"/>
      <w:r>
        <w:rPr>
          <w:rFonts w:ascii="Times New Roman" w:hAnsi="Times New Roman"/>
          <w:bCs/>
          <w:sz w:val="22"/>
          <w:szCs w:val="22"/>
        </w:rPr>
        <w:t>Ourville</w:t>
      </w:r>
      <w:proofErr w:type="spellEnd"/>
      <w:r>
        <w:rPr>
          <w:rFonts w:ascii="Times New Roman" w:hAnsi="Times New Roman"/>
          <w:bCs/>
          <w:sz w:val="22"/>
          <w:szCs w:val="22"/>
        </w:rPr>
        <w:t>, Saint-Rémy-des-Landes</w:t>
      </w:r>
      <w:r w:rsidRPr="00EC1DD2">
        <w:rPr>
          <w:rFonts w:ascii="Times New Roman" w:hAnsi="Times New Roman"/>
          <w:bCs/>
          <w:sz w:val="22"/>
          <w:szCs w:val="22"/>
        </w:rPr>
        <w:t>).</w:t>
      </w:r>
    </w:p>
    <w:p w14:paraId="19A720F8" w14:textId="65AE2B02" w:rsidR="00AC4F60" w:rsidRDefault="00AC4F60" w:rsidP="00585961">
      <w:pPr>
        <w:spacing w:after="0" w:line="240" w:lineRule="auto"/>
        <w:rPr>
          <w:rFonts w:ascii="Times New Roman" w:hAnsi="Times New Roman"/>
          <w:b/>
          <w:color w:val="FF0000"/>
        </w:rPr>
      </w:pPr>
    </w:p>
    <w:p w14:paraId="65B4E928" w14:textId="62631FDA" w:rsidR="00AC4F60" w:rsidRDefault="00AC4F60" w:rsidP="00585961">
      <w:pPr>
        <w:spacing w:after="0" w:line="240" w:lineRule="auto"/>
        <w:rPr>
          <w:rFonts w:ascii="Times New Roman" w:hAnsi="Times New Roman"/>
          <w:b/>
          <w:color w:val="FF0000"/>
        </w:rPr>
      </w:pPr>
    </w:p>
    <w:p w14:paraId="0FC9D872" w14:textId="5941FAC9" w:rsidR="00AC4F60" w:rsidRDefault="00AC4F60" w:rsidP="00585961">
      <w:pPr>
        <w:spacing w:after="0" w:line="240" w:lineRule="auto"/>
        <w:rPr>
          <w:rFonts w:ascii="Times New Roman" w:hAnsi="Times New Roman"/>
          <w:b/>
          <w:color w:val="FF0000"/>
        </w:rPr>
      </w:pPr>
    </w:p>
    <w:p w14:paraId="533ECE28" w14:textId="77777777" w:rsidR="00AC4F60" w:rsidRDefault="00AC4F60" w:rsidP="00585961">
      <w:pPr>
        <w:spacing w:after="0" w:line="240" w:lineRule="auto"/>
        <w:rPr>
          <w:rFonts w:ascii="Times New Roman" w:hAnsi="Times New Roman"/>
          <w:b/>
          <w:color w:val="FF0000"/>
        </w:rPr>
      </w:pPr>
    </w:p>
    <w:p w14:paraId="1E63DB46" w14:textId="77777777" w:rsidR="008A6FEF" w:rsidRDefault="008A6FEF" w:rsidP="00585961">
      <w:pPr>
        <w:spacing w:after="0" w:line="240" w:lineRule="auto"/>
        <w:rPr>
          <w:rFonts w:ascii="Times New Roman" w:hAnsi="Times New Roman"/>
          <w:b/>
        </w:rPr>
      </w:pPr>
    </w:p>
    <w:p w14:paraId="6A596975" w14:textId="5028818A" w:rsidR="008E2442" w:rsidRDefault="008E2442">
      <w:pPr>
        <w:rPr>
          <w:rFonts w:ascii="Times New Roman" w:hAnsi="Times New Roman"/>
          <w:b/>
        </w:rPr>
      </w:pPr>
    </w:p>
    <w:p w14:paraId="3CFE589C" w14:textId="77777777" w:rsidR="00A478A5" w:rsidRDefault="00A478A5" w:rsidP="00A478A5">
      <w:pPr>
        <w:spacing w:after="0" w:line="240" w:lineRule="auto"/>
        <w:rPr>
          <w:rFonts w:ascii="Times New Roman" w:hAnsi="Times New Roman"/>
          <w:b/>
        </w:rPr>
      </w:pPr>
    </w:p>
    <w:p w14:paraId="1DA385FC" w14:textId="3EE81AAC" w:rsidR="001573A3" w:rsidRDefault="001573A3">
      <w:pPr>
        <w:rPr>
          <w:b/>
          <w:sz w:val="32"/>
          <w:szCs w:val="32"/>
        </w:rPr>
      </w:pPr>
      <w:r>
        <w:rPr>
          <w:b/>
          <w:sz w:val="32"/>
          <w:szCs w:val="32"/>
        </w:rPr>
        <w:br w:type="page"/>
      </w:r>
    </w:p>
    <w:p w14:paraId="4442BEB1" w14:textId="506A4EF4" w:rsidR="00C922B1" w:rsidRDefault="00E4068E" w:rsidP="00382B84">
      <w:pPr>
        <w:rPr>
          <w:b/>
          <w:sz w:val="32"/>
          <w:szCs w:val="32"/>
        </w:rPr>
      </w:pPr>
      <w:r w:rsidRPr="00585961">
        <w:rPr>
          <w:rFonts w:ascii="Times New Roman" w:hAnsi="Times New Roman"/>
          <w:b/>
          <w:noProof/>
          <w:lang w:eastAsia="fr-FR"/>
        </w:rPr>
        <w:lastRenderedPageBreak/>
        <mc:AlternateContent>
          <mc:Choice Requires="wps">
            <w:drawing>
              <wp:anchor distT="45720" distB="45720" distL="114300" distR="114300" simplePos="0" relativeHeight="251848704" behindDoc="0" locked="0" layoutInCell="1" allowOverlap="1" wp14:anchorId="6B608BE0" wp14:editId="339E57BE">
                <wp:simplePos x="0" y="0"/>
                <wp:positionH relativeFrom="margin">
                  <wp:posOffset>822960</wp:posOffset>
                </wp:positionH>
                <wp:positionV relativeFrom="paragraph">
                  <wp:posOffset>130174</wp:posOffset>
                </wp:positionV>
                <wp:extent cx="3286125" cy="631825"/>
                <wp:effectExtent l="0" t="0" r="28575" b="15875"/>
                <wp:wrapSquare wrapText="bothSides"/>
                <wp:docPr id="1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31825"/>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1AEF39A1" w14:textId="3FC7D93E" w:rsidR="0074075B" w:rsidRPr="00F40E9E" w:rsidRDefault="0074075B" w:rsidP="00C922B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et encadrer les usages non agricoles sur le site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608BE0" id="_x0000_s1085" type="#_x0000_t202" style="position:absolute;margin-left:64.8pt;margin-top:10.25pt;width:258.75pt;height:49.7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" fillcolor="#d7e4bd" strokecolor="#d7e4bd">
                <v:textbox>
                  <w:txbxContent>
                    <w:p w14:paraId="1AEF39A1" w14:textId="3FC7D93E" w:rsidR="0074075B" w:rsidRPr="00F40E9E" w:rsidRDefault="0074075B" w:rsidP="00C922B1">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Accompagner et encadrer les usages non agricoles sur le site</w:t>
                      </w:r>
                    </w:p>
                  </w:txbxContent>
                </v:textbox>
                <w10:wrap type="square" anchorx="margin"/>
              </v:shape>
            </w:pict>
          </mc:Fallback>
        </mc:AlternateContent>
      </w:r>
      <w:r w:rsidR="00550E35" w:rsidRPr="003D1C26">
        <w:rPr>
          <w:rFonts w:ascii="Times New Roman" w:hAnsi="Times New Roman"/>
          <w:b/>
          <w:noProof/>
          <w:lang w:eastAsia="fr-FR"/>
        </w:rPr>
        <mc:AlternateContent>
          <mc:Choice Requires="wps">
            <w:drawing>
              <wp:anchor distT="45720" distB="45720" distL="114300" distR="114300" simplePos="0" relativeHeight="251846656" behindDoc="0" locked="0" layoutInCell="1" allowOverlap="1" wp14:anchorId="2EB232EE" wp14:editId="252DBBB2">
                <wp:simplePos x="0" y="0"/>
                <wp:positionH relativeFrom="margin">
                  <wp:posOffset>5462319</wp:posOffset>
                </wp:positionH>
                <wp:positionV relativeFrom="paragraph">
                  <wp:posOffset>197485</wp:posOffset>
                </wp:positionV>
                <wp:extent cx="658495" cy="533400"/>
                <wp:effectExtent l="0" t="0" r="0" b="0"/>
                <wp:wrapSquare wrapText="bothSides"/>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533400"/>
                        </a:xfrm>
                        <a:prstGeom prst="rect">
                          <a:avLst/>
                        </a:prstGeom>
                        <a:noFill/>
                        <a:ln w="9525">
                          <a:noFill/>
                          <a:miter lim="800000"/>
                          <a:headEnd/>
                          <a:tailEnd/>
                        </a:ln>
                      </wps:spPr>
                      <wps:txbx>
                        <w:txbxContent>
                          <w:p w14:paraId="3962B6AE" w14:textId="290F3D2D" w:rsidR="0074075B" w:rsidRPr="009E0916" w:rsidRDefault="0074075B" w:rsidP="00C922B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232EE" id="_x0000_s1086" type="#_x0000_t202" style="position:absolute;margin-left:430.1pt;margin-top:15.55pt;width:51.85pt;height:42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" filled="f" stroked="f">
                <v:textbox>
                  <w:txbxContent>
                    <w:p w14:paraId="3962B6AE" w14:textId="290F3D2D" w:rsidR="0074075B" w:rsidRPr="009E0916" w:rsidRDefault="0074075B" w:rsidP="00C922B1">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00C922B1">
        <w:rPr>
          <w:rFonts w:ascii="Times New Roman" w:hAnsi="Times New Roman"/>
          <w:b/>
          <w:noProof/>
          <w:lang w:eastAsia="fr-FR"/>
        </w:rPr>
        <mc:AlternateContent>
          <mc:Choice Requires="wps">
            <w:drawing>
              <wp:anchor distT="0" distB="0" distL="114300" distR="114300" simplePos="0" relativeHeight="251845632" behindDoc="0" locked="0" layoutInCell="1" allowOverlap="1" wp14:anchorId="358298E3" wp14:editId="5FBFF483">
                <wp:simplePos x="0" y="0"/>
                <wp:positionH relativeFrom="margin">
                  <wp:align>right</wp:align>
                </wp:positionH>
                <wp:positionV relativeFrom="paragraph">
                  <wp:posOffset>126999</wp:posOffset>
                </wp:positionV>
                <wp:extent cx="564515" cy="561975"/>
                <wp:effectExtent l="1270" t="0" r="27305" b="27305"/>
                <wp:wrapNone/>
                <wp:docPr id="25664" name="Larme 25664"/>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2BC1" id="Larme 25664" o:spid="_x0000_s1026" style="position:absolute;margin-left:-6.75pt;margin-top:10pt;width:44.45pt;height:44.25pt;rotation:-90;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AD3VeMaQIAAPA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00C922B1" w:rsidRPr="00EC6924">
        <w:rPr>
          <w:rFonts w:ascii="Times New Roman" w:hAnsi="Times New Roman"/>
          <w:b/>
          <w:noProof/>
          <w:lang w:eastAsia="fr-FR"/>
        </w:rPr>
        <mc:AlternateContent>
          <mc:Choice Requires="wps">
            <w:drawing>
              <wp:anchor distT="45720" distB="45720" distL="114300" distR="114300" simplePos="0" relativeHeight="251843584" behindDoc="0" locked="0" layoutInCell="1" allowOverlap="1" wp14:anchorId="45DA3FC0" wp14:editId="621439CD">
                <wp:simplePos x="0" y="0"/>
                <wp:positionH relativeFrom="column">
                  <wp:posOffset>4832985</wp:posOffset>
                </wp:positionH>
                <wp:positionV relativeFrom="paragraph">
                  <wp:posOffset>119380</wp:posOffset>
                </wp:positionV>
                <wp:extent cx="647700" cy="571500"/>
                <wp:effectExtent l="0" t="0" r="0" b="0"/>
                <wp:wrapSquare wrapText="bothSides"/>
                <wp:docPr id="256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4D02AF7" w14:textId="77777777" w:rsidR="0074075B" w:rsidRDefault="0074075B" w:rsidP="00C922B1">
                            <w:r w:rsidRPr="00D42428">
                              <w:rPr>
                                <w:rFonts w:ascii="Arial" w:eastAsia="Times New Roman" w:hAnsi="Arial" w:cs="Arial"/>
                                <w:b/>
                                <w:noProof/>
                                <w:sz w:val="20"/>
                                <w:szCs w:val="22"/>
                                <w:lang w:eastAsia="fr-FR"/>
                              </w:rPr>
                              <w:drawing>
                                <wp:inline distT="0" distB="0" distL="0" distR="0" wp14:anchorId="2471BCE2" wp14:editId="3A680058">
                                  <wp:extent cx="495300" cy="469679"/>
                                  <wp:effectExtent l="0" t="0" r="0" b="6985"/>
                                  <wp:docPr id="18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3FC0" id="_x0000_s1087" type="#_x0000_t202" style="position:absolute;margin-left:380.55pt;margin-top:9.4pt;width:51pt;height: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" stroked="f">
                <v:textbox>
                  <w:txbxContent>
                    <w:p w14:paraId="74D02AF7" w14:textId="77777777" w:rsidR="0074075B" w:rsidRDefault="0074075B" w:rsidP="00C922B1">
                      <w:r w:rsidRPr="00D42428">
                        <w:rPr>
                          <w:rFonts w:ascii="Arial" w:eastAsia="Times New Roman" w:hAnsi="Arial" w:cs="Arial"/>
                          <w:b/>
                          <w:noProof/>
                          <w:sz w:val="20"/>
                          <w:szCs w:val="22"/>
                          <w:lang w:eastAsia="fr-FR"/>
                        </w:rPr>
                        <w:drawing>
                          <wp:inline distT="0" distB="0" distL="0" distR="0" wp14:anchorId="2471BCE2" wp14:editId="3A680058">
                            <wp:extent cx="495300" cy="469679"/>
                            <wp:effectExtent l="0" t="0" r="0" b="6985"/>
                            <wp:docPr id="18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C922B1" w:rsidRPr="00EC6924">
        <w:rPr>
          <w:b/>
          <w:noProof/>
          <w:sz w:val="32"/>
          <w:szCs w:val="32"/>
          <w:lang w:eastAsia="fr-FR"/>
        </w:rPr>
        <mc:AlternateContent>
          <mc:Choice Requires="wps">
            <w:drawing>
              <wp:anchor distT="45720" distB="45720" distL="114300" distR="114300" simplePos="0" relativeHeight="251844608" behindDoc="0" locked="0" layoutInCell="1" allowOverlap="1" wp14:anchorId="1F6D3B88" wp14:editId="3CFA631C">
                <wp:simplePos x="0" y="0"/>
                <wp:positionH relativeFrom="column">
                  <wp:posOffset>4185285</wp:posOffset>
                </wp:positionH>
                <wp:positionV relativeFrom="paragraph">
                  <wp:posOffset>118744</wp:posOffset>
                </wp:positionV>
                <wp:extent cx="771525" cy="600075"/>
                <wp:effectExtent l="0" t="0" r="9525" b="9525"/>
                <wp:wrapSquare wrapText="bothSides"/>
                <wp:docPr id="256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42E20C6E" w14:textId="77777777" w:rsidR="0074075B" w:rsidRDefault="0074075B" w:rsidP="00C922B1">
                            <w:r>
                              <w:rPr>
                                <w:noProof/>
                                <w:lang w:eastAsia="fr-FR"/>
                              </w:rPr>
                              <w:drawing>
                                <wp:inline distT="0" distB="0" distL="0" distR="0" wp14:anchorId="2A9D8D93" wp14:editId="794D1BBD">
                                  <wp:extent cx="581025" cy="456565"/>
                                  <wp:effectExtent l="0" t="0" r="9525" b="635"/>
                                  <wp:docPr id="18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D3B88" id="_x0000_s1088" type="#_x0000_t202" style="position:absolute;margin-left:329.55pt;margin-top:9.35pt;width:60.75pt;height:47.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" stroked="f">
                <v:textbox>
                  <w:txbxContent>
                    <w:p w14:paraId="42E20C6E" w14:textId="77777777" w:rsidR="0074075B" w:rsidRDefault="0074075B" w:rsidP="00C922B1">
                      <w:r>
                        <w:rPr>
                          <w:noProof/>
                          <w:lang w:eastAsia="fr-FR"/>
                        </w:rPr>
                        <w:drawing>
                          <wp:inline distT="0" distB="0" distL="0" distR="0" wp14:anchorId="2A9D8D93" wp14:editId="794D1BBD">
                            <wp:extent cx="581025" cy="456565"/>
                            <wp:effectExtent l="0" t="0" r="9525" b="635"/>
                            <wp:docPr id="18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sidR="00C922B1">
        <w:rPr>
          <w:rFonts w:ascii="Times New Roman" w:hAnsi="Times New Roman"/>
          <w:b/>
          <w:noProof/>
          <w:lang w:eastAsia="fr-FR"/>
        </w:rPr>
        <mc:AlternateContent>
          <mc:Choice Requires="wps">
            <w:drawing>
              <wp:anchor distT="0" distB="0" distL="114300" distR="114300" simplePos="0" relativeHeight="251841536" behindDoc="0" locked="0" layoutInCell="1" allowOverlap="1" wp14:anchorId="38126907" wp14:editId="6CB909C1">
                <wp:simplePos x="0" y="0"/>
                <wp:positionH relativeFrom="margin">
                  <wp:align>left</wp:align>
                </wp:positionH>
                <wp:positionV relativeFrom="paragraph">
                  <wp:posOffset>140970</wp:posOffset>
                </wp:positionV>
                <wp:extent cx="647700" cy="533400"/>
                <wp:effectExtent l="0" t="0" r="19050" b="19050"/>
                <wp:wrapNone/>
                <wp:docPr id="25667" name="Vague 25667"/>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26D5" id="Vague 25667" o:spid="_x0000_s1026" type="#_x0000_t64" style="position:absolute;margin-left:0;margin-top:11.1pt;width:51pt;height:42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mQgw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HETKZC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00C922B1" w:rsidRPr="003D1C26">
        <w:rPr>
          <w:rFonts w:ascii="Times New Roman" w:hAnsi="Times New Roman"/>
          <w:b/>
          <w:noProof/>
          <w:lang w:eastAsia="fr-FR"/>
        </w:rPr>
        <mc:AlternateContent>
          <mc:Choice Requires="wps">
            <w:drawing>
              <wp:anchor distT="45720" distB="45720" distL="114300" distR="114300" simplePos="0" relativeHeight="251842560" behindDoc="0" locked="0" layoutInCell="1" allowOverlap="1" wp14:anchorId="75E36DA6" wp14:editId="11B81020">
                <wp:simplePos x="0" y="0"/>
                <wp:positionH relativeFrom="margin">
                  <wp:align>left</wp:align>
                </wp:positionH>
                <wp:positionV relativeFrom="paragraph">
                  <wp:posOffset>154940</wp:posOffset>
                </wp:positionV>
                <wp:extent cx="676275" cy="485775"/>
                <wp:effectExtent l="0" t="0" r="0" b="0"/>
                <wp:wrapSquare wrapText="bothSides"/>
                <wp:docPr id="256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E2E0B9C" w14:textId="25058AAB" w:rsidR="0074075B" w:rsidRPr="00663C10" w:rsidRDefault="0074075B" w:rsidP="00C922B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36DA6" id="_x0000_s1089" type="#_x0000_t202" style="position:absolute;margin-left:0;margin-top:12.2pt;width:53.25pt;height:38.25pt;z-index:25184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" filled="f" stroked="f">
                <v:textbox>
                  <w:txbxContent>
                    <w:p w14:paraId="1E2E0B9C" w14:textId="25058AAB" w:rsidR="0074075B" w:rsidRPr="00663C10" w:rsidRDefault="0074075B" w:rsidP="00C922B1">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US3</w:t>
                      </w:r>
                    </w:p>
                  </w:txbxContent>
                </v:textbox>
                <w10:wrap type="square" anchorx="margin"/>
              </v:shape>
            </w:pict>
          </mc:Fallback>
        </mc:AlternateContent>
      </w:r>
    </w:p>
    <w:p w14:paraId="1A60D7E4" w14:textId="266E85D2" w:rsidR="000068FF" w:rsidRDefault="000068FF" w:rsidP="00677364">
      <w:pPr>
        <w:spacing w:before="240" w:line="240" w:lineRule="auto"/>
        <w:jc w:val="both"/>
        <w:rPr>
          <w:rFonts w:ascii="Times New Roman" w:hAnsi="Times New Roman"/>
          <w:bCs/>
          <w:sz w:val="22"/>
          <w:szCs w:val="22"/>
          <w:highlight w:val="red"/>
        </w:rPr>
      </w:pPr>
    </w:p>
    <w:p w14:paraId="791091BE" w14:textId="77777777" w:rsidR="000068FF" w:rsidRDefault="000068FF" w:rsidP="00677364">
      <w:pPr>
        <w:spacing w:before="240" w:line="240" w:lineRule="auto"/>
        <w:jc w:val="both"/>
        <w:rPr>
          <w:rFonts w:ascii="Times New Roman" w:hAnsi="Times New Roman"/>
          <w:bCs/>
          <w:sz w:val="22"/>
          <w:szCs w:val="22"/>
          <w:highlight w:val="red"/>
        </w:rPr>
      </w:pPr>
    </w:p>
    <w:tbl>
      <w:tblPr>
        <w:tblStyle w:val="Grilledutableau15"/>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0068FF" w:rsidRPr="00677364" w14:paraId="62BF4DFD" w14:textId="77777777" w:rsidTr="003D681F">
        <w:trPr>
          <w:trHeight w:val="577"/>
          <w:jc w:val="center"/>
        </w:trPr>
        <w:tc>
          <w:tcPr>
            <w:tcW w:w="1555" w:type="dxa"/>
            <w:shd w:val="clear" w:color="auto" w:fill="D6E3BC" w:themeFill="accent3" w:themeFillTint="66"/>
            <w:vAlign w:val="center"/>
          </w:tcPr>
          <w:p w14:paraId="2BDDE6FD" w14:textId="77777777" w:rsidR="000068FF" w:rsidRPr="00677364" w:rsidRDefault="000068FF" w:rsidP="003D681F">
            <w:pPr>
              <w:jc w:val="center"/>
              <w:rPr>
                <w:rFonts w:ascii="Times New Roman" w:hAnsi="Times New Roman"/>
                <w:b/>
                <w:sz w:val="28"/>
                <w:szCs w:val="28"/>
              </w:rPr>
            </w:pPr>
            <w:r w:rsidRPr="00677364">
              <w:rPr>
                <w:rFonts w:ascii="Times New Roman" w:hAnsi="Times New Roman"/>
                <w:b/>
                <w:color w:val="6EAB69"/>
                <w:sz w:val="28"/>
                <w:szCs w:val="28"/>
              </w:rPr>
              <w:t>US3-1</w:t>
            </w:r>
          </w:p>
        </w:tc>
        <w:tc>
          <w:tcPr>
            <w:tcW w:w="8221" w:type="dxa"/>
            <w:gridSpan w:val="5"/>
            <w:shd w:val="clear" w:color="auto" w:fill="D6E3BC" w:themeFill="accent3" w:themeFillTint="66"/>
            <w:vAlign w:val="center"/>
          </w:tcPr>
          <w:p w14:paraId="7AF34C34" w14:textId="77777777" w:rsidR="000068FF" w:rsidRPr="00677364" w:rsidRDefault="000068FF" w:rsidP="003D681F">
            <w:pPr>
              <w:jc w:val="center"/>
              <w:rPr>
                <w:rFonts w:ascii="Times New Roman" w:hAnsi="Times New Roman"/>
                <w:b/>
                <w:i/>
                <w:color w:val="5F497A" w:themeColor="accent4" w:themeShade="BF"/>
                <w:sz w:val="28"/>
                <w:szCs w:val="28"/>
              </w:rPr>
            </w:pPr>
            <w:r w:rsidRPr="00677364">
              <w:rPr>
                <w:rFonts w:ascii="Times New Roman" w:hAnsi="Times New Roman"/>
                <w:b/>
                <w:color w:val="6EAB69"/>
                <w:sz w:val="28"/>
                <w:szCs w:val="28"/>
              </w:rPr>
              <w:t>Encadrer l’activité cynégétique</w:t>
            </w:r>
          </w:p>
        </w:tc>
      </w:tr>
      <w:tr w:rsidR="000068FF" w:rsidRPr="00677364" w14:paraId="2EF0C123" w14:textId="77777777" w:rsidTr="003D681F">
        <w:trPr>
          <w:trHeight w:val="716"/>
          <w:jc w:val="center"/>
        </w:trPr>
        <w:tc>
          <w:tcPr>
            <w:tcW w:w="1555" w:type="dxa"/>
            <w:vAlign w:val="center"/>
          </w:tcPr>
          <w:p w14:paraId="601FE0B7" w14:textId="77777777" w:rsidR="000068FF" w:rsidRPr="00677364" w:rsidRDefault="000068FF" w:rsidP="003D681F">
            <w:pPr>
              <w:jc w:val="center"/>
              <w:rPr>
                <w:rFonts w:ascii="Times New Roman" w:hAnsi="Times New Roman"/>
                <w:b/>
                <w:sz w:val="20"/>
                <w:szCs w:val="20"/>
              </w:rPr>
            </w:pPr>
            <w:r w:rsidRPr="00677364">
              <w:rPr>
                <w:rFonts w:ascii="Arial" w:eastAsia="Times New Roman" w:hAnsi="Arial" w:cs="Arial"/>
                <w:b/>
                <w:noProof/>
                <w:sz w:val="20"/>
                <w:szCs w:val="22"/>
                <w:lang w:eastAsia="fr-FR"/>
              </w:rPr>
              <w:drawing>
                <wp:inline distT="0" distB="0" distL="0" distR="0" wp14:anchorId="652E2452" wp14:editId="36343801">
                  <wp:extent cx="422031" cy="400200"/>
                  <wp:effectExtent l="0" t="0" r="0" b="0"/>
                  <wp:docPr id="4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1FCA558" w14:textId="77777777" w:rsidR="000068FF" w:rsidRPr="00677364" w:rsidRDefault="000068FF" w:rsidP="003D681F">
            <w:pPr>
              <w:jc w:val="center"/>
              <w:rPr>
                <w:rFonts w:ascii="Times New Roman" w:hAnsi="Times New Roman"/>
                <w:b/>
                <w:sz w:val="20"/>
                <w:szCs w:val="20"/>
              </w:rPr>
            </w:pPr>
          </w:p>
        </w:tc>
        <w:tc>
          <w:tcPr>
            <w:tcW w:w="1701" w:type="dxa"/>
            <w:vAlign w:val="center"/>
          </w:tcPr>
          <w:p w14:paraId="14600B25" w14:textId="77777777" w:rsidR="000068FF" w:rsidRPr="00677364" w:rsidRDefault="000068FF" w:rsidP="003D681F">
            <w:pPr>
              <w:jc w:val="center"/>
              <w:rPr>
                <w:rFonts w:ascii="Times New Roman" w:hAnsi="Times New Roman"/>
                <w:sz w:val="20"/>
                <w:szCs w:val="20"/>
              </w:rPr>
            </w:pPr>
          </w:p>
        </w:tc>
        <w:tc>
          <w:tcPr>
            <w:tcW w:w="1701" w:type="dxa"/>
            <w:vAlign w:val="center"/>
          </w:tcPr>
          <w:p w14:paraId="43984CAE" w14:textId="77777777" w:rsidR="000068FF" w:rsidRPr="00677364" w:rsidRDefault="000068FF" w:rsidP="003D681F">
            <w:pPr>
              <w:jc w:val="center"/>
              <w:rPr>
                <w:rFonts w:ascii="Times New Roman" w:hAnsi="Times New Roman"/>
                <w:b/>
                <w:sz w:val="20"/>
                <w:szCs w:val="20"/>
              </w:rPr>
            </w:pPr>
            <w:r w:rsidRPr="00677364">
              <w:rPr>
                <w:rFonts w:ascii="Times New Roman" w:hAnsi="Times New Roman"/>
                <w:b/>
                <w:sz w:val="20"/>
                <w:szCs w:val="20"/>
              </w:rPr>
              <w:t>Priorité</w:t>
            </w:r>
          </w:p>
        </w:tc>
        <w:tc>
          <w:tcPr>
            <w:tcW w:w="1559" w:type="dxa"/>
            <w:vAlign w:val="center"/>
          </w:tcPr>
          <w:p w14:paraId="44C27891" w14:textId="77777777" w:rsidR="000068FF" w:rsidRPr="00677364" w:rsidRDefault="000068FF" w:rsidP="003D681F">
            <w:pPr>
              <w:jc w:val="center"/>
              <w:rPr>
                <w:rFonts w:ascii="Times New Roman" w:hAnsi="Times New Roman"/>
                <w:b/>
                <w:sz w:val="20"/>
                <w:szCs w:val="20"/>
              </w:rPr>
            </w:pPr>
            <w:r w:rsidRPr="00677364">
              <w:rPr>
                <w:rFonts w:ascii="Times New Roman" w:hAnsi="Times New Roman"/>
                <w:bCs/>
                <w:sz w:val="22"/>
                <w:szCs w:val="22"/>
              </w:rPr>
              <w:t>**</w:t>
            </w:r>
          </w:p>
        </w:tc>
        <w:tc>
          <w:tcPr>
            <w:tcW w:w="1843" w:type="dxa"/>
            <w:vAlign w:val="center"/>
          </w:tcPr>
          <w:p w14:paraId="739825D8" w14:textId="77777777" w:rsidR="000068FF" w:rsidRPr="00677364" w:rsidRDefault="000068FF" w:rsidP="003D681F">
            <w:pPr>
              <w:jc w:val="center"/>
              <w:rPr>
                <w:rFonts w:ascii="Times New Roman" w:hAnsi="Times New Roman"/>
                <w:b/>
                <w:sz w:val="20"/>
                <w:szCs w:val="20"/>
              </w:rPr>
            </w:pPr>
            <w:r w:rsidRPr="00677364">
              <w:rPr>
                <w:rFonts w:ascii="Times New Roman" w:hAnsi="Times New Roman"/>
                <w:b/>
                <w:i/>
                <w:color w:val="5F497A" w:themeColor="accent4" w:themeShade="BF"/>
                <w:sz w:val="22"/>
                <w:szCs w:val="22"/>
              </w:rPr>
              <w:t>Continuité</w:t>
            </w:r>
          </w:p>
        </w:tc>
      </w:tr>
    </w:tbl>
    <w:p w14:paraId="0CB24A8B" w14:textId="455B205B" w:rsidR="00677364" w:rsidRPr="00EC1DD2" w:rsidRDefault="00677364" w:rsidP="00677364">
      <w:pPr>
        <w:spacing w:before="240" w:line="240" w:lineRule="auto"/>
        <w:jc w:val="both"/>
        <w:rPr>
          <w:rFonts w:ascii="Times New Roman" w:hAnsi="Times New Roman"/>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xml:space="preserve"> des secteurs </w:t>
      </w:r>
      <w:r>
        <w:rPr>
          <w:rFonts w:ascii="Times New Roman" w:hAnsi="Times New Roman"/>
          <w:bCs/>
          <w:sz w:val="22"/>
          <w:szCs w:val="22"/>
        </w:rPr>
        <w:t>chassables</w:t>
      </w:r>
      <w:r w:rsidRPr="00EC1DD2">
        <w:rPr>
          <w:rFonts w:ascii="Times New Roman" w:hAnsi="Times New Roman"/>
          <w:bCs/>
          <w:sz w:val="22"/>
          <w:szCs w:val="22"/>
        </w:rPr>
        <w:t>.</w:t>
      </w:r>
    </w:p>
    <w:p w14:paraId="2041141C" w14:textId="1F321FCA" w:rsidR="00585961" w:rsidRDefault="00585961" w:rsidP="00585961">
      <w:pPr>
        <w:spacing w:after="0" w:line="240" w:lineRule="auto"/>
        <w:rPr>
          <w:rFonts w:ascii="Times New Roman" w:hAnsi="Times New Roman"/>
          <w:b/>
        </w:rPr>
      </w:pPr>
    </w:p>
    <w:p w14:paraId="60FA50FD" w14:textId="77777777" w:rsidR="00065F76" w:rsidRDefault="00065F76" w:rsidP="00585961">
      <w:pPr>
        <w:spacing w:after="0" w:line="240" w:lineRule="auto"/>
        <w:rPr>
          <w:rFonts w:ascii="Times New Roman" w:hAnsi="Times New Roman"/>
          <w:b/>
        </w:rPr>
      </w:pPr>
    </w:p>
    <w:tbl>
      <w:tblPr>
        <w:tblStyle w:val="Grilledutableau16"/>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065F76" w:rsidRPr="00065F76" w14:paraId="5B4A5F30" w14:textId="77777777" w:rsidTr="003D681F">
        <w:trPr>
          <w:trHeight w:val="577"/>
          <w:jc w:val="center"/>
        </w:trPr>
        <w:tc>
          <w:tcPr>
            <w:tcW w:w="1555" w:type="dxa"/>
            <w:shd w:val="clear" w:color="auto" w:fill="D6E3BC" w:themeFill="accent3" w:themeFillTint="66"/>
            <w:vAlign w:val="center"/>
          </w:tcPr>
          <w:p w14:paraId="61CCDD89" w14:textId="77777777" w:rsidR="00065F76" w:rsidRPr="00065F76" w:rsidRDefault="00065F76" w:rsidP="00065F76">
            <w:pPr>
              <w:jc w:val="center"/>
              <w:rPr>
                <w:rFonts w:ascii="Times New Roman" w:hAnsi="Times New Roman"/>
                <w:b/>
                <w:sz w:val="28"/>
                <w:szCs w:val="28"/>
              </w:rPr>
            </w:pPr>
            <w:r w:rsidRPr="00065F76">
              <w:rPr>
                <w:rFonts w:ascii="Times New Roman" w:hAnsi="Times New Roman"/>
                <w:b/>
                <w:color w:val="6EAB69"/>
                <w:sz w:val="28"/>
                <w:szCs w:val="28"/>
              </w:rPr>
              <w:t>US3-2</w:t>
            </w:r>
          </w:p>
        </w:tc>
        <w:tc>
          <w:tcPr>
            <w:tcW w:w="8221" w:type="dxa"/>
            <w:gridSpan w:val="5"/>
            <w:shd w:val="clear" w:color="auto" w:fill="D6E3BC" w:themeFill="accent3" w:themeFillTint="66"/>
            <w:vAlign w:val="center"/>
          </w:tcPr>
          <w:p w14:paraId="0B5BC968" w14:textId="77777777" w:rsidR="00065F76" w:rsidRPr="00065F76" w:rsidRDefault="00065F76" w:rsidP="00065F76">
            <w:pPr>
              <w:jc w:val="center"/>
              <w:rPr>
                <w:rFonts w:ascii="Times New Roman" w:hAnsi="Times New Roman"/>
                <w:b/>
                <w:i/>
                <w:color w:val="5F497A" w:themeColor="accent4" w:themeShade="BF"/>
                <w:sz w:val="28"/>
                <w:szCs w:val="28"/>
              </w:rPr>
            </w:pPr>
            <w:r w:rsidRPr="00065F76">
              <w:rPr>
                <w:rFonts w:ascii="Times New Roman" w:hAnsi="Times New Roman"/>
                <w:b/>
                <w:color w:val="6EAB69"/>
                <w:sz w:val="28"/>
                <w:szCs w:val="28"/>
              </w:rPr>
              <w:t>Réduire les impacts potentiels des activités de loisirs, régulières ou ponctuelles</w:t>
            </w:r>
          </w:p>
        </w:tc>
      </w:tr>
      <w:tr w:rsidR="00065F76" w:rsidRPr="00065F76" w14:paraId="407A5674" w14:textId="77777777" w:rsidTr="003D681F">
        <w:trPr>
          <w:trHeight w:val="716"/>
          <w:jc w:val="center"/>
        </w:trPr>
        <w:tc>
          <w:tcPr>
            <w:tcW w:w="1555" w:type="dxa"/>
            <w:vAlign w:val="center"/>
          </w:tcPr>
          <w:p w14:paraId="4F32AE6C" w14:textId="77777777" w:rsidR="00065F76" w:rsidRPr="00065F76" w:rsidRDefault="00065F76" w:rsidP="00065F76">
            <w:pPr>
              <w:jc w:val="center"/>
              <w:rPr>
                <w:rFonts w:ascii="Times New Roman" w:hAnsi="Times New Roman"/>
                <w:b/>
                <w:sz w:val="20"/>
                <w:szCs w:val="20"/>
              </w:rPr>
            </w:pPr>
            <w:r w:rsidRPr="00065F76">
              <w:rPr>
                <w:rFonts w:ascii="Arial" w:eastAsia="Times New Roman" w:hAnsi="Arial" w:cs="Arial"/>
                <w:b/>
                <w:noProof/>
                <w:sz w:val="20"/>
                <w:szCs w:val="22"/>
                <w:lang w:eastAsia="fr-FR"/>
              </w:rPr>
              <w:drawing>
                <wp:inline distT="0" distB="0" distL="0" distR="0" wp14:anchorId="3053879E" wp14:editId="0F868C52">
                  <wp:extent cx="422031" cy="400200"/>
                  <wp:effectExtent l="0" t="0" r="0" b="0"/>
                  <wp:docPr id="26"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65A33FB" w14:textId="77777777" w:rsidR="00065F76" w:rsidRPr="00065F76" w:rsidRDefault="00065F76" w:rsidP="00065F76">
            <w:pPr>
              <w:jc w:val="center"/>
              <w:rPr>
                <w:rFonts w:ascii="Times New Roman" w:hAnsi="Times New Roman"/>
                <w:b/>
                <w:sz w:val="20"/>
                <w:szCs w:val="20"/>
              </w:rPr>
            </w:pPr>
            <w:r w:rsidRPr="00065F76">
              <w:rPr>
                <w:noProof/>
                <w:lang w:eastAsia="fr-FR"/>
              </w:rPr>
              <w:drawing>
                <wp:inline distT="0" distB="0" distL="0" distR="0" wp14:anchorId="37C1EA0D" wp14:editId="253CBA68">
                  <wp:extent cx="527538" cy="416169"/>
                  <wp:effectExtent l="0" t="0" r="6350" b="3175"/>
                  <wp:docPr id="27"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249B0EAD" w14:textId="77777777" w:rsidR="00801574" w:rsidRDefault="00065F76" w:rsidP="00801574">
            <w:pPr>
              <w:jc w:val="center"/>
              <w:rPr>
                <w:rFonts w:ascii="Times New Roman" w:hAnsi="Times New Roman"/>
                <w:sz w:val="20"/>
                <w:szCs w:val="20"/>
              </w:rPr>
            </w:pPr>
            <w:r w:rsidRPr="00065F76">
              <w:rPr>
                <w:rFonts w:ascii="Times New Roman" w:hAnsi="Times New Roman"/>
                <w:sz w:val="20"/>
                <w:szCs w:val="20"/>
              </w:rPr>
              <w:t>Animation</w:t>
            </w:r>
          </w:p>
          <w:p w14:paraId="48B48281" w14:textId="77777777" w:rsidR="00801574" w:rsidRDefault="00801574" w:rsidP="00801574">
            <w:pPr>
              <w:jc w:val="center"/>
              <w:rPr>
                <w:rFonts w:ascii="Times New Roman" w:hAnsi="Times New Roman"/>
                <w:sz w:val="20"/>
                <w:szCs w:val="20"/>
              </w:rPr>
            </w:pPr>
            <w:r>
              <w:rPr>
                <w:rFonts w:ascii="Times New Roman" w:hAnsi="Times New Roman"/>
                <w:sz w:val="20"/>
                <w:szCs w:val="20"/>
              </w:rPr>
              <w:t>Charte N2000</w:t>
            </w:r>
          </w:p>
          <w:p w14:paraId="00B8E1FA" w14:textId="206E7613" w:rsidR="00065F76" w:rsidRPr="00065F76" w:rsidRDefault="00065F76" w:rsidP="00801574">
            <w:pPr>
              <w:jc w:val="center"/>
              <w:rPr>
                <w:rFonts w:ascii="Times New Roman" w:hAnsi="Times New Roman"/>
                <w:sz w:val="20"/>
                <w:szCs w:val="20"/>
              </w:rPr>
            </w:pPr>
            <w:r w:rsidRPr="00065F76">
              <w:rPr>
                <w:rFonts w:ascii="Times New Roman" w:hAnsi="Times New Roman"/>
                <w:sz w:val="20"/>
                <w:szCs w:val="20"/>
              </w:rPr>
              <w:t>EI N2000</w:t>
            </w:r>
          </w:p>
        </w:tc>
        <w:tc>
          <w:tcPr>
            <w:tcW w:w="1701" w:type="dxa"/>
            <w:vAlign w:val="center"/>
          </w:tcPr>
          <w:p w14:paraId="4FC1F0F6" w14:textId="77777777" w:rsidR="00065F76" w:rsidRPr="00065F76" w:rsidRDefault="00065F76" w:rsidP="00065F76">
            <w:pPr>
              <w:jc w:val="center"/>
              <w:rPr>
                <w:rFonts w:ascii="Times New Roman" w:hAnsi="Times New Roman"/>
                <w:b/>
                <w:sz w:val="20"/>
                <w:szCs w:val="20"/>
              </w:rPr>
            </w:pPr>
            <w:r w:rsidRPr="00065F76">
              <w:rPr>
                <w:rFonts w:ascii="Times New Roman" w:hAnsi="Times New Roman"/>
                <w:b/>
                <w:sz w:val="20"/>
                <w:szCs w:val="20"/>
              </w:rPr>
              <w:t>Priorité</w:t>
            </w:r>
          </w:p>
        </w:tc>
        <w:tc>
          <w:tcPr>
            <w:tcW w:w="1559" w:type="dxa"/>
            <w:vAlign w:val="center"/>
          </w:tcPr>
          <w:p w14:paraId="5E45EF99" w14:textId="77777777" w:rsidR="00065F76" w:rsidRPr="00065F76" w:rsidRDefault="00065F76" w:rsidP="00065F76">
            <w:pPr>
              <w:jc w:val="center"/>
              <w:rPr>
                <w:rFonts w:ascii="Times New Roman" w:hAnsi="Times New Roman"/>
                <w:b/>
                <w:sz w:val="20"/>
                <w:szCs w:val="20"/>
              </w:rPr>
            </w:pPr>
            <w:r w:rsidRPr="00065F76">
              <w:rPr>
                <w:rFonts w:ascii="Times New Roman" w:hAnsi="Times New Roman"/>
                <w:bCs/>
                <w:sz w:val="22"/>
                <w:szCs w:val="22"/>
              </w:rPr>
              <w:t>***</w:t>
            </w:r>
          </w:p>
        </w:tc>
        <w:tc>
          <w:tcPr>
            <w:tcW w:w="1843" w:type="dxa"/>
            <w:vAlign w:val="center"/>
          </w:tcPr>
          <w:p w14:paraId="3C05AAE8" w14:textId="77777777" w:rsidR="00065F76" w:rsidRPr="00065F76" w:rsidRDefault="00065F76" w:rsidP="00065F76">
            <w:pPr>
              <w:jc w:val="center"/>
              <w:rPr>
                <w:rFonts w:ascii="Times New Roman" w:hAnsi="Times New Roman"/>
                <w:b/>
                <w:sz w:val="20"/>
                <w:szCs w:val="20"/>
              </w:rPr>
            </w:pPr>
            <w:r w:rsidRPr="00065F76">
              <w:rPr>
                <w:rFonts w:ascii="Times New Roman" w:hAnsi="Times New Roman"/>
                <w:b/>
                <w:i/>
                <w:color w:val="5F497A" w:themeColor="accent4" w:themeShade="BF"/>
                <w:sz w:val="22"/>
                <w:szCs w:val="22"/>
              </w:rPr>
              <w:t>Continuité</w:t>
            </w:r>
          </w:p>
        </w:tc>
      </w:tr>
    </w:tbl>
    <w:p w14:paraId="2186B4EF" w14:textId="1389AEF8" w:rsidR="002616C2" w:rsidRDefault="002616C2" w:rsidP="00585961">
      <w:pPr>
        <w:spacing w:after="0" w:line="240" w:lineRule="auto"/>
        <w:rPr>
          <w:rFonts w:ascii="Times New Roman" w:hAnsi="Times New Roman"/>
          <w:b/>
        </w:rPr>
      </w:pPr>
    </w:p>
    <w:p w14:paraId="491E251D" w14:textId="77777777" w:rsidR="00065F76" w:rsidRPr="00065F76" w:rsidRDefault="00065F76" w:rsidP="00A47ED5">
      <w:pPr>
        <w:spacing w:line="240" w:lineRule="auto"/>
        <w:ind w:right="171"/>
        <w:jc w:val="both"/>
        <w:rPr>
          <w:rFonts w:ascii="Times New Roman" w:hAnsi="Times New Roman"/>
          <w:bCs/>
          <w:sz w:val="22"/>
          <w:szCs w:val="22"/>
        </w:rPr>
      </w:pPr>
      <w:r w:rsidRPr="00065F76">
        <w:rPr>
          <w:rFonts w:ascii="Times New Roman" w:hAnsi="Times New Roman"/>
          <w:bCs/>
          <w:sz w:val="22"/>
          <w:szCs w:val="22"/>
        </w:rPr>
        <w:t xml:space="preserve">Une vigilance particulière doit notamment être portée aux nouvelles activités de pleine nature (fat bike, </w:t>
      </w:r>
      <w:proofErr w:type="spellStart"/>
      <w:r w:rsidRPr="00065F76">
        <w:rPr>
          <w:rFonts w:ascii="Times New Roman" w:hAnsi="Times New Roman"/>
          <w:bCs/>
          <w:sz w:val="22"/>
          <w:szCs w:val="22"/>
        </w:rPr>
        <w:t>trails</w:t>
      </w:r>
      <w:proofErr w:type="spellEnd"/>
      <w:r w:rsidRPr="00065F76">
        <w:rPr>
          <w:rFonts w:ascii="Times New Roman" w:hAnsi="Times New Roman"/>
          <w:bCs/>
          <w:sz w:val="22"/>
          <w:szCs w:val="22"/>
        </w:rPr>
        <w:t>, pilotage de drones…), qui tendent à se développer et qui peuvent occasionner des perturbations pour les activités plus traditionnelles (utilisation du sentier du littoral, pâturage…).</w:t>
      </w:r>
    </w:p>
    <w:p w14:paraId="2AFDC7BC" w14:textId="77777777" w:rsidR="00065F76" w:rsidRPr="00065F76" w:rsidRDefault="00065F76" w:rsidP="00A47ED5">
      <w:pPr>
        <w:spacing w:line="240" w:lineRule="auto"/>
        <w:ind w:right="171"/>
        <w:jc w:val="both"/>
        <w:rPr>
          <w:rFonts w:ascii="Times New Roman" w:hAnsi="Times New Roman"/>
          <w:bCs/>
          <w:sz w:val="22"/>
          <w:szCs w:val="22"/>
        </w:rPr>
      </w:pPr>
      <w:r w:rsidRPr="00065F76">
        <w:rPr>
          <w:rFonts w:ascii="Times New Roman" w:hAnsi="Times New Roman"/>
          <w:bCs/>
          <w:sz w:val="22"/>
          <w:szCs w:val="22"/>
        </w:rPr>
        <w:t xml:space="preserve">En ce qui concerne le Domaine Public Maritime (DPM), sa gestion est assurée par les services de l’Etat (DDTM). La plupart des activités présentes sur le territoire du DUG s’exercent sur la plage et le domaine marin : pêche à pied, cueillette de salicornes, conchyliculture, sports variés (équitation, char à voile, kayak, plongée, surf, voile, </w:t>
      </w:r>
      <w:proofErr w:type="spellStart"/>
      <w:r w:rsidRPr="00065F76">
        <w:rPr>
          <w:rFonts w:ascii="Times New Roman" w:hAnsi="Times New Roman"/>
          <w:bCs/>
          <w:sz w:val="22"/>
          <w:szCs w:val="22"/>
        </w:rPr>
        <w:t>kite-surf</w:t>
      </w:r>
      <w:proofErr w:type="spellEnd"/>
      <w:r w:rsidRPr="00065F76">
        <w:rPr>
          <w:rFonts w:ascii="Times New Roman" w:hAnsi="Times New Roman"/>
          <w:bCs/>
          <w:sz w:val="22"/>
          <w:szCs w:val="22"/>
        </w:rPr>
        <w:t xml:space="preserve">, longe-côte, </w:t>
      </w:r>
      <w:proofErr w:type="spellStart"/>
      <w:r w:rsidRPr="00065F76">
        <w:rPr>
          <w:rFonts w:ascii="Times New Roman" w:hAnsi="Times New Roman"/>
          <w:bCs/>
          <w:sz w:val="22"/>
          <w:szCs w:val="22"/>
        </w:rPr>
        <w:t>trails</w:t>
      </w:r>
      <w:proofErr w:type="spellEnd"/>
      <w:r w:rsidRPr="00065F76">
        <w:rPr>
          <w:rFonts w:ascii="Times New Roman" w:hAnsi="Times New Roman"/>
          <w:bCs/>
          <w:sz w:val="22"/>
          <w:szCs w:val="22"/>
        </w:rPr>
        <w:t xml:space="preserve">…), loisirs (baignade, </w:t>
      </w:r>
      <w:proofErr w:type="spellStart"/>
      <w:r w:rsidRPr="00065F76">
        <w:rPr>
          <w:rFonts w:ascii="Times New Roman" w:hAnsi="Times New Roman"/>
          <w:bCs/>
          <w:sz w:val="22"/>
          <w:szCs w:val="22"/>
        </w:rPr>
        <w:t>beach</w:t>
      </w:r>
      <w:proofErr w:type="spellEnd"/>
      <w:r w:rsidRPr="00065F76">
        <w:rPr>
          <w:rFonts w:ascii="Times New Roman" w:hAnsi="Times New Roman"/>
          <w:bCs/>
          <w:sz w:val="22"/>
          <w:szCs w:val="22"/>
        </w:rPr>
        <w:t xml:space="preserve"> volley, promenades…), surveillance des plages, nettoyage des déchets, passage de câbles d’alimentation électriques…</w:t>
      </w:r>
    </w:p>
    <w:p w14:paraId="76ECE854" w14:textId="79C23E95" w:rsidR="00065F76" w:rsidRPr="00065F76" w:rsidRDefault="00065F76" w:rsidP="00A47ED5">
      <w:pPr>
        <w:spacing w:line="240" w:lineRule="auto"/>
        <w:ind w:right="171"/>
        <w:jc w:val="both"/>
        <w:rPr>
          <w:rFonts w:ascii="Times New Roman" w:hAnsi="Times New Roman"/>
          <w:bCs/>
          <w:sz w:val="22"/>
          <w:szCs w:val="22"/>
        </w:rPr>
      </w:pPr>
      <w:r w:rsidRPr="00065F76">
        <w:rPr>
          <w:rFonts w:ascii="Times New Roman" w:hAnsi="Times New Roman"/>
          <w:bCs/>
          <w:sz w:val="22"/>
          <w:szCs w:val="22"/>
        </w:rPr>
        <w:t xml:space="preserve">Sur le territoire, plusieurs grandes manifestations sont ainsi </w:t>
      </w:r>
      <w:r>
        <w:rPr>
          <w:rFonts w:ascii="Times New Roman" w:hAnsi="Times New Roman"/>
          <w:bCs/>
          <w:sz w:val="22"/>
          <w:szCs w:val="22"/>
        </w:rPr>
        <w:t xml:space="preserve">suivies depuis plusieurs années </w:t>
      </w:r>
      <w:r w:rsidRPr="00065F76">
        <w:rPr>
          <w:rFonts w:ascii="Times New Roman" w:hAnsi="Times New Roman"/>
          <w:bCs/>
          <w:sz w:val="22"/>
          <w:szCs w:val="22"/>
        </w:rPr>
        <w:t>: Barjo et Raid de l’Archange, Course de la Mère Denis, les Sentiers d’</w:t>
      </w:r>
      <w:proofErr w:type="spellStart"/>
      <w:r w:rsidRPr="00065F76">
        <w:rPr>
          <w:rFonts w:ascii="Times New Roman" w:hAnsi="Times New Roman"/>
          <w:bCs/>
          <w:sz w:val="22"/>
          <w:szCs w:val="22"/>
        </w:rPr>
        <w:t>Allonne</w:t>
      </w:r>
      <w:proofErr w:type="spellEnd"/>
      <w:r w:rsidRPr="00065F76">
        <w:rPr>
          <w:rFonts w:ascii="Times New Roman" w:hAnsi="Times New Roman"/>
          <w:bCs/>
          <w:sz w:val="22"/>
          <w:szCs w:val="22"/>
        </w:rPr>
        <w:t xml:space="preserve">, la Fête de l’Ane à Saint-Georges-de-la-Rivière, feu d’artifice du 14 juillet à </w:t>
      </w:r>
      <w:proofErr w:type="spellStart"/>
      <w:r w:rsidRPr="00065F76">
        <w:rPr>
          <w:rFonts w:ascii="Times New Roman" w:hAnsi="Times New Roman"/>
          <w:bCs/>
          <w:sz w:val="22"/>
          <w:szCs w:val="22"/>
        </w:rPr>
        <w:t>Bretteville</w:t>
      </w:r>
      <w:proofErr w:type="spellEnd"/>
      <w:r w:rsidRPr="00065F76">
        <w:rPr>
          <w:rFonts w:ascii="Times New Roman" w:hAnsi="Times New Roman"/>
          <w:bCs/>
          <w:sz w:val="22"/>
          <w:szCs w:val="22"/>
        </w:rPr>
        <w:t xml:space="preserve">-sur-Ay. Quelques autres demandes apparaissent chaque année : </w:t>
      </w:r>
      <w:proofErr w:type="spellStart"/>
      <w:r w:rsidRPr="00065F76">
        <w:rPr>
          <w:rFonts w:ascii="Times New Roman" w:hAnsi="Times New Roman"/>
          <w:bCs/>
          <w:sz w:val="22"/>
          <w:szCs w:val="22"/>
        </w:rPr>
        <w:t>trail</w:t>
      </w:r>
      <w:proofErr w:type="spellEnd"/>
      <w:r w:rsidRPr="00065F76">
        <w:rPr>
          <w:rFonts w:ascii="Times New Roman" w:hAnsi="Times New Roman"/>
          <w:bCs/>
          <w:sz w:val="22"/>
          <w:szCs w:val="22"/>
        </w:rPr>
        <w:t xml:space="preserve"> de </w:t>
      </w:r>
      <w:proofErr w:type="spellStart"/>
      <w:r w:rsidRPr="00065F76">
        <w:rPr>
          <w:rFonts w:ascii="Times New Roman" w:hAnsi="Times New Roman"/>
          <w:bCs/>
          <w:sz w:val="22"/>
          <w:szCs w:val="22"/>
        </w:rPr>
        <w:t>Denneville</w:t>
      </w:r>
      <w:proofErr w:type="spellEnd"/>
      <w:r w:rsidRPr="00065F76">
        <w:rPr>
          <w:rFonts w:ascii="Times New Roman" w:hAnsi="Times New Roman"/>
          <w:bCs/>
          <w:sz w:val="22"/>
          <w:szCs w:val="22"/>
        </w:rPr>
        <w:t>-Plage, tournages de films…</w:t>
      </w:r>
      <w:r>
        <w:rPr>
          <w:rFonts w:ascii="Times New Roman" w:hAnsi="Times New Roman"/>
          <w:bCs/>
          <w:sz w:val="22"/>
          <w:szCs w:val="22"/>
        </w:rPr>
        <w:t xml:space="preserve"> Ces manifestations récurrentes sont prises en compte dans la charte Natura 2000 dit loi </w:t>
      </w:r>
      <w:proofErr w:type="spellStart"/>
      <w:r>
        <w:rPr>
          <w:rFonts w:ascii="Times New Roman" w:hAnsi="Times New Roman"/>
          <w:bCs/>
          <w:sz w:val="22"/>
          <w:szCs w:val="22"/>
        </w:rPr>
        <w:t>Warsmann</w:t>
      </w:r>
      <w:proofErr w:type="spellEnd"/>
      <w:r>
        <w:rPr>
          <w:rFonts w:ascii="Times New Roman" w:hAnsi="Times New Roman"/>
          <w:bCs/>
          <w:sz w:val="22"/>
          <w:szCs w:val="22"/>
        </w:rPr>
        <w:t xml:space="preserve">, et les organisateurs peuvent ainsi être dispensés d’établir une évaluation des incidences Natura 2000 </w:t>
      </w:r>
      <w:r w:rsidR="00A47ED5">
        <w:rPr>
          <w:rFonts w:ascii="Times New Roman" w:hAnsi="Times New Roman"/>
          <w:bCs/>
          <w:sz w:val="22"/>
          <w:szCs w:val="22"/>
        </w:rPr>
        <w:t>en</w:t>
      </w:r>
      <w:r>
        <w:rPr>
          <w:rFonts w:ascii="Times New Roman" w:hAnsi="Times New Roman"/>
          <w:bCs/>
          <w:sz w:val="22"/>
          <w:szCs w:val="22"/>
        </w:rPr>
        <w:t xml:space="preserve"> cas de contractualisation de la charte.</w:t>
      </w:r>
    </w:p>
    <w:p w14:paraId="339E991B" w14:textId="01435256" w:rsidR="00A47ED5" w:rsidRPr="00EC1DD2" w:rsidRDefault="00A47ED5" w:rsidP="00A47ED5">
      <w:pPr>
        <w:spacing w:before="240" w:line="240" w:lineRule="auto"/>
        <w:jc w:val="both"/>
        <w:rPr>
          <w:rFonts w:ascii="Times New Roman" w:hAnsi="Times New Roman"/>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w:t>
      </w:r>
      <w:r>
        <w:rPr>
          <w:rFonts w:ascii="Times New Roman" w:hAnsi="Times New Roman"/>
          <w:bCs/>
          <w:sz w:val="22"/>
          <w:szCs w:val="22"/>
        </w:rPr>
        <w:t xml:space="preserve"> sur l’estran et les caps rocheux notamment</w:t>
      </w:r>
      <w:r w:rsidRPr="00EC1DD2">
        <w:rPr>
          <w:rFonts w:ascii="Times New Roman" w:hAnsi="Times New Roman"/>
          <w:bCs/>
          <w:sz w:val="22"/>
          <w:szCs w:val="22"/>
        </w:rPr>
        <w:t xml:space="preserve"> (</w:t>
      </w:r>
      <w:r>
        <w:rPr>
          <w:rFonts w:ascii="Times New Roman" w:hAnsi="Times New Roman"/>
          <w:bCs/>
          <w:sz w:val="22"/>
          <w:szCs w:val="22"/>
        </w:rPr>
        <w:t>stations d’espèces protégées particulièrement vulnérables : flore, nidification oiseaux</w:t>
      </w:r>
      <w:r w:rsidRPr="00EC1DD2">
        <w:rPr>
          <w:rFonts w:ascii="Times New Roman" w:hAnsi="Times New Roman"/>
          <w:bCs/>
          <w:sz w:val="22"/>
          <w:szCs w:val="22"/>
        </w:rPr>
        <w:t>).</w:t>
      </w:r>
    </w:p>
    <w:p w14:paraId="3D84CDEE" w14:textId="38295955" w:rsidR="00585961" w:rsidRDefault="00585961" w:rsidP="00585961">
      <w:pPr>
        <w:spacing w:after="0" w:line="240" w:lineRule="auto"/>
        <w:rPr>
          <w:rFonts w:ascii="Times New Roman" w:hAnsi="Times New Roman"/>
          <w:b/>
        </w:rPr>
      </w:pPr>
    </w:p>
    <w:p w14:paraId="2554D0AC" w14:textId="380473EF" w:rsidR="000068FF" w:rsidRDefault="000068FF">
      <w:pPr>
        <w:rPr>
          <w:rFonts w:ascii="Times New Roman" w:hAnsi="Times New Roman"/>
          <w:b/>
        </w:rPr>
      </w:pPr>
      <w:r>
        <w:rPr>
          <w:rFonts w:ascii="Times New Roman" w:hAnsi="Times New Roman"/>
          <w:b/>
        </w:rPr>
        <w:br w:type="page"/>
      </w:r>
    </w:p>
    <w:p w14:paraId="1DE06767" w14:textId="77777777" w:rsidR="00A47ED5" w:rsidRDefault="00A47ED5" w:rsidP="00585961">
      <w:pPr>
        <w:spacing w:after="0" w:line="240" w:lineRule="auto"/>
        <w:rPr>
          <w:rFonts w:ascii="Times New Roman" w:hAnsi="Times New Roman"/>
          <w:b/>
        </w:rPr>
      </w:pPr>
    </w:p>
    <w:tbl>
      <w:tblPr>
        <w:tblStyle w:val="Grilledutableau17"/>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801574" w:rsidRPr="00801574" w14:paraId="2290CBE2" w14:textId="77777777" w:rsidTr="003D681F">
        <w:trPr>
          <w:trHeight w:val="577"/>
          <w:jc w:val="center"/>
        </w:trPr>
        <w:tc>
          <w:tcPr>
            <w:tcW w:w="1555" w:type="dxa"/>
            <w:shd w:val="clear" w:color="auto" w:fill="D6E3BC" w:themeFill="accent3" w:themeFillTint="66"/>
            <w:vAlign w:val="center"/>
          </w:tcPr>
          <w:p w14:paraId="127C8506" w14:textId="77777777" w:rsidR="00801574" w:rsidRPr="00801574" w:rsidRDefault="00801574" w:rsidP="00801574">
            <w:pPr>
              <w:jc w:val="center"/>
              <w:rPr>
                <w:rFonts w:ascii="Times New Roman" w:hAnsi="Times New Roman"/>
                <w:b/>
                <w:sz w:val="28"/>
                <w:szCs w:val="28"/>
              </w:rPr>
            </w:pPr>
            <w:r w:rsidRPr="00801574">
              <w:rPr>
                <w:rFonts w:ascii="Times New Roman" w:hAnsi="Times New Roman"/>
                <w:b/>
                <w:color w:val="6EAB69"/>
                <w:sz w:val="28"/>
                <w:szCs w:val="28"/>
              </w:rPr>
              <w:t>US3-3</w:t>
            </w:r>
          </w:p>
        </w:tc>
        <w:tc>
          <w:tcPr>
            <w:tcW w:w="8221" w:type="dxa"/>
            <w:gridSpan w:val="5"/>
            <w:shd w:val="clear" w:color="auto" w:fill="D6E3BC" w:themeFill="accent3" w:themeFillTint="66"/>
            <w:vAlign w:val="center"/>
          </w:tcPr>
          <w:p w14:paraId="4E07F6B8" w14:textId="77777777" w:rsidR="00801574" w:rsidRPr="00801574" w:rsidRDefault="00801574" w:rsidP="00801574">
            <w:pPr>
              <w:jc w:val="center"/>
              <w:rPr>
                <w:rFonts w:ascii="Times New Roman" w:hAnsi="Times New Roman"/>
                <w:b/>
                <w:i/>
                <w:color w:val="5F497A" w:themeColor="accent4" w:themeShade="BF"/>
                <w:sz w:val="28"/>
                <w:szCs w:val="28"/>
              </w:rPr>
            </w:pPr>
            <w:r w:rsidRPr="00801574">
              <w:rPr>
                <w:rFonts w:ascii="Times New Roman" w:hAnsi="Times New Roman"/>
                <w:b/>
                <w:color w:val="6EAB69"/>
                <w:sz w:val="28"/>
                <w:szCs w:val="28"/>
              </w:rPr>
              <w:t>Inciter à des comportements respectueux des espaces naturels</w:t>
            </w:r>
          </w:p>
        </w:tc>
      </w:tr>
      <w:tr w:rsidR="00801574" w:rsidRPr="00801574" w14:paraId="6DD79D87" w14:textId="77777777" w:rsidTr="003D681F">
        <w:trPr>
          <w:trHeight w:val="716"/>
          <w:jc w:val="center"/>
        </w:trPr>
        <w:tc>
          <w:tcPr>
            <w:tcW w:w="1555" w:type="dxa"/>
            <w:vAlign w:val="center"/>
          </w:tcPr>
          <w:p w14:paraId="27EA6B2E" w14:textId="77777777" w:rsidR="00801574" w:rsidRPr="00801574" w:rsidRDefault="00801574" w:rsidP="00801574">
            <w:pPr>
              <w:jc w:val="center"/>
              <w:rPr>
                <w:rFonts w:ascii="Times New Roman" w:hAnsi="Times New Roman"/>
                <w:b/>
                <w:sz w:val="20"/>
                <w:szCs w:val="20"/>
              </w:rPr>
            </w:pPr>
            <w:r w:rsidRPr="00801574">
              <w:rPr>
                <w:rFonts w:ascii="Arial" w:eastAsia="Times New Roman" w:hAnsi="Arial" w:cs="Arial"/>
                <w:b/>
                <w:noProof/>
                <w:sz w:val="20"/>
                <w:szCs w:val="22"/>
                <w:lang w:eastAsia="fr-FR"/>
              </w:rPr>
              <w:drawing>
                <wp:inline distT="0" distB="0" distL="0" distR="0" wp14:anchorId="03C34141" wp14:editId="74AAFBCE">
                  <wp:extent cx="422031" cy="400200"/>
                  <wp:effectExtent l="0" t="0" r="0" b="0"/>
                  <wp:docPr id="2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71E8186" w14:textId="77777777" w:rsidR="00801574" w:rsidRPr="00801574" w:rsidRDefault="00801574" w:rsidP="00801574">
            <w:pPr>
              <w:jc w:val="center"/>
              <w:rPr>
                <w:rFonts w:ascii="Times New Roman" w:hAnsi="Times New Roman"/>
                <w:b/>
                <w:sz w:val="20"/>
                <w:szCs w:val="20"/>
              </w:rPr>
            </w:pPr>
            <w:r w:rsidRPr="00801574">
              <w:rPr>
                <w:noProof/>
                <w:lang w:eastAsia="fr-FR"/>
              </w:rPr>
              <w:drawing>
                <wp:inline distT="0" distB="0" distL="0" distR="0" wp14:anchorId="5E8AF995" wp14:editId="1495AAC3">
                  <wp:extent cx="527538" cy="416169"/>
                  <wp:effectExtent l="0" t="0" r="6350" b="3175"/>
                  <wp:docPr id="3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0A51EA57" w14:textId="77777777" w:rsidR="00801574" w:rsidRDefault="00801574" w:rsidP="00801574">
            <w:pPr>
              <w:jc w:val="center"/>
              <w:rPr>
                <w:rFonts w:ascii="Times New Roman" w:hAnsi="Times New Roman"/>
                <w:sz w:val="20"/>
                <w:szCs w:val="20"/>
              </w:rPr>
            </w:pPr>
            <w:r>
              <w:rPr>
                <w:rFonts w:ascii="Times New Roman" w:hAnsi="Times New Roman"/>
                <w:sz w:val="20"/>
                <w:szCs w:val="20"/>
              </w:rPr>
              <w:t>Animation</w:t>
            </w:r>
          </w:p>
          <w:p w14:paraId="185BEC44" w14:textId="3C5FFF91" w:rsidR="00801574" w:rsidRPr="00801574" w:rsidRDefault="00801574" w:rsidP="00801574">
            <w:pPr>
              <w:jc w:val="center"/>
              <w:rPr>
                <w:rFonts w:ascii="Times New Roman" w:hAnsi="Times New Roman"/>
                <w:sz w:val="20"/>
                <w:szCs w:val="20"/>
              </w:rPr>
            </w:pPr>
            <w:r>
              <w:rPr>
                <w:rFonts w:ascii="Times New Roman" w:hAnsi="Times New Roman"/>
                <w:sz w:val="20"/>
                <w:szCs w:val="20"/>
              </w:rPr>
              <w:t>Charte N2000</w:t>
            </w:r>
          </w:p>
        </w:tc>
        <w:tc>
          <w:tcPr>
            <w:tcW w:w="1701" w:type="dxa"/>
            <w:vAlign w:val="center"/>
          </w:tcPr>
          <w:p w14:paraId="1983A67A" w14:textId="77777777" w:rsidR="00801574" w:rsidRPr="00801574" w:rsidRDefault="00801574" w:rsidP="00801574">
            <w:pPr>
              <w:jc w:val="center"/>
              <w:rPr>
                <w:rFonts w:ascii="Times New Roman" w:hAnsi="Times New Roman"/>
                <w:b/>
                <w:sz w:val="20"/>
                <w:szCs w:val="20"/>
              </w:rPr>
            </w:pPr>
            <w:r w:rsidRPr="00801574">
              <w:rPr>
                <w:rFonts w:ascii="Times New Roman" w:hAnsi="Times New Roman"/>
                <w:b/>
                <w:sz w:val="20"/>
                <w:szCs w:val="20"/>
              </w:rPr>
              <w:t>Priorité</w:t>
            </w:r>
          </w:p>
        </w:tc>
        <w:tc>
          <w:tcPr>
            <w:tcW w:w="1559" w:type="dxa"/>
            <w:vAlign w:val="center"/>
          </w:tcPr>
          <w:p w14:paraId="6A964B84" w14:textId="77777777" w:rsidR="00801574" w:rsidRPr="00801574" w:rsidRDefault="00801574" w:rsidP="00801574">
            <w:pPr>
              <w:jc w:val="center"/>
              <w:rPr>
                <w:rFonts w:ascii="Times New Roman" w:hAnsi="Times New Roman"/>
                <w:b/>
                <w:sz w:val="20"/>
                <w:szCs w:val="20"/>
              </w:rPr>
            </w:pPr>
            <w:r w:rsidRPr="00801574">
              <w:rPr>
                <w:rFonts w:ascii="Times New Roman" w:hAnsi="Times New Roman"/>
                <w:bCs/>
                <w:sz w:val="22"/>
                <w:szCs w:val="22"/>
              </w:rPr>
              <w:t>***</w:t>
            </w:r>
          </w:p>
        </w:tc>
        <w:tc>
          <w:tcPr>
            <w:tcW w:w="1843" w:type="dxa"/>
            <w:vAlign w:val="center"/>
          </w:tcPr>
          <w:p w14:paraId="22DC05CF" w14:textId="77777777" w:rsidR="00801574" w:rsidRPr="00801574" w:rsidRDefault="00801574" w:rsidP="00801574">
            <w:pPr>
              <w:jc w:val="center"/>
              <w:rPr>
                <w:rFonts w:ascii="Times New Roman" w:hAnsi="Times New Roman"/>
                <w:b/>
                <w:sz w:val="20"/>
                <w:szCs w:val="20"/>
              </w:rPr>
            </w:pPr>
            <w:r w:rsidRPr="00801574">
              <w:rPr>
                <w:rFonts w:ascii="Times New Roman" w:hAnsi="Times New Roman"/>
                <w:b/>
                <w:i/>
                <w:color w:val="5F497A" w:themeColor="accent4" w:themeShade="BF"/>
                <w:sz w:val="22"/>
                <w:szCs w:val="22"/>
              </w:rPr>
              <w:t>Continuité</w:t>
            </w:r>
          </w:p>
        </w:tc>
      </w:tr>
    </w:tbl>
    <w:p w14:paraId="665A8688" w14:textId="46314768" w:rsidR="00A47ED5" w:rsidRDefault="00A47ED5" w:rsidP="00585961">
      <w:pPr>
        <w:spacing w:after="0" w:line="240" w:lineRule="auto"/>
        <w:rPr>
          <w:rFonts w:ascii="Times New Roman" w:hAnsi="Times New Roman"/>
          <w:b/>
        </w:rPr>
      </w:pPr>
    </w:p>
    <w:p w14:paraId="011968E4" w14:textId="1A44609F" w:rsidR="00E4068E" w:rsidRDefault="00E4068E" w:rsidP="00E4068E">
      <w:pPr>
        <w:spacing w:before="240" w:line="240" w:lineRule="auto"/>
        <w:jc w:val="both"/>
        <w:rPr>
          <w:rFonts w:ascii="Times New Roman" w:hAnsi="Times New Roman"/>
          <w:bCs/>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w:t>
      </w:r>
      <w:r>
        <w:rPr>
          <w:rFonts w:ascii="Times New Roman" w:hAnsi="Times New Roman"/>
          <w:bCs/>
          <w:sz w:val="22"/>
          <w:szCs w:val="22"/>
        </w:rPr>
        <w:t xml:space="preserve"> sur l’estran et les caps rocheux notamment</w:t>
      </w:r>
      <w:r w:rsidRPr="00EC1DD2">
        <w:rPr>
          <w:rFonts w:ascii="Times New Roman" w:hAnsi="Times New Roman"/>
          <w:bCs/>
          <w:sz w:val="22"/>
          <w:szCs w:val="22"/>
        </w:rPr>
        <w:t xml:space="preserve"> (</w:t>
      </w:r>
      <w:r>
        <w:rPr>
          <w:rFonts w:ascii="Times New Roman" w:hAnsi="Times New Roman"/>
          <w:bCs/>
          <w:sz w:val="22"/>
          <w:szCs w:val="22"/>
        </w:rPr>
        <w:t>stations d’espèces protégées particulièrement vulnérables : flore, nidification oiseaux</w:t>
      </w:r>
      <w:r w:rsidRPr="00EC1DD2">
        <w:rPr>
          <w:rFonts w:ascii="Times New Roman" w:hAnsi="Times New Roman"/>
          <w:bCs/>
          <w:sz w:val="22"/>
          <w:szCs w:val="22"/>
        </w:rPr>
        <w:t>).</w:t>
      </w:r>
    </w:p>
    <w:p w14:paraId="4C3B78B2" w14:textId="455A3A37" w:rsidR="000068FF" w:rsidRDefault="000068FF" w:rsidP="00E4068E">
      <w:pPr>
        <w:spacing w:before="240" w:line="240" w:lineRule="auto"/>
        <w:jc w:val="both"/>
        <w:rPr>
          <w:rFonts w:ascii="Times New Roman" w:hAnsi="Times New Roman"/>
          <w:bCs/>
          <w:sz w:val="22"/>
          <w:szCs w:val="22"/>
        </w:rPr>
      </w:pPr>
    </w:p>
    <w:p w14:paraId="559D44D3" w14:textId="77777777" w:rsidR="000068FF" w:rsidRPr="00EC1DD2" w:rsidRDefault="000068FF" w:rsidP="00E4068E">
      <w:pPr>
        <w:spacing w:before="240" w:line="240" w:lineRule="auto"/>
        <w:jc w:val="both"/>
        <w:rPr>
          <w:rFonts w:ascii="Times New Roman" w:hAnsi="Times New Roman"/>
          <w:sz w:val="22"/>
          <w:szCs w:val="22"/>
        </w:rPr>
      </w:pPr>
    </w:p>
    <w:tbl>
      <w:tblPr>
        <w:tblStyle w:val="Grilledutableau18"/>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0068FF" w:rsidRPr="000068FF" w14:paraId="0F8E3A07" w14:textId="77777777" w:rsidTr="003D681F">
        <w:trPr>
          <w:trHeight w:val="577"/>
          <w:jc w:val="center"/>
        </w:trPr>
        <w:tc>
          <w:tcPr>
            <w:tcW w:w="1555" w:type="dxa"/>
            <w:shd w:val="clear" w:color="auto" w:fill="D6E3BC" w:themeFill="accent3" w:themeFillTint="66"/>
            <w:vAlign w:val="center"/>
          </w:tcPr>
          <w:p w14:paraId="41A06861" w14:textId="77777777" w:rsidR="000068FF" w:rsidRPr="000068FF" w:rsidRDefault="000068FF" w:rsidP="000068FF">
            <w:pPr>
              <w:jc w:val="center"/>
              <w:rPr>
                <w:rFonts w:ascii="Times New Roman" w:hAnsi="Times New Roman"/>
                <w:b/>
                <w:sz w:val="28"/>
                <w:szCs w:val="28"/>
              </w:rPr>
            </w:pPr>
            <w:r w:rsidRPr="000068FF">
              <w:rPr>
                <w:rFonts w:ascii="Times New Roman" w:hAnsi="Times New Roman"/>
                <w:b/>
                <w:color w:val="6EAB69"/>
                <w:sz w:val="28"/>
                <w:szCs w:val="28"/>
              </w:rPr>
              <w:t>US3-4</w:t>
            </w:r>
          </w:p>
        </w:tc>
        <w:tc>
          <w:tcPr>
            <w:tcW w:w="8221" w:type="dxa"/>
            <w:gridSpan w:val="5"/>
            <w:shd w:val="clear" w:color="auto" w:fill="D6E3BC" w:themeFill="accent3" w:themeFillTint="66"/>
            <w:vAlign w:val="center"/>
          </w:tcPr>
          <w:p w14:paraId="41D1253C" w14:textId="77777777" w:rsidR="000068FF" w:rsidRPr="000068FF" w:rsidRDefault="000068FF" w:rsidP="000068FF">
            <w:pPr>
              <w:jc w:val="center"/>
              <w:rPr>
                <w:rFonts w:ascii="Times New Roman" w:hAnsi="Times New Roman"/>
                <w:b/>
                <w:i/>
                <w:color w:val="5F497A" w:themeColor="accent4" w:themeShade="BF"/>
                <w:sz w:val="28"/>
                <w:szCs w:val="28"/>
              </w:rPr>
            </w:pPr>
            <w:r w:rsidRPr="000068FF">
              <w:rPr>
                <w:rFonts w:ascii="Times New Roman" w:hAnsi="Times New Roman"/>
                <w:b/>
                <w:color w:val="6EAB69"/>
                <w:sz w:val="28"/>
                <w:szCs w:val="28"/>
              </w:rPr>
              <w:t>Recenser et accompagner les initiatives citoyennes en faveur de la protection de l’environnement</w:t>
            </w:r>
          </w:p>
        </w:tc>
      </w:tr>
      <w:tr w:rsidR="000068FF" w:rsidRPr="000068FF" w14:paraId="3958C7BB" w14:textId="77777777" w:rsidTr="003D681F">
        <w:trPr>
          <w:trHeight w:val="716"/>
          <w:jc w:val="center"/>
        </w:trPr>
        <w:tc>
          <w:tcPr>
            <w:tcW w:w="1555" w:type="dxa"/>
            <w:vAlign w:val="center"/>
          </w:tcPr>
          <w:p w14:paraId="5E54E01B" w14:textId="77777777" w:rsidR="000068FF" w:rsidRPr="000068FF" w:rsidRDefault="000068FF" w:rsidP="000068FF">
            <w:pPr>
              <w:jc w:val="center"/>
              <w:rPr>
                <w:rFonts w:ascii="Times New Roman" w:hAnsi="Times New Roman"/>
                <w:b/>
                <w:sz w:val="20"/>
                <w:szCs w:val="20"/>
              </w:rPr>
            </w:pPr>
            <w:r w:rsidRPr="000068FF">
              <w:rPr>
                <w:rFonts w:ascii="Arial" w:eastAsia="Times New Roman" w:hAnsi="Arial" w:cs="Arial"/>
                <w:b/>
                <w:noProof/>
                <w:sz w:val="20"/>
                <w:szCs w:val="22"/>
                <w:lang w:eastAsia="fr-FR"/>
              </w:rPr>
              <w:drawing>
                <wp:inline distT="0" distB="0" distL="0" distR="0" wp14:anchorId="1DF31678" wp14:editId="11B1C2A7">
                  <wp:extent cx="422031" cy="400200"/>
                  <wp:effectExtent l="0" t="0" r="0" b="0"/>
                  <wp:docPr id="4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926432C" w14:textId="77777777" w:rsidR="000068FF" w:rsidRPr="000068FF" w:rsidRDefault="000068FF" w:rsidP="000068FF">
            <w:pPr>
              <w:jc w:val="center"/>
              <w:rPr>
                <w:rFonts w:ascii="Times New Roman" w:hAnsi="Times New Roman"/>
                <w:b/>
                <w:sz w:val="20"/>
                <w:szCs w:val="20"/>
              </w:rPr>
            </w:pPr>
            <w:r w:rsidRPr="000068FF">
              <w:rPr>
                <w:noProof/>
                <w:lang w:eastAsia="fr-FR"/>
              </w:rPr>
              <w:drawing>
                <wp:inline distT="0" distB="0" distL="0" distR="0" wp14:anchorId="6B8537F6" wp14:editId="70C0DA84">
                  <wp:extent cx="527538" cy="416169"/>
                  <wp:effectExtent l="0" t="0" r="6350" b="3175"/>
                  <wp:docPr id="4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4BEBE73E" w14:textId="77777777" w:rsidR="000068FF" w:rsidRPr="000068FF" w:rsidRDefault="000068FF" w:rsidP="000068FF">
            <w:pPr>
              <w:jc w:val="center"/>
              <w:rPr>
                <w:rFonts w:ascii="Times New Roman" w:hAnsi="Times New Roman"/>
                <w:sz w:val="20"/>
                <w:szCs w:val="20"/>
              </w:rPr>
            </w:pPr>
            <w:r w:rsidRPr="000068FF">
              <w:rPr>
                <w:rFonts w:ascii="Times New Roman" w:hAnsi="Times New Roman"/>
                <w:sz w:val="20"/>
                <w:szCs w:val="20"/>
              </w:rPr>
              <w:t>Animation</w:t>
            </w:r>
          </w:p>
          <w:p w14:paraId="341323E5" w14:textId="77777777" w:rsidR="000068FF" w:rsidRPr="000068FF" w:rsidRDefault="000068FF" w:rsidP="000068FF">
            <w:pPr>
              <w:jc w:val="center"/>
              <w:rPr>
                <w:rFonts w:ascii="Times New Roman" w:hAnsi="Times New Roman"/>
                <w:sz w:val="20"/>
                <w:szCs w:val="20"/>
              </w:rPr>
            </w:pPr>
            <w:r w:rsidRPr="000068FF">
              <w:rPr>
                <w:rFonts w:ascii="Times New Roman" w:hAnsi="Times New Roman"/>
                <w:sz w:val="20"/>
                <w:szCs w:val="20"/>
              </w:rPr>
              <w:t>Contrats N2000</w:t>
            </w:r>
          </w:p>
        </w:tc>
        <w:tc>
          <w:tcPr>
            <w:tcW w:w="1701" w:type="dxa"/>
            <w:vAlign w:val="center"/>
          </w:tcPr>
          <w:p w14:paraId="5D54D105" w14:textId="77777777" w:rsidR="000068FF" w:rsidRPr="000068FF" w:rsidRDefault="000068FF" w:rsidP="000068FF">
            <w:pPr>
              <w:jc w:val="center"/>
              <w:rPr>
                <w:rFonts w:ascii="Times New Roman" w:hAnsi="Times New Roman"/>
                <w:b/>
                <w:sz w:val="20"/>
                <w:szCs w:val="20"/>
              </w:rPr>
            </w:pPr>
            <w:r w:rsidRPr="000068FF">
              <w:rPr>
                <w:rFonts w:ascii="Times New Roman" w:hAnsi="Times New Roman"/>
                <w:b/>
                <w:sz w:val="20"/>
                <w:szCs w:val="20"/>
              </w:rPr>
              <w:t>Priorité</w:t>
            </w:r>
          </w:p>
        </w:tc>
        <w:tc>
          <w:tcPr>
            <w:tcW w:w="1559" w:type="dxa"/>
            <w:vAlign w:val="center"/>
          </w:tcPr>
          <w:p w14:paraId="19E39BF0" w14:textId="77777777" w:rsidR="000068FF" w:rsidRPr="000068FF" w:rsidRDefault="000068FF" w:rsidP="000068FF">
            <w:pPr>
              <w:jc w:val="center"/>
              <w:rPr>
                <w:rFonts w:ascii="Times New Roman" w:hAnsi="Times New Roman"/>
                <w:b/>
                <w:sz w:val="20"/>
                <w:szCs w:val="20"/>
              </w:rPr>
            </w:pPr>
            <w:r w:rsidRPr="000068FF">
              <w:rPr>
                <w:rFonts w:ascii="Times New Roman" w:hAnsi="Times New Roman"/>
                <w:bCs/>
                <w:sz w:val="22"/>
                <w:szCs w:val="22"/>
              </w:rPr>
              <w:t>**</w:t>
            </w:r>
          </w:p>
        </w:tc>
        <w:tc>
          <w:tcPr>
            <w:tcW w:w="1843" w:type="dxa"/>
            <w:vAlign w:val="center"/>
          </w:tcPr>
          <w:p w14:paraId="4BE207F9" w14:textId="77777777" w:rsidR="000068FF" w:rsidRPr="000068FF" w:rsidRDefault="000068FF" w:rsidP="000068FF">
            <w:pPr>
              <w:jc w:val="center"/>
              <w:rPr>
                <w:rFonts w:ascii="Times New Roman" w:hAnsi="Times New Roman"/>
                <w:b/>
                <w:sz w:val="20"/>
                <w:szCs w:val="20"/>
              </w:rPr>
            </w:pPr>
            <w:r w:rsidRPr="000068FF">
              <w:rPr>
                <w:rFonts w:ascii="Times New Roman" w:hAnsi="Times New Roman"/>
                <w:b/>
                <w:i/>
                <w:color w:val="5F497A" w:themeColor="accent4" w:themeShade="BF"/>
                <w:sz w:val="22"/>
                <w:szCs w:val="22"/>
              </w:rPr>
              <w:t>Nouveau</w:t>
            </w:r>
          </w:p>
        </w:tc>
      </w:tr>
    </w:tbl>
    <w:p w14:paraId="6B8D421C" w14:textId="46E4CBC1" w:rsidR="00A47ED5" w:rsidRDefault="00A47ED5" w:rsidP="00585961">
      <w:pPr>
        <w:spacing w:after="0" w:line="240" w:lineRule="auto"/>
        <w:rPr>
          <w:rFonts w:ascii="Times New Roman" w:hAnsi="Times New Roman"/>
          <w:b/>
        </w:rPr>
      </w:pPr>
    </w:p>
    <w:p w14:paraId="1C83CB24" w14:textId="7A930C04" w:rsidR="000068FF" w:rsidRDefault="000068FF" w:rsidP="000068FF">
      <w:pPr>
        <w:spacing w:before="240" w:line="240" w:lineRule="auto"/>
        <w:jc w:val="both"/>
        <w:rPr>
          <w:rFonts w:ascii="Times New Roman" w:hAnsi="Times New Roman"/>
          <w:bCs/>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w:t>
      </w:r>
      <w:r>
        <w:rPr>
          <w:rFonts w:ascii="Times New Roman" w:hAnsi="Times New Roman"/>
          <w:bCs/>
          <w:sz w:val="22"/>
          <w:szCs w:val="22"/>
        </w:rPr>
        <w:t xml:space="preserve"> (</w:t>
      </w:r>
      <w:r w:rsidRPr="002E571B">
        <w:rPr>
          <w:rFonts w:ascii="Times New Roman" w:hAnsi="Times New Roman"/>
          <w:bCs/>
          <w:sz w:val="22"/>
          <w:szCs w:val="22"/>
        </w:rPr>
        <w:t>Communes où il existe des associations locales à l’in</w:t>
      </w:r>
      <w:r>
        <w:rPr>
          <w:rFonts w:ascii="Times New Roman" w:hAnsi="Times New Roman"/>
          <w:bCs/>
          <w:sz w:val="22"/>
          <w:szCs w:val="22"/>
        </w:rPr>
        <w:t xml:space="preserve">itiative de chantiers citoyens </w:t>
      </w:r>
      <w:r w:rsidRPr="002E571B">
        <w:rPr>
          <w:rFonts w:ascii="Times New Roman" w:hAnsi="Times New Roman"/>
          <w:bCs/>
          <w:sz w:val="22"/>
          <w:szCs w:val="22"/>
        </w:rPr>
        <w:t xml:space="preserve">– espaces naturels voisins de zones urbanisées (Hameau de la plage à Surtainville, Cap de Carteret, </w:t>
      </w:r>
      <w:proofErr w:type="spellStart"/>
      <w:r w:rsidRPr="002E571B">
        <w:rPr>
          <w:rFonts w:ascii="Times New Roman" w:hAnsi="Times New Roman"/>
          <w:bCs/>
          <w:sz w:val="22"/>
          <w:szCs w:val="22"/>
        </w:rPr>
        <w:t>Saint-Lo</w:t>
      </w:r>
      <w:proofErr w:type="spellEnd"/>
      <w:r w:rsidRPr="002E571B">
        <w:rPr>
          <w:rFonts w:ascii="Times New Roman" w:hAnsi="Times New Roman"/>
          <w:bCs/>
          <w:sz w:val="22"/>
          <w:szCs w:val="22"/>
        </w:rPr>
        <w:t xml:space="preserve"> d’</w:t>
      </w:r>
      <w:proofErr w:type="spellStart"/>
      <w:r w:rsidRPr="002E571B">
        <w:rPr>
          <w:rFonts w:ascii="Times New Roman" w:hAnsi="Times New Roman"/>
          <w:bCs/>
          <w:sz w:val="22"/>
          <w:szCs w:val="22"/>
        </w:rPr>
        <w:t>Ourville</w:t>
      </w:r>
      <w:proofErr w:type="spellEnd"/>
      <w:r w:rsidRPr="002E571B">
        <w:rPr>
          <w:rFonts w:ascii="Times New Roman" w:hAnsi="Times New Roman"/>
          <w:bCs/>
          <w:sz w:val="22"/>
          <w:szCs w:val="22"/>
        </w:rPr>
        <w:t xml:space="preserve">, Saint-Rémy-des-Landes, Poudrière à </w:t>
      </w:r>
      <w:proofErr w:type="spellStart"/>
      <w:r w:rsidRPr="002E571B">
        <w:rPr>
          <w:rFonts w:ascii="Times New Roman" w:hAnsi="Times New Roman"/>
          <w:bCs/>
          <w:sz w:val="22"/>
          <w:szCs w:val="22"/>
        </w:rPr>
        <w:t>Surville</w:t>
      </w:r>
      <w:proofErr w:type="spellEnd"/>
      <w:r w:rsidRPr="002E571B">
        <w:rPr>
          <w:rFonts w:ascii="Times New Roman" w:hAnsi="Times New Roman"/>
          <w:bCs/>
          <w:sz w:val="22"/>
          <w:szCs w:val="22"/>
        </w:rPr>
        <w:t xml:space="preserve">, </w:t>
      </w:r>
      <w:proofErr w:type="spellStart"/>
      <w:r w:rsidRPr="002E571B">
        <w:rPr>
          <w:rFonts w:ascii="Times New Roman" w:hAnsi="Times New Roman"/>
          <w:bCs/>
          <w:sz w:val="22"/>
          <w:szCs w:val="22"/>
        </w:rPr>
        <w:t>Bretteville</w:t>
      </w:r>
      <w:proofErr w:type="spellEnd"/>
      <w:r w:rsidRPr="002E571B">
        <w:rPr>
          <w:rFonts w:ascii="Times New Roman" w:hAnsi="Times New Roman"/>
          <w:bCs/>
          <w:sz w:val="22"/>
          <w:szCs w:val="22"/>
        </w:rPr>
        <w:t>-sur-Ay, Saint-Germain-sur-Ay)</w:t>
      </w:r>
      <w:r>
        <w:rPr>
          <w:rFonts w:ascii="Times New Roman" w:hAnsi="Times New Roman"/>
          <w:bCs/>
          <w:sz w:val="22"/>
          <w:szCs w:val="22"/>
        </w:rPr>
        <w:t>)</w:t>
      </w:r>
    </w:p>
    <w:p w14:paraId="52697391" w14:textId="20607915" w:rsidR="00A47ED5" w:rsidRDefault="00A47ED5" w:rsidP="00585961">
      <w:pPr>
        <w:spacing w:after="0" w:line="240" w:lineRule="auto"/>
        <w:rPr>
          <w:rFonts w:ascii="Times New Roman" w:hAnsi="Times New Roman"/>
          <w:b/>
        </w:rPr>
      </w:pPr>
    </w:p>
    <w:p w14:paraId="3011DA78" w14:textId="67C0EC33" w:rsidR="00A47ED5" w:rsidRDefault="00A47ED5" w:rsidP="00585961">
      <w:pPr>
        <w:spacing w:after="0" w:line="240" w:lineRule="auto"/>
        <w:rPr>
          <w:rFonts w:ascii="Times New Roman" w:hAnsi="Times New Roman"/>
          <w:b/>
        </w:rPr>
      </w:pPr>
    </w:p>
    <w:p w14:paraId="6F323EB6" w14:textId="537070C6" w:rsidR="00A47ED5" w:rsidRDefault="00A47ED5" w:rsidP="00585961">
      <w:pPr>
        <w:spacing w:after="0" w:line="240" w:lineRule="auto"/>
        <w:rPr>
          <w:rFonts w:ascii="Times New Roman" w:hAnsi="Times New Roman"/>
          <w:b/>
        </w:rPr>
      </w:pPr>
    </w:p>
    <w:p w14:paraId="6399CB79" w14:textId="42A2EE1F" w:rsidR="00F230BA" w:rsidRDefault="00F230BA" w:rsidP="00585961">
      <w:pPr>
        <w:spacing w:after="0" w:line="240" w:lineRule="auto"/>
        <w:rPr>
          <w:rFonts w:ascii="Times New Roman" w:hAnsi="Times New Roman"/>
          <w:b/>
        </w:rPr>
      </w:pPr>
    </w:p>
    <w:p w14:paraId="7F95F459" w14:textId="77777777" w:rsidR="00F230BA" w:rsidRDefault="00F230BA" w:rsidP="00585961">
      <w:pPr>
        <w:spacing w:after="0" w:line="240" w:lineRule="auto"/>
        <w:rPr>
          <w:rFonts w:ascii="Times New Roman" w:hAnsi="Times New Roman"/>
          <w:b/>
        </w:rPr>
      </w:pPr>
    </w:p>
    <w:p w14:paraId="2ADCEEB1" w14:textId="6016CD0E" w:rsidR="00585961" w:rsidRDefault="00585961" w:rsidP="00585961">
      <w:pPr>
        <w:spacing w:after="0" w:line="240" w:lineRule="auto"/>
        <w:rPr>
          <w:rFonts w:ascii="Times New Roman" w:hAnsi="Times New Roman"/>
          <w:b/>
        </w:rPr>
      </w:pPr>
    </w:p>
    <w:p w14:paraId="70CCC20C" w14:textId="77777777" w:rsidR="00585961" w:rsidRDefault="00585961" w:rsidP="00585961">
      <w:pPr>
        <w:spacing w:after="0" w:line="240" w:lineRule="auto"/>
        <w:rPr>
          <w:rFonts w:ascii="Times New Roman" w:hAnsi="Times New Roman"/>
          <w:b/>
        </w:rPr>
      </w:pPr>
    </w:p>
    <w:p w14:paraId="202431CE" w14:textId="4239EC58" w:rsidR="00585961" w:rsidRDefault="00585961" w:rsidP="004E008F">
      <w:pPr>
        <w:spacing w:after="0" w:line="240" w:lineRule="auto"/>
        <w:rPr>
          <w:rFonts w:ascii="Times New Roman" w:hAnsi="Times New Roman"/>
          <w:b/>
        </w:rPr>
      </w:pPr>
    </w:p>
    <w:p w14:paraId="432CB88C" w14:textId="03661031" w:rsidR="00A368C5" w:rsidRDefault="00A368C5" w:rsidP="004E008F">
      <w:pPr>
        <w:spacing w:after="0" w:line="240" w:lineRule="auto"/>
        <w:rPr>
          <w:rFonts w:ascii="Times New Roman" w:hAnsi="Times New Roman"/>
          <w:b/>
        </w:rPr>
      </w:pPr>
    </w:p>
    <w:p w14:paraId="7D87D1FB" w14:textId="77777777" w:rsidR="00A368C5" w:rsidRDefault="00A368C5" w:rsidP="004E008F">
      <w:pPr>
        <w:spacing w:after="0" w:line="240" w:lineRule="auto"/>
        <w:rPr>
          <w:rFonts w:ascii="Times New Roman" w:hAnsi="Times New Roman"/>
          <w:b/>
        </w:rPr>
      </w:pPr>
    </w:p>
    <w:p w14:paraId="3304E9A5" w14:textId="0CE96397" w:rsidR="00585961" w:rsidRDefault="00585961" w:rsidP="004E008F">
      <w:pPr>
        <w:spacing w:after="0" w:line="240" w:lineRule="auto"/>
        <w:rPr>
          <w:rFonts w:ascii="Times New Roman" w:hAnsi="Times New Roman"/>
          <w:b/>
        </w:rPr>
      </w:pPr>
    </w:p>
    <w:p w14:paraId="0B77CD64" w14:textId="0E0F24FC" w:rsidR="005A72EC" w:rsidRDefault="005A72EC" w:rsidP="004E008F">
      <w:pPr>
        <w:spacing w:after="0" w:line="240" w:lineRule="auto"/>
        <w:rPr>
          <w:rFonts w:ascii="Times New Roman" w:hAnsi="Times New Roman"/>
          <w:b/>
        </w:rPr>
      </w:pPr>
    </w:p>
    <w:p w14:paraId="15EFFD6F" w14:textId="3AB9A952" w:rsidR="00EC1AF6" w:rsidRDefault="00EC1AF6">
      <w:pPr>
        <w:rPr>
          <w:rFonts w:ascii="Times New Roman" w:hAnsi="Times New Roman"/>
          <w:b/>
        </w:rPr>
      </w:pPr>
      <w:r>
        <w:rPr>
          <w:rFonts w:ascii="Times New Roman" w:hAnsi="Times New Roman"/>
          <w:b/>
        </w:rPr>
        <w:br w:type="page"/>
      </w:r>
    </w:p>
    <w:p w14:paraId="7FA18A20" w14:textId="77777777" w:rsidR="005A72EC" w:rsidRDefault="005A72EC" w:rsidP="004E008F">
      <w:pPr>
        <w:spacing w:after="0" w:line="240" w:lineRule="auto"/>
        <w:rPr>
          <w:rFonts w:ascii="Times New Roman" w:hAnsi="Times New Roman"/>
          <w:b/>
        </w:rPr>
      </w:pPr>
    </w:p>
    <w:p w14:paraId="0602C7FC" w14:textId="4FC74A5B" w:rsidR="00D91825" w:rsidRDefault="00D91825" w:rsidP="00EA778D">
      <w:pPr>
        <w:spacing w:line="240" w:lineRule="auto"/>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782144" behindDoc="0" locked="0" layoutInCell="1" allowOverlap="1" wp14:anchorId="1702796F" wp14:editId="14956F83">
                <wp:simplePos x="0" y="0"/>
                <wp:positionH relativeFrom="margin">
                  <wp:posOffset>791259</wp:posOffset>
                </wp:positionH>
                <wp:positionV relativeFrom="paragraph">
                  <wp:posOffset>35169</wp:posOffset>
                </wp:positionV>
                <wp:extent cx="3286125" cy="745490"/>
                <wp:effectExtent l="0" t="0" r="28575" b="16510"/>
                <wp:wrapSquare wrapText="bothSides"/>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45490"/>
                        </a:xfrm>
                        <a:prstGeom prst="rect">
                          <a:avLst/>
                        </a:prstGeom>
                        <a:solidFill>
                          <a:schemeClr val="accent3">
                            <a:lumMod val="40000"/>
                            <a:lumOff val="60000"/>
                          </a:schemeClr>
                        </a:solidFill>
                        <a:ln w="9525">
                          <a:solidFill>
                            <a:srgbClr val="4F81BD">
                              <a:lumMod val="40000"/>
                              <a:lumOff val="60000"/>
                            </a:srgbClr>
                          </a:solidFill>
                          <a:miter lim="800000"/>
                          <a:headEnd/>
                          <a:tailEnd/>
                        </a:ln>
                      </wps:spPr>
                      <wps:txbx>
                        <w:txbxContent>
                          <w:p w14:paraId="190475E4" w14:textId="05A07458" w:rsidR="0074075B" w:rsidRPr="00C1057A" w:rsidRDefault="0074075B" w:rsidP="00D91825">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Communiquer auprès des publics : informer, sensibiliser et valoriser la gestion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02796F" id="_x0000_s1090" type="#_x0000_t202" style="position:absolute;margin-left:62.3pt;margin-top:2.75pt;width:258.75pt;height:58.7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" fillcolor="#d6e3bc [1302]" strokecolor="#b9cde5">
                <v:textbox>
                  <w:txbxContent>
                    <w:p w14:paraId="190475E4" w14:textId="05A07458" w:rsidR="0074075B" w:rsidRPr="00C1057A" w:rsidRDefault="0074075B" w:rsidP="00D91825">
                      <w:pPr>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14:textOutline w14:w="9525" w14:cap="rnd" w14:cmpd="sng" w14:algn="ctr">
                            <w14:noFill/>
                            <w14:prstDash w14:val="solid"/>
                            <w14:bevel/>
                          </w14:textOutline>
                        </w:rPr>
                        <w:t>Communiquer auprès des publics : informer, sensibiliser et valoriser la gestion</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80096" behindDoc="0" locked="0" layoutInCell="1" allowOverlap="1" wp14:anchorId="7E88C02C" wp14:editId="43E3A824">
                <wp:simplePos x="0" y="0"/>
                <wp:positionH relativeFrom="margin">
                  <wp:posOffset>5499735</wp:posOffset>
                </wp:positionH>
                <wp:positionV relativeFrom="paragraph">
                  <wp:posOffset>195580</wp:posOffset>
                </wp:positionV>
                <wp:extent cx="609600" cy="533400"/>
                <wp:effectExtent l="0" t="0" r="0" b="0"/>
                <wp:wrapSquare wrapText="bothSides"/>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2A05443C" w14:textId="75DD61C0" w:rsidR="0074075B" w:rsidRPr="009E0916" w:rsidRDefault="0074075B" w:rsidP="00D91825">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8C02C" id="_x0000_s1091" type="#_x0000_t202" style="position:absolute;margin-left:433.05pt;margin-top:15.4pt;width:48pt;height:42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" filled="f" stroked="f">
                <v:textbox>
                  <w:txbxContent>
                    <w:p w14:paraId="2A05443C" w14:textId="75DD61C0" w:rsidR="0074075B" w:rsidRPr="009E0916" w:rsidRDefault="0074075B" w:rsidP="00D91825">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779072" behindDoc="0" locked="0" layoutInCell="1" allowOverlap="1" wp14:anchorId="65CD5E9E" wp14:editId="0FB645B9">
                <wp:simplePos x="0" y="0"/>
                <wp:positionH relativeFrom="margin">
                  <wp:align>right</wp:align>
                </wp:positionH>
                <wp:positionV relativeFrom="paragraph">
                  <wp:posOffset>126999</wp:posOffset>
                </wp:positionV>
                <wp:extent cx="564515" cy="561975"/>
                <wp:effectExtent l="1270" t="0" r="27305" b="27305"/>
                <wp:wrapNone/>
                <wp:docPr id="112" name="Larme 112"/>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87F2" id="Larme 112" o:spid="_x0000_s1026" style="position:absolute;margin-left:-6.75pt;margin-top:10pt;width:44.45pt;height:44.25pt;rotation:-90;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JhpumGcCAADs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777024" behindDoc="0" locked="0" layoutInCell="1" allowOverlap="1" wp14:anchorId="158206E0" wp14:editId="5E9D791C">
                <wp:simplePos x="0" y="0"/>
                <wp:positionH relativeFrom="column">
                  <wp:posOffset>4832985</wp:posOffset>
                </wp:positionH>
                <wp:positionV relativeFrom="paragraph">
                  <wp:posOffset>119380</wp:posOffset>
                </wp:positionV>
                <wp:extent cx="647700" cy="571500"/>
                <wp:effectExtent l="0" t="0" r="0" b="0"/>
                <wp:wrapSquare wrapText="bothSides"/>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498EE957" w14:textId="77777777" w:rsidR="0074075B" w:rsidRDefault="0074075B" w:rsidP="00D91825">
                            <w:r w:rsidRPr="00D42428">
                              <w:rPr>
                                <w:rFonts w:ascii="Arial" w:eastAsia="Times New Roman" w:hAnsi="Arial" w:cs="Arial"/>
                                <w:b/>
                                <w:noProof/>
                                <w:sz w:val="20"/>
                                <w:szCs w:val="22"/>
                                <w:lang w:eastAsia="fr-FR"/>
                              </w:rPr>
                              <w:drawing>
                                <wp:inline distT="0" distB="0" distL="0" distR="0" wp14:anchorId="65EA09A7" wp14:editId="5E8137CA">
                                  <wp:extent cx="495300" cy="469679"/>
                                  <wp:effectExtent l="0" t="0" r="0" b="6985"/>
                                  <wp:docPr id="13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206E0" id="_x0000_s1092" type="#_x0000_t202" style="position:absolute;margin-left:380.55pt;margin-top:9.4pt;width:51pt;height:4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Bfvml7JwIAACkEAAAOAAAAAAAAAAAAAAAAAC4CAABkcnMvZTJvRG9j&#10;LnhtbFBLAQItABQABgAIAAAAIQDNsxKh3AAAAAoBAAAPAAAAAAAAAAAAAAAAAIEEAABkcnMvZG93&#10;bnJldi54bWxQSwUGAAAAAAQABADzAAAAigUAAAAA&#10;" stroked="f">
                <v:textbox>
                  <w:txbxContent>
                    <w:p w14:paraId="498EE957" w14:textId="77777777" w:rsidR="0074075B" w:rsidRDefault="0074075B" w:rsidP="00D91825">
                      <w:r w:rsidRPr="00D42428">
                        <w:rPr>
                          <w:rFonts w:ascii="Arial" w:eastAsia="Times New Roman" w:hAnsi="Arial" w:cs="Arial"/>
                          <w:b/>
                          <w:noProof/>
                          <w:sz w:val="20"/>
                          <w:szCs w:val="22"/>
                          <w:lang w:eastAsia="fr-FR"/>
                        </w:rPr>
                        <w:drawing>
                          <wp:inline distT="0" distB="0" distL="0" distR="0" wp14:anchorId="65EA09A7" wp14:editId="5E8137CA">
                            <wp:extent cx="495300" cy="469679"/>
                            <wp:effectExtent l="0" t="0" r="0" b="6985"/>
                            <wp:docPr id="13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778048" behindDoc="0" locked="0" layoutInCell="1" allowOverlap="1" wp14:anchorId="336B1473" wp14:editId="5A3C1C22">
                <wp:simplePos x="0" y="0"/>
                <wp:positionH relativeFrom="column">
                  <wp:posOffset>4185285</wp:posOffset>
                </wp:positionH>
                <wp:positionV relativeFrom="paragraph">
                  <wp:posOffset>118744</wp:posOffset>
                </wp:positionV>
                <wp:extent cx="771525" cy="600075"/>
                <wp:effectExtent l="0" t="0" r="9525" b="9525"/>
                <wp:wrapSquare wrapText="bothSides"/>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1E461E58" w14:textId="77777777" w:rsidR="0074075B" w:rsidRDefault="0074075B" w:rsidP="00D91825">
                            <w:r>
                              <w:rPr>
                                <w:noProof/>
                                <w:lang w:eastAsia="fr-FR"/>
                              </w:rPr>
                              <w:drawing>
                                <wp:inline distT="0" distB="0" distL="0" distR="0" wp14:anchorId="3AE2F89D" wp14:editId="306881DF">
                                  <wp:extent cx="581025" cy="456565"/>
                                  <wp:effectExtent l="0" t="0" r="9525" b="635"/>
                                  <wp:docPr id="13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1473" id="_x0000_s1093" type="#_x0000_t202" style="position:absolute;margin-left:329.55pt;margin-top:9.35pt;width:60.75pt;height:47.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CylGCcnAgAAKQQAAA4AAAAAAAAAAAAAAAAALgIAAGRycy9lMm9E&#10;b2MueG1sUEsBAi0AFAAGAAgAAAAhACZFEhjeAAAACgEAAA8AAAAAAAAAAAAAAAAAgQQAAGRycy9k&#10;b3ducmV2LnhtbFBLBQYAAAAABAAEAPMAAACMBQAAAAA=&#10;" stroked="f">
                <v:textbox>
                  <w:txbxContent>
                    <w:p w14:paraId="1E461E58" w14:textId="77777777" w:rsidR="0074075B" w:rsidRDefault="0074075B" w:rsidP="00D91825">
                      <w:r>
                        <w:rPr>
                          <w:noProof/>
                          <w:lang w:eastAsia="fr-FR"/>
                        </w:rPr>
                        <w:drawing>
                          <wp:inline distT="0" distB="0" distL="0" distR="0" wp14:anchorId="3AE2F89D" wp14:editId="306881DF">
                            <wp:extent cx="581025" cy="456565"/>
                            <wp:effectExtent l="0" t="0" r="9525" b="635"/>
                            <wp:docPr id="138"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774976" behindDoc="0" locked="0" layoutInCell="1" allowOverlap="1" wp14:anchorId="40D0E491" wp14:editId="4F1032F2">
                <wp:simplePos x="0" y="0"/>
                <wp:positionH relativeFrom="margin">
                  <wp:align>left</wp:align>
                </wp:positionH>
                <wp:positionV relativeFrom="paragraph">
                  <wp:posOffset>140970</wp:posOffset>
                </wp:positionV>
                <wp:extent cx="647700" cy="533400"/>
                <wp:effectExtent l="0" t="0" r="19050" b="19050"/>
                <wp:wrapNone/>
                <wp:docPr id="119" name="Vague 11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D4CD" id="Vague 119" o:spid="_x0000_s1026" type="#_x0000_t64" style="position:absolute;margin-left:0;margin-top:11.1pt;width:51pt;height:42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Bu9IQ6D&#10;AgAAK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776000" behindDoc="0" locked="0" layoutInCell="1" allowOverlap="1" wp14:anchorId="528EEFA6" wp14:editId="3B7F4BA6">
                <wp:simplePos x="0" y="0"/>
                <wp:positionH relativeFrom="margin">
                  <wp:align>left</wp:align>
                </wp:positionH>
                <wp:positionV relativeFrom="paragraph">
                  <wp:posOffset>154940</wp:posOffset>
                </wp:positionV>
                <wp:extent cx="676275" cy="485775"/>
                <wp:effectExtent l="0" t="0" r="0" b="0"/>
                <wp:wrapSquare wrapText="bothSides"/>
                <wp:docPr id="1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344B0288" w14:textId="5C07B010" w:rsidR="0074075B" w:rsidRPr="00663C10" w:rsidRDefault="0074075B" w:rsidP="00D91825">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EFA6" id="_x0000_s1094" type="#_x0000_t202" style="position:absolute;margin-left:0;margin-top:12.2pt;width:53.25pt;height:38.25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Pe67ERIC&#10;AAAABAAADgAAAAAAAAAAAAAAAAAuAgAAZHJzL2Uyb0RvYy54bWxQSwECLQAUAAYACAAAACEAhl38&#10;0toAAAAHAQAADwAAAAAAAAAAAAAAAABsBAAAZHJzL2Rvd25yZXYueG1sUEsFBgAAAAAEAAQA8wAA&#10;AHMFAAAAAA==&#10;" filled="f" stroked="f">
                <v:textbox>
                  <w:txbxContent>
                    <w:p w14:paraId="344B0288" w14:textId="5C07B010" w:rsidR="0074075B" w:rsidRPr="00663C10" w:rsidRDefault="0074075B" w:rsidP="00D91825">
                      <w:pPr>
                        <w:jc w:val="center"/>
                        <w:rPr>
                          <w:b/>
                          <w:bCs/>
                          <w:color w:val="FFFFFF" w:themeColor="background1"/>
                          <w:sz w:val="20"/>
                          <w:szCs w:val="20"/>
                        </w:rPr>
                      </w:pPr>
                      <w:r w:rsidRPr="00406267">
                        <w:rPr>
                          <w:b/>
                          <w:bCs/>
                          <w:color w:val="FFFFFF" w:themeColor="background1"/>
                          <w:sz w:val="20"/>
                          <w:szCs w:val="20"/>
                        </w:rPr>
                        <w:t xml:space="preserve">Mesures </w:t>
                      </w:r>
                      <w:r>
                        <w:rPr>
                          <w:b/>
                          <w:bCs/>
                          <w:color w:val="FFFFFF" w:themeColor="background1"/>
                          <w:sz w:val="28"/>
                          <w:szCs w:val="28"/>
                        </w:rPr>
                        <w:t>CS1</w:t>
                      </w:r>
                    </w:p>
                  </w:txbxContent>
                </v:textbox>
                <w10:wrap type="square" anchorx="margin"/>
              </v:shape>
            </w:pict>
          </mc:Fallback>
        </mc:AlternateContent>
      </w:r>
    </w:p>
    <w:p w14:paraId="121DA9A9" w14:textId="31B99D2D" w:rsidR="00D91825" w:rsidRDefault="00D91825" w:rsidP="00D91825">
      <w:pPr>
        <w:spacing w:after="0" w:line="240" w:lineRule="auto"/>
        <w:rPr>
          <w:rFonts w:ascii="Times New Roman" w:hAnsi="Times New Roman"/>
          <w:b/>
        </w:rPr>
      </w:pPr>
    </w:p>
    <w:tbl>
      <w:tblPr>
        <w:tblStyle w:val="Grilledutableau"/>
        <w:tblpPr w:leftFromText="141" w:rightFromText="141" w:vertAnchor="text" w:horzAnchor="margin" w:tblpY="87"/>
        <w:tblW w:w="9776" w:type="dxa"/>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3D681F" w:rsidRPr="00235184" w14:paraId="02111EFD" w14:textId="77777777" w:rsidTr="003D681F">
        <w:trPr>
          <w:trHeight w:val="577"/>
        </w:trPr>
        <w:tc>
          <w:tcPr>
            <w:tcW w:w="1555" w:type="dxa"/>
            <w:shd w:val="clear" w:color="auto" w:fill="D6E3BC" w:themeFill="accent3" w:themeFillTint="66"/>
            <w:vAlign w:val="center"/>
          </w:tcPr>
          <w:p w14:paraId="6E7F7064" w14:textId="77777777" w:rsidR="003D681F" w:rsidRPr="00235184" w:rsidRDefault="003D681F" w:rsidP="003D681F">
            <w:pPr>
              <w:jc w:val="center"/>
              <w:rPr>
                <w:rFonts w:ascii="Times New Roman" w:hAnsi="Times New Roman"/>
                <w:b/>
                <w:sz w:val="28"/>
                <w:szCs w:val="28"/>
              </w:rPr>
            </w:pPr>
            <w:r>
              <w:rPr>
                <w:rFonts w:ascii="Times New Roman" w:hAnsi="Times New Roman"/>
                <w:b/>
                <w:color w:val="6EAB69"/>
                <w:sz w:val="28"/>
                <w:szCs w:val="28"/>
              </w:rPr>
              <w:t>CS1-1</w:t>
            </w:r>
          </w:p>
        </w:tc>
        <w:tc>
          <w:tcPr>
            <w:tcW w:w="8221" w:type="dxa"/>
            <w:gridSpan w:val="5"/>
            <w:shd w:val="clear" w:color="auto" w:fill="D6E3BC" w:themeFill="accent3" w:themeFillTint="66"/>
            <w:vAlign w:val="center"/>
          </w:tcPr>
          <w:p w14:paraId="2A07A351" w14:textId="77777777" w:rsidR="003D681F" w:rsidRPr="00A7537A" w:rsidRDefault="003D681F" w:rsidP="003D681F">
            <w:pPr>
              <w:jc w:val="center"/>
              <w:rPr>
                <w:rFonts w:ascii="Times New Roman" w:hAnsi="Times New Roman"/>
                <w:b/>
                <w:i/>
                <w:color w:val="5F497A" w:themeColor="accent4" w:themeShade="BF"/>
                <w:sz w:val="28"/>
                <w:szCs w:val="28"/>
              </w:rPr>
            </w:pPr>
            <w:r w:rsidRPr="00A7537A">
              <w:rPr>
                <w:rFonts w:ascii="Times New Roman" w:hAnsi="Times New Roman"/>
                <w:b/>
                <w:color w:val="6EAB69"/>
                <w:sz w:val="28"/>
                <w:szCs w:val="28"/>
              </w:rPr>
              <w:t>Communiquer in situ</w:t>
            </w:r>
          </w:p>
        </w:tc>
      </w:tr>
      <w:tr w:rsidR="003D681F" w14:paraId="670C5B2E" w14:textId="77777777" w:rsidTr="003D681F">
        <w:trPr>
          <w:trHeight w:val="716"/>
        </w:trPr>
        <w:tc>
          <w:tcPr>
            <w:tcW w:w="1555" w:type="dxa"/>
            <w:vAlign w:val="center"/>
          </w:tcPr>
          <w:p w14:paraId="65DE8B1A" w14:textId="77777777" w:rsidR="003D681F" w:rsidRPr="00600984" w:rsidRDefault="003D681F" w:rsidP="003D681F">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6012D138" wp14:editId="4CF1458F">
                  <wp:extent cx="422031" cy="400200"/>
                  <wp:effectExtent l="0" t="0" r="0" b="0"/>
                  <wp:docPr id="23"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58B5152" w14:textId="77777777" w:rsidR="003D681F" w:rsidRPr="00600984" w:rsidRDefault="003D681F" w:rsidP="003D681F">
            <w:pPr>
              <w:jc w:val="center"/>
              <w:rPr>
                <w:rFonts w:ascii="Times New Roman" w:hAnsi="Times New Roman"/>
                <w:b/>
                <w:sz w:val="20"/>
                <w:szCs w:val="20"/>
              </w:rPr>
            </w:pPr>
            <w:r>
              <w:rPr>
                <w:noProof/>
                <w:lang w:eastAsia="fr-FR"/>
              </w:rPr>
              <w:drawing>
                <wp:inline distT="0" distB="0" distL="0" distR="0" wp14:anchorId="5F064E39" wp14:editId="0FF3C14B">
                  <wp:extent cx="527538" cy="416169"/>
                  <wp:effectExtent l="0" t="0" r="6350" b="3175"/>
                  <wp:docPr id="24"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6CBB7E58" w14:textId="77777777" w:rsidR="003D681F" w:rsidRDefault="003D681F" w:rsidP="003D681F">
            <w:pPr>
              <w:jc w:val="center"/>
              <w:rPr>
                <w:rFonts w:ascii="Times New Roman" w:hAnsi="Times New Roman"/>
                <w:sz w:val="20"/>
                <w:szCs w:val="20"/>
              </w:rPr>
            </w:pPr>
            <w:r>
              <w:rPr>
                <w:rFonts w:ascii="Times New Roman" w:hAnsi="Times New Roman"/>
                <w:sz w:val="20"/>
                <w:szCs w:val="20"/>
              </w:rPr>
              <w:t>Animation</w:t>
            </w:r>
          </w:p>
          <w:p w14:paraId="45720C6E" w14:textId="77777777" w:rsidR="003D681F" w:rsidRDefault="003D681F" w:rsidP="003D681F">
            <w:pPr>
              <w:jc w:val="center"/>
              <w:rPr>
                <w:rFonts w:ascii="Times New Roman" w:hAnsi="Times New Roman"/>
                <w:sz w:val="20"/>
                <w:szCs w:val="20"/>
              </w:rPr>
            </w:pPr>
            <w:r>
              <w:rPr>
                <w:rFonts w:ascii="Times New Roman" w:hAnsi="Times New Roman"/>
                <w:sz w:val="20"/>
                <w:szCs w:val="20"/>
              </w:rPr>
              <w:t>Contrats N2000</w:t>
            </w:r>
          </w:p>
          <w:p w14:paraId="36A64FAB" w14:textId="77777777" w:rsidR="003D681F" w:rsidRDefault="003D681F" w:rsidP="003D681F">
            <w:pPr>
              <w:jc w:val="center"/>
              <w:rPr>
                <w:rFonts w:ascii="Times New Roman" w:hAnsi="Times New Roman"/>
                <w:sz w:val="20"/>
                <w:szCs w:val="20"/>
              </w:rPr>
            </w:pPr>
            <w:r>
              <w:rPr>
                <w:rFonts w:ascii="Times New Roman" w:hAnsi="Times New Roman"/>
                <w:sz w:val="20"/>
                <w:szCs w:val="20"/>
              </w:rPr>
              <w:t>Charte N2000</w:t>
            </w:r>
          </w:p>
          <w:p w14:paraId="6FEAE1B7" w14:textId="70B471A8" w:rsidR="003D681F" w:rsidRPr="009F0A67" w:rsidRDefault="003D681F" w:rsidP="003D681F">
            <w:pPr>
              <w:jc w:val="center"/>
              <w:rPr>
                <w:rFonts w:ascii="Times New Roman" w:hAnsi="Times New Roman"/>
                <w:sz w:val="20"/>
                <w:szCs w:val="20"/>
              </w:rPr>
            </w:pPr>
            <w:r>
              <w:rPr>
                <w:rFonts w:ascii="Times New Roman" w:hAnsi="Times New Roman"/>
                <w:sz w:val="20"/>
                <w:szCs w:val="20"/>
              </w:rPr>
              <w:t>EI N2000</w:t>
            </w:r>
          </w:p>
        </w:tc>
        <w:tc>
          <w:tcPr>
            <w:tcW w:w="1701" w:type="dxa"/>
            <w:vAlign w:val="center"/>
          </w:tcPr>
          <w:p w14:paraId="20E20B1D" w14:textId="77777777" w:rsidR="003D681F" w:rsidRPr="00600984" w:rsidRDefault="003D681F" w:rsidP="003D681F">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1AD12517" w14:textId="77777777" w:rsidR="003D681F" w:rsidRPr="00600984" w:rsidRDefault="003D681F" w:rsidP="003D681F">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48896C1" w14:textId="77777777" w:rsidR="003D681F" w:rsidRPr="00600984" w:rsidRDefault="003D681F" w:rsidP="003D681F">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4C935CBC" w14:textId="5BECB055" w:rsidR="00025691" w:rsidRDefault="00025691" w:rsidP="004E008F">
      <w:pPr>
        <w:spacing w:after="0" w:line="240" w:lineRule="auto"/>
        <w:rPr>
          <w:rFonts w:ascii="Times New Roman" w:hAnsi="Times New Roman"/>
          <w:b/>
        </w:rPr>
      </w:pPr>
    </w:p>
    <w:p w14:paraId="625FF8FC" w14:textId="0234A470" w:rsidR="003D681F" w:rsidRDefault="003D681F" w:rsidP="003D681F">
      <w:pPr>
        <w:spacing w:before="240" w:line="240" w:lineRule="auto"/>
        <w:jc w:val="both"/>
        <w:rPr>
          <w:rFonts w:ascii="Times New Roman" w:hAnsi="Times New Roman"/>
          <w:bCs/>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w:t>
      </w:r>
      <w:r>
        <w:rPr>
          <w:rFonts w:ascii="Times New Roman" w:hAnsi="Times New Roman"/>
          <w:bCs/>
          <w:sz w:val="22"/>
          <w:szCs w:val="22"/>
        </w:rPr>
        <w:t xml:space="preserve"> (phare de Carteret, accès des Tourelles, de Port-Bail-sur-Mer, Surtainville et le </w:t>
      </w:r>
      <w:proofErr w:type="spellStart"/>
      <w:r>
        <w:rPr>
          <w:rFonts w:ascii="Times New Roman" w:hAnsi="Times New Roman"/>
          <w:bCs/>
          <w:sz w:val="22"/>
          <w:szCs w:val="22"/>
        </w:rPr>
        <w:t>Rozel</w:t>
      </w:r>
      <w:proofErr w:type="spellEnd"/>
      <w:r>
        <w:rPr>
          <w:rFonts w:ascii="Times New Roman" w:hAnsi="Times New Roman"/>
          <w:bCs/>
          <w:sz w:val="22"/>
          <w:szCs w:val="22"/>
        </w:rPr>
        <w:t>)</w:t>
      </w:r>
    </w:p>
    <w:p w14:paraId="22358479" w14:textId="3BB1962D" w:rsidR="003D681F" w:rsidRDefault="003D681F" w:rsidP="004E008F">
      <w:pPr>
        <w:spacing w:after="0" w:line="240" w:lineRule="auto"/>
        <w:rPr>
          <w:rFonts w:ascii="Times New Roman" w:hAnsi="Times New Roman"/>
          <w:b/>
        </w:rPr>
      </w:pPr>
    </w:p>
    <w:p w14:paraId="4C15C02F" w14:textId="7BCF8624" w:rsidR="009371D0" w:rsidRDefault="009371D0"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152B41" w:rsidRPr="00235184" w14:paraId="326BD0C6" w14:textId="77777777" w:rsidTr="00166B4D">
        <w:trPr>
          <w:trHeight w:val="577"/>
          <w:jc w:val="center"/>
        </w:trPr>
        <w:tc>
          <w:tcPr>
            <w:tcW w:w="1555" w:type="dxa"/>
            <w:shd w:val="clear" w:color="auto" w:fill="D6E3BC" w:themeFill="accent3" w:themeFillTint="66"/>
            <w:vAlign w:val="center"/>
          </w:tcPr>
          <w:p w14:paraId="0BF266F2" w14:textId="77777777" w:rsidR="00152B41" w:rsidRPr="00235184" w:rsidRDefault="00152B41" w:rsidP="00166B4D">
            <w:pPr>
              <w:jc w:val="center"/>
              <w:rPr>
                <w:rFonts w:ascii="Times New Roman" w:hAnsi="Times New Roman"/>
                <w:b/>
                <w:sz w:val="28"/>
                <w:szCs w:val="28"/>
              </w:rPr>
            </w:pPr>
            <w:r>
              <w:rPr>
                <w:rFonts w:ascii="Times New Roman" w:hAnsi="Times New Roman"/>
                <w:b/>
                <w:color w:val="6EAB69"/>
                <w:sz w:val="28"/>
                <w:szCs w:val="28"/>
              </w:rPr>
              <w:t>CS1-2</w:t>
            </w:r>
          </w:p>
        </w:tc>
        <w:tc>
          <w:tcPr>
            <w:tcW w:w="8221" w:type="dxa"/>
            <w:gridSpan w:val="5"/>
            <w:shd w:val="clear" w:color="auto" w:fill="D6E3BC" w:themeFill="accent3" w:themeFillTint="66"/>
            <w:vAlign w:val="center"/>
          </w:tcPr>
          <w:p w14:paraId="6D640DA1" w14:textId="77777777" w:rsidR="00152B41" w:rsidRPr="00A7537A" w:rsidRDefault="00152B41" w:rsidP="00166B4D">
            <w:pPr>
              <w:jc w:val="center"/>
              <w:rPr>
                <w:rFonts w:ascii="Times New Roman" w:hAnsi="Times New Roman"/>
                <w:b/>
                <w:i/>
                <w:color w:val="5F497A" w:themeColor="accent4" w:themeShade="BF"/>
                <w:sz w:val="28"/>
                <w:szCs w:val="28"/>
              </w:rPr>
            </w:pPr>
            <w:r w:rsidRPr="00A7537A">
              <w:rPr>
                <w:rFonts w:ascii="Times New Roman" w:hAnsi="Times New Roman"/>
                <w:b/>
                <w:color w:val="6EAB69"/>
                <w:sz w:val="28"/>
                <w:szCs w:val="28"/>
              </w:rPr>
              <w:t xml:space="preserve">Communiquer </w:t>
            </w:r>
            <w:r>
              <w:rPr>
                <w:rFonts w:ascii="Times New Roman" w:hAnsi="Times New Roman"/>
                <w:b/>
                <w:color w:val="6EAB69"/>
                <w:sz w:val="28"/>
                <w:szCs w:val="28"/>
              </w:rPr>
              <w:t>ex</w:t>
            </w:r>
            <w:r w:rsidRPr="00A7537A">
              <w:rPr>
                <w:rFonts w:ascii="Times New Roman" w:hAnsi="Times New Roman"/>
                <w:b/>
                <w:color w:val="6EAB69"/>
                <w:sz w:val="28"/>
                <w:szCs w:val="28"/>
              </w:rPr>
              <w:t xml:space="preserve"> situ</w:t>
            </w:r>
          </w:p>
        </w:tc>
      </w:tr>
      <w:tr w:rsidR="00152B41" w14:paraId="29612BD7" w14:textId="77777777" w:rsidTr="00166B4D">
        <w:trPr>
          <w:trHeight w:val="716"/>
          <w:jc w:val="center"/>
        </w:trPr>
        <w:tc>
          <w:tcPr>
            <w:tcW w:w="1555" w:type="dxa"/>
            <w:vAlign w:val="center"/>
          </w:tcPr>
          <w:p w14:paraId="6D351C5C" w14:textId="77777777" w:rsidR="00152B41" w:rsidRPr="00600984" w:rsidRDefault="00152B41" w:rsidP="00166B4D">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0FDB91A1" wp14:editId="756E7BA4">
                  <wp:extent cx="422031" cy="400200"/>
                  <wp:effectExtent l="0" t="0" r="0" b="0"/>
                  <wp:docPr id="25"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98DECDC" w14:textId="77777777" w:rsidR="00152B41" w:rsidRPr="00600984" w:rsidRDefault="00152B41" w:rsidP="00166B4D">
            <w:pPr>
              <w:jc w:val="center"/>
              <w:rPr>
                <w:rFonts w:ascii="Times New Roman" w:hAnsi="Times New Roman"/>
                <w:b/>
                <w:sz w:val="20"/>
                <w:szCs w:val="20"/>
              </w:rPr>
            </w:pPr>
            <w:r>
              <w:rPr>
                <w:noProof/>
                <w:lang w:eastAsia="fr-FR"/>
              </w:rPr>
              <w:drawing>
                <wp:inline distT="0" distB="0" distL="0" distR="0" wp14:anchorId="2A8A3E96" wp14:editId="148FCBA6">
                  <wp:extent cx="527538" cy="416169"/>
                  <wp:effectExtent l="0" t="0" r="6350" b="3175"/>
                  <wp:docPr id="4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44C47C14" w14:textId="77777777" w:rsidR="00152B41" w:rsidRDefault="00152B41" w:rsidP="00166B4D">
            <w:pPr>
              <w:jc w:val="center"/>
              <w:rPr>
                <w:rFonts w:ascii="Times New Roman" w:hAnsi="Times New Roman"/>
                <w:sz w:val="20"/>
                <w:szCs w:val="20"/>
              </w:rPr>
            </w:pPr>
            <w:r>
              <w:rPr>
                <w:rFonts w:ascii="Times New Roman" w:hAnsi="Times New Roman"/>
                <w:sz w:val="20"/>
                <w:szCs w:val="20"/>
              </w:rPr>
              <w:t>Animation</w:t>
            </w:r>
          </w:p>
          <w:p w14:paraId="40D8E208" w14:textId="77777777" w:rsidR="00152B41" w:rsidRDefault="00152B41" w:rsidP="00166B4D">
            <w:pPr>
              <w:jc w:val="center"/>
              <w:rPr>
                <w:rFonts w:ascii="Times New Roman" w:hAnsi="Times New Roman"/>
                <w:sz w:val="20"/>
                <w:szCs w:val="20"/>
              </w:rPr>
            </w:pPr>
            <w:r>
              <w:rPr>
                <w:rFonts w:ascii="Times New Roman" w:hAnsi="Times New Roman"/>
                <w:sz w:val="20"/>
                <w:szCs w:val="20"/>
              </w:rPr>
              <w:t>Contrats N2000</w:t>
            </w:r>
          </w:p>
          <w:p w14:paraId="5B6433C8" w14:textId="77777777" w:rsidR="00152B41" w:rsidRPr="009F0A67" w:rsidRDefault="00152B41" w:rsidP="00166B4D">
            <w:pPr>
              <w:jc w:val="center"/>
              <w:rPr>
                <w:rFonts w:ascii="Times New Roman" w:hAnsi="Times New Roman"/>
                <w:sz w:val="20"/>
                <w:szCs w:val="20"/>
              </w:rPr>
            </w:pPr>
            <w:r>
              <w:rPr>
                <w:rFonts w:ascii="Times New Roman" w:hAnsi="Times New Roman"/>
                <w:sz w:val="20"/>
                <w:szCs w:val="20"/>
              </w:rPr>
              <w:t>EI N2000</w:t>
            </w:r>
          </w:p>
        </w:tc>
        <w:tc>
          <w:tcPr>
            <w:tcW w:w="1701" w:type="dxa"/>
            <w:vAlign w:val="center"/>
          </w:tcPr>
          <w:p w14:paraId="2E23688F" w14:textId="77777777" w:rsidR="00152B41" w:rsidRPr="00600984" w:rsidRDefault="00152B41" w:rsidP="00166B4D">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1F6EF4D1" w14:textId="77777777" w:rsidR="00152B41" w:rsidRPr="00600984" w:rsidRDefault="00152B41" w:rsidP="00166B4D">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7EB2B89C" w14:textId="77777777" w:rsidR="00152B41" w:rsidRPr="00600984" w:rsidRDefault="00152B41" w:rsidP="00166B4D">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635A0B7C" w14:textId="5B9B4EBD" w:rsidR="003D681F" w:rsidRDefault="003D681F" w:rsidP="004E008F">
      <w:pPr>
        <w:spacing w:after="0" w:line="240" w:lineRule="auto"/>
        <w:rPr>
          <w:rFonts w:ascii="Times New Roman" w:hAnsi="Times New Roman"/>
          <w:b/>
        </w:rPr>
      </w:pPr>
    </w:p>
    <w:p w14:paraId="70289514" w14:textId="312D5BC3" w:rsidR="003D681F" w:rsidRPr="00152B41" w:rsidRDefault="00152B41" w:rsidP="00A13FC7">
      <w:pPr>
        <w:spacing w:after="0" w:line="240" w:lineRule="auto"/>
        <w:jc w:val="both"/>
        <w:rPr>
          <w:rFonts w:ascii="Times New Roman" w:hAnsi="Times New Roman"/>
          <w:sz w:val="22"/>
          <w:szCs w:val="22"/>
        </w:rPr>
      </w:pPr>
      <w:r w:rsidRPr="00152B41">
        <w:rPr>
          <w:rFonts w:ascii="Times New Roman" w:hAnsi="Times New Roman"/>
          <w:sz w:val="22"/>
          <w:szCs w:val="22"/>
        </w:rPr>
        <w:t xml:space="preserve">Liens vers des sites internet spécialisés (nature, biodiversité, Natura 2000, cartographies, </w:t>
      </w:r>
      <w:r w:rsidR="00A13FC7">
        <w:rPr>
          <w:rFonts w:ascii="Times New Roman" w:hAnsi="Times New Roman"/>
          <w:sz w:val="22"/>
          <w:szCs w:val="22"/>
        </w:rPr>
        <w:t>gestion d’</w:t>
      </w:r>
      <w:r w:rsidRPr="00152B41">
        <w:rPr>
          <w:rFonts w:ascii="Times New Roman" w:hAnsi="Times New Roman"/>
          <w:sz w:val="22"/>
          <w:szCs w:val="22"/>
        </w:rPr>
        <w:t>espaces naturels…) :</w:t>
      </w:r>
    </w:p>
    <w:p w14:paraId="364A2864" w14:textId="3C063382" w:rsidR="00152B41" w:rsidRPr="00152B41" w:rsidRDefault="00152B41" w:rsidP="00A13FC7">
      <w:pPr>
        <w:pStyle w:val="Paragraphedeliste"/>
        <w:numPr>
          <w:ilvl w:val="0"/>
          <w:numId w:val="82"/>
        </w:numPr>
        <w:spacing w:after="0" w:line="240" w:lineRule="auto"/>
        <w:jc w:val="both"/>
        <w:rPr>
          <w:rFonts w:ascii="Times New Roman" w:hAnsi="Times New Roman"/>
          <w:sz w:val="22"/>
          <w:szCs w:val="22"/>
        </w:rPr>
      </w:pPr>
      <w:r w:rsidRPr="00152B41">
        <w:rPr>
          <w:rFonts w:ascii="Times New Roman" w:hAnsi="Times New Roman"/>
          <w:sz w:val="22"/>
          <w:szCs w:val="22"/>
        </w:rPr>
        <w:t>Inventaire National d</w:t>
      </w:r>
      <w:r>
        <w:rPr>
          <w:rFonts w:ascii="Times New Roman" w:hAnsi="Times New Roman"/>
          <w:sz w:val="22"/>
          <w:szCs w:val="22"/>
        </w:rPr>
        <w:t>u</w:t>
      </w:r>
      <w:r w:rsidRPr="00152B41">
        <w:rPr>
          <w:rFonts w:ascii="Times New Roman" w:hAnsi="Times New Roman"/>
          <w:sz w:val="22"/>
          <w:szCs w:val="22"/>
        </w:rPr>
        <w:t xml:space="preserve"> Patrimoine Naturel (INPN) : </w:t>
      </w:r>
      <w:hyperlink r:id="rId37" w:history="1">
        <w:r w:rsidRPr="007825DE">
          <w:rPr>
            <w:rStyle w:val="Lienhypertexte"/>
            <w:rFonts w:ascii="Times New Roman" w:hAnsi="Times New Roman"/>
            <w:sz w:val="22"/>
            <w:szCs w:val="22"/>
          </w:rPr>
          <w:t>https://inpn.mnhn.fr/accueil/index</w:t>
        </w:r>
      </w:hyperlink>
      <w:r>
        <w:rPr>
          <w:rFonts w:ascii="Times New Roman" w:hAnsi="Times New Roman"/>
          <w:sz w:val="22"/>
          <w:szCs w:val="22"/>
        </w:rPr>
        <w:t xml:space="preserve"> </w:t>
      </w:r>
    </w:p>
    <w:p w14:paraId="49E293B0" w14:textId="15492CBD" w:rsidR="00152B41" w:rsidRDefault="00152B41" w:rsidP="00A13FC7">
      <w:pPr>
        <w:pStyle w:val="Paragraphedeliste"/>
        <w:numPr>
          <w:ilvl w:val="0"/>
          <w:numId w:val="82"/>
        </w:numPr>
        <w:spacing w:after="0" w:line="240" w:lineRule="auto"/>
        <w:jc w:val="both"/>
        <w:rPr>
          <w:rFonts w:ascii="Times New Roman" w:hAnsi="Times New Roman"/>
          <w:sz w:val="22"/>
          <w:szCs w:val="22"/>
        </w:rPr>
      </w:pPr>
      <w:r w:rsidRPr="00152B41">
        <w:rPr>
          <w:rFonts w:ascii="Times New Roman" w:hAnsi="Times New Roman"/>
          <w:sz w:val="22"/>
          <w:szCs w:val="22"/>
        </w:rPr>
        <w:t xml:space="preserve">DREAL Normandie : </w:t>
      </w:r>
      <w:hyperlink r:id="rId38" w:history="1">
        <w:r w:rsidRPr="00152B41">
          <w:rPr>
            <w:rStyle w:val="Lienhypertexte"/>
            <w:rFonts w:ascii="Times New Roman" w:hAnsi="Times New Roman"/>
            <w:sz w:val="22"/>
            <w:szCs w:val="22"/>
          </w:rPr>
          <w:t>http://www.normandie.developpement-durable.gouv.fr/eau-nature-mer-et-littoral-r5.html</w:t>
        </w:r>
      </w:hyperlink>
      <w:r w:rsidRPr="00152B41">
        <w:rPr>
          <w:rFonts w:ascii="Times New Roman" w:hAnsi="Times New Roman"/>
          <w:sz w:val="22"/>
          <w:szCs w:val="22"/>
        </w:rPr>
        <w:t xml:space="preserve"> </w:t>
      </w:r>
    </w:p>
    <w:p w14:paraId="3345F8D9" w14:textId="39D0AA89" w:rsidR="00152B41" w:rsidRPr="00152B41" w:rsidRDefault="00152B41" w:rsidP="00A13FC7">
      <w:pPr>
        <w:pStyle w:val="Paragraphedeliste"/>
        <w:numPr>
          <w:ilvl w:val="0"/>
          <w:numId w:val="82"/>
        </w:numPr>
        <w:spacing w:after="0" w:line="240" w:lineRule="auto"/>
        <w:jc w:val="both"/>
        <w:rPr>
          <w:rFonts w:ascii="Times New Roman" w:hAnsi="Times New Roman"/>
          <w:sz w:val="22"/>
          <w:szCs w:val="22"/>
        </w:rPr>
      </w:pPr>
      <w:r>
        <w:rPr>
          <w:rFonts w:ascii="Times New Roman" w:hAnsi="Times New Roman"/>
          <w:sz w:val="22"/>
          <w:szCs w:val="22"/>
        </w:rPr>
        <w:t xml:space="preserve">CARMEN (cartes interactives) : </w:t>
      </w:r>
      <w:hyperlink r:id="rId39" w:history="1">
        <w:r w:rsidRPr="007825DE">
          <w:rPr>
            <w:rStyle w:val="Lienhypertexte"/>
            <w:rFonts w:ascii="Times New Roman" w:hAnsi="Times New Roman"/>
            <w:sz w:val="22"/>
            <w:szCs w:val="22"/>
          </w:rPr>
          <w:t>http://www.normandie.developpement-durable.gouv.fr/les-cartes-interactives-r286.html</w:t>
        </w:r>
      </w:hyperlink>
      <w:r>
        <w:rPr>
          <w:rFonts w:ascii="Times New Roman" w:hAnsi="Times New Roman"/>
          <w:sz w:val="22"/>
          <w:szCs w:val="22"/>
        </w:rPr>
        <w:t xml:space="preserve"> notamment pour le patrimoine naturel</w:t>
      </w:r>
    </w:p>
    <w:p w14:paraId="667A9704" w14:textId="510D8E74" w:rsidR="00152B41" w:rsidRDefault="00152B41" w:rsidP="00A13FC7">
      <w:pPr>
        <w:pStyle w:val="Paragraphedeliste"/>
        <w:numPr>
          <w:ilvl w:val="0"/>
          <w:numId w:val="82"/>
        </w:numPr>
        <w:spacing w:after="0" w:line="240" w:lineRule="auto"/>
        <w:jc w:val="both"/>
        <w:rPr>
          <w:rFonts w:ascii="Times New Roman" w:hAnsi="Times New Roman"/>
          <w:sz w:val="22"/>
          <w:szCs w:val="22"/>
        </w:rPr>
      </w:pPr>
      <w:r>
        <w:rPr>
          <w:rFonts w:ascii="Times New Roman" w:hAnsi="Times New Roman"/>
          <w:sz w:val="22"/>
          <w:szCs w:val="22"/>
        </w:rPr>
        <w:t xml:space="preserve">Centre de ressources national sur Natura 2000 : </w:t>
      </w:r>
      <w:hyperlink r:id="rId40" w:history="1">
        <w:r w:rsidRPr="007825DE">
          <w:rPr>
            <w:rStyle w:val="Lienhypertexte"/>
            <w:rFonts w:ascii="Times New Roman" w:hAnsi="Times New Roman"/>
            <w:sz w:val="22"/>
            <w:szCs w:val="22"/>
          </w:rPr>
          <w:t>http://www.natura2000.fr/</w:t>
        </w:r>
      </w:hyperlink>
      <w:r>
        <w:rPr>
          <w:rFonts w:ascii="Times New Roman" w:hAnsi="Times New Roman"/>
          <w:sz w:val="22"/>
          <w:szCs w:val="22"/>
        </w:rPr>
        <w:t xml:space="preserve"> </w:t>
      </w:r>
    </w:p>
    <w:p w14:paraId="31EFBC31" w14:textId="7C748C22" w:rsidR="00EC0DD8" w:rsidRPr="00EC0DD8" w:rsidRDefault="00152B41" w:rsidP="00EC0DD8">
      <w:pPr>
        <w:pStyle w:val="Paragraphedeliste"/>
        <w:numPr>
          <w:ilvl w:val="0"/>
          <w:numId w:val="82"/>
        </w:numPr>
        <w:spacing w:after="0" w:line="240" w:lineRule="auto"/>
        <w:jc w:val="both"/>
        <w:rPr>
          <w:rFonts w:ascii="Times New Roman" w:hAnsi="Times New Roman"/>
          <w:sz w:val="22"/>
          <w:szCs w:val="22"/>
        </w:rPr>
      </w:pPr>
      <w:r w:rsidRPr="00EC0DD8">
        <w:rPr>
          <w:rFonts w:ascii="Times New Roman" w:hAnsi="Times New Roman"/>
          <w:sz w:val="22"/>
          <w:szCs w:val="22"/>
        </w:rPr>
        <w:t xml:space="preserve">Natura 2000 sur le littoral normand : </w:t>
      </w:r>
      <w:hyperlink r:id="rId41" w:history="1">
        <w:r w:rsidRPr="00EC0DD8">
          <w:rPr>
            <w:rStyle w:val="Lienhypertexte"/>
            <w:rFonts w:ascii="Times New Roman" w:hAnsi="Times New Roman"/>
            <w:bCs/>
            <w:sz w:val="22"/>
            <w:szCs w:val="22"/>
          </w:rPr>
          <w:t>http://littoral-normand.n2000.fr</w:t>
        </w:r>
      </w:hyperlink>
      <w:r w:rsidR="00EC0DD8" w:rsidRPr="00EC0DD8">
        <w:rPr>
          <w:rStyle w:val="Lienhypertexte"/>
          <w:rFonts w:ascii="Times New Roman" w:hAnsi="Times New Roman"/>
          <w:bCs/>
          <w:sz w:val="22"/>
          <w:szCs w:val="22"/>
          <w:u w:val="none"/>
        </w:rPr>
        <w:t xml:space="preserve"> </w:t>
      </w:r>
      <w:r w:rsidR="00EC0DD8" w:rsidRPr="00EC0DD8">
        <w:rPr>
          <w:rFonts w:ascii="Times New Roman" w:hAnsi="Times New Roman"/>
          <w:sz w:val="22"/>
          <w:szCs w:val="22"/>
        </w:rPr>
        <w:t xml:space="preserve">avec des pages dédiées à chaque site, et notamment au territoire du DUG : </w:t>
      </w:r>
      <w:hyperlink r:id="rId42" w:history="1">
        <w:r w:rsidR="00EC0DD8" w:rsidRPr="00EC0DD8">
          <w:rPr>
            <w:rStyle w:val="Lienhypertexte"/>
            <w:rFonts w:ascii="Times New Roman" w:hAnsi="Times New Roman"/>
            <w:sz w:val="22"/>
            <w:szCs w:val="22"/>
          </w:rPr>
          <w:t>http://littoral-normand.n2000.fr/les-sites-littoraux-normands/zsc-littoral-ouest-du-cotentin-de-saint-germain-sur-ay-au-rozel</w:t>
        </w:r>
      </w:hyperlink>
      <w:r w:rsidR="00EC0DD8">
        <w:t xml:space="preserve"> </w:t>
      </w:r>
    </w:p>
    <w:p w14:paraId="22F90288" w14:textId="1A6BBAF3" w:rsidR="00152B41" w:rsidRPr="00152B41" w:rsidRDefault="00152B41" w:rsidP="00A13FC7">
      <w:pPr>
        <w:pStyle w:val="Paragraphedeliste"/>
        <w:numPr>
          <w:ilvl w:val="0"/>
          <w:numId w:val="82"/>
        </w:numPr>
        <w:spacing w:after="0" w:line="240" w:lineRule="auto"/>
        <w:jc w:val="both"/>
        <w:rPr>
          <w:rStyle w:val="Lienhypertexte"/>
          <w:rFonts w:ascii="Times New Roman" w:hAnsi="Times New Roman"/>
          <w:color w:val="auto"/>
          <w:sz w:val="22"/>
          <w:szCs w:val="22"/>
          <w:u w:val="none"/>
        </w:rPr>
      </w:pPr>
      <w:r w:rsidRPr="00152B41">
        <w:rPr>
          <w:rFonts w:ascii="Times New Roman" w:hAnsi="Times New Roman"/>
          <w:sz w:val="22"/>
          <w:szCs w:val="22"/>
        </w:rPr>
        <w:t xml:space="preserve">Conservatoire du littoral : </w:t>
      </w:r>
      <w:hyperlink r:id="rId43" w:history="1">
        <w:r w:rsidRPr="00152B41">
          <w:rPr>
            <w:rStyle w:val="Lienhypertexte"/>
            <w:rFonts w:ascii="Times New Roman" w:hAnsi="Times New Roman"/>
            <w:bCs/>
            <w:sz w:val="22"/>
            <w:szCs w:val="22"/>
          </w:rPr>
          <w:t>www.conservatoire-du-littoral.fr</w:t>
        </w:r>
      </w:hyperlink>
    </w:p>
    <w:p w14:paraId="50083D41" w14:textId="0284D715" w:rsidR="00152B41" w:rsidRDefault="00152B41" w:rsidP="00A13FC7">
      <w:pPr>
        <w:pStyle w:val="Paragraphedeliste"/>
        <w:numPr>
          <w:ilvl w:val="0"/>
          <w:numId w:val="82"/>
        </w:numPr>
        <w:spacing w:after="0" w:line="240" w:lineRule="auto"/>
        <w:jc w:val="both"/>
        <w:rPr>
          <w:rFonts w:ascii="Times New Roman" w:hAnsi="Times New Roman"/>
          <w:sz w:val="22"/>
          <w:szCs w:val="22"/>
        </w:rPr>
      </w:pPr>
      <w:proofErr w:type="spellStart"/>
      <w:r>
        <w:rPr>
          <w:rFonts w:ascii="Times New Roman" w:hAnsi="Times New Roman"/>
          <w:sz w:val="22"/>
          <w:szCs w:val="22"/>
        </w:rPr>
        <w:t>SyMEL</w:t>
      </w:r>
      <w:proofErr w:type="spellEnd"/>
      <w:r>
        <w:rPr>
          <w:rFonts w:ascii="Times New Roman" w:hAnsi="Times New Roman"/>
          <w:sz w:val="22"/>
          <w:szCs w:val="22"/>
        </w:rPr>
        <w:t xml:space="preserve"> : </w:t>
      </w:r>
      <w:hyperlink r:id="rId44" w:history="1">
        <w:r w:rsidR="00A13FC7" w:rsidRPr="007825DE">
          <w:rPr>
            <w:rStyle w:val="Lienhypertexte"/>
            <w:rFonts w:ascii="Times New Roman" w:hAnsi="Times New Roman"/>
            <w:sz w:val="22"/>
            <w:szCs w:val="22"/>
          </w:rPr>
          <w:t>https://www.symel.fr/</w:t>
        </w:r>
      </w:hyperlink>
      <w:r w:rsidR="00A13FC7">
        <w:rPr>
          <w:rFonts w:ascii="Times New Roman" w:hAnsi="Times New Roman"/>
          <w:sz w:val="22"/>
          <w:szCs w:val="22"/>
        </w:rPr>
        <w:t xml:space="preserve"> </w:t>
      </w:r>
    </w:p>
    <w:p w14:paraId="25AE9113" w14:textId="7E22BDA1" w:rsidR="00152B41" w:rsidRDefault="00A13FC7" w:rsidP="00A13FC7">
      <w:pPr>
        <w:pStyle w:val="Paragraphedeliste"/>
        <w:numPr>
          <w:ilvl w:val="0"/>
          <w:numId w:val="82"/>
        </w:numPr>
        <w:spacing w:after="0" w:line="240" w:lineRule="auto"/>
        <w:jc w:val="both"/>
        <w:rPr>
          <w:rFonts w:ascii="Times New Roman" w:hAnsi="Times New Roman"/>
          <w:sz w:val="22"/>
          <w:szCs w:val="22"/>
        </w:rPr>
      </w:pPr>
      <w:r>
        <w:rPr>
          <w:rFonts w:ascii="Times New Roman" w:hAnsi="Times New Roman"/>
          <w:sz w:val="22"/>
          <w:szCs w:val="22"/>
        </w:rPr>
        <w:t xml:space="preserve">Office Français de la Biodiversité : </w:t>
      </w:r>
      <w:hyperlink r:id="rId45" w:history="1">
        <w:r w:rsidRPr="007825DE">
          <w:rPr>
            <w:rStyle w:val="Lienhypertexte"/>
            <w:rFonts w:ascii="Times New Roman" w:hAnsi="Times New Roman"/>
            <w:sz w:val="22"/>
            <w:szCs w:val="22"/>
          </w:rPr>
          <w:t>https://ofb.gouv.fr/gerer-et-restaurer-les-espaces-proteges</w:t>
        </w:r>
      </w:hyperlink>
      <w:r>
        <w:rPr>
          <w:rFonts w:ascii="Times New Roman" w:hAnsi="Times New Roman"/>
          <w:sz w:val="22"/>
          <w:szCs w:val="22"/>
        </w:rPr>
        <w:t xml:space="preserve"> </w:t>
      </w:r>
    </w:p>
    <w:p w14:paraId="15D1CB6B" w14:textId="34453357" w:rsidR="00A13FC7" w:rsidRDefault="00A13FC7" w:rsidP="00A13FC7">
      <w:pPr>
        <w:pStyle w:val="Paragraphedeliste"/>
        <w:numPr>
          <w:ilvl w:val="0"/>
          <w:numId w:val="82"/>
        </w:numPr>
        <w:spacing w:after="0" w:line="240" w:lineRule="auto"/>
        <w:jc w:val="both"/>
        <w:rPr>
          <w:rFonts w:ascii="Times New Roman" w:hAnsi="Times New Roman"/>
          <w:sz w:val="22"/>
          <w:szCs w:val="22"/>
        </w:rPr>
      </w:pPr>
      <w:r>
        <w:rPr>
          <w:rFonts w:ascii="Times New Roman" w:hAnsi="Times New Roman"/>
          <w:sz w:val="22"/>
          <w:szCs w:val="22"/>
        </w:rPr>
        <w:t xml:space="preserve">Observatoire Normand de la Biodiversité (ODIN) : </w:t>
      </w:r>
      <w:hyperlink r:id="rId46" w:anchor="/home" w:history="1">
        <w:r w:rsidRPr="007825DE">
          <w:rPr>
            <w:rStyle w:val="Lienhypertexte"/>
            <w:rFonts w:ascii="Times New Roman" w:hAnsi="Times New Roman"/>
            <w:sz w:val="22"/>
            <w:szCs w:val="22"/>
          </w:rPr>
          <w:t>https://odin.normandie.fr/odin/#/home</w:t>
        </w:r>
      </w:hyperlink>
      <w:r>
        <w:rPr>
          <w:rFonts w:ascii="Times New Roman" w:hAnsi="Times New Roman"/>
          <w:sz w:val="22"/>
          <w:szCs w:val="22"/>
        </w:rPr>
        <w:t xml:space="preserve"> </w:t>
      </w:r>
    </w:p>
    <w:p w14:paraId="5DCF6499" w14:textId="73E4B3CB" w:rsidR="00A13FC7" w:rsidRPr="00152B41" w:rsidRDefault="00A13FC7" w:rsidP="00A13FC7">
      <w:pPr>
        <w:pStyle w:val="Paragraphedeliste"/>
        <w:numPr>
          <w:ilvl w:val="0"/>
          <w:numId w:val="82"/>
        </w:numPr>
        <w:spacing w:after="0" w:line="240" w:lineRule="auto"/>
        <w:jc w:val="both"/>
        <w:rPr>
          <w:rFonts w:ascii="Times New Roman" w:hAnsi="Times New Roman"/>
          <w:sz w:val="22"/>
          <w:szCs w:val="22"/>
        </w:rPr>
      </w:pPr>
      <w:r>
        <w:rPr>
          <w:rFonts w:ascii="Times New Roman" w:hAnsi="Times New Roman"/>
          <w:sz w:val="22"/>
          <w:szCs w:val="22"/>
        </w:rPr>
        <w:t xml:space="preserve">Agence Normande de la Biodiversité et du Développement Durable (ANBDD) : </w:t>
      </w:r>
      <w:hyperlink r:id="rId47" w:history="1">
        <w:r w:rsidRPr="007825DE">
          <w:rPr>
            <w:rStyle w:val="Lienhypertexte"/>
            <w:rFonts w:ascii="Times New Roman" w:hAnsi="Times New Roman"/>
            <w:sz w:val="22"/>
            <w:szCs w:val="22"/>
          </w:rPr>
          <w:t>https://www.anbdd.fr/</w:t>
        </w:r>
      </w:hyperlink>
      <w:r>
        <w:rPr>
          <w:rFonts w:ascii="Times New Roman" w:hAnsi="Times New Roman"/>
          <w:sz w:val="22"/>
          <w:szCs w:val="22"/>
        </w:rPr>
        <w:t xml:space="preserve"> </w:t>
      </w:r>
    </w:p>
    <w:p w14:paraId="0154A5C1" w14:textId="49DED740" w:rsidR="00152B41" w:rsidRDefault="00152B41" w:rsidP="004E008F">
      <w:pPr>
        <w:spacing w:after="0" w:line="240" w:lineRule="auto"/>
        <w:rPr>
          <w:rFonts w:ascii="Times New Roman" w:hAnsi="Times New Roman"/>
          <w:b/>
        </w:rPr>
      </w:pPr>
    </w:p>
    <w:p w14:paraId="4578AFD9" w14:textId="7757A08E" w:rsidR="000B11FC" w:rsidRDefault="000B11FC" w:rsidP="000B11FC">
      <w:pPr>
        <w:spacing w:before="240" w:line="240" w:lineRule="auto"/>
        <w:jc w:val="both"/>
        <w:rPr>
          <w:rFonts w:ascii="Times New Roman" w:hAnsi="Times New Roman"/>
          <w:bCs/>
          <w:sz w:val="22"/>
          <w:szCs w:val="22"/>
        </w:rPr>
      </w:pPr>
      <w:r w:rsidRPr="00EC1DD2">
        <w:rPr>
          <w:rFonts w:ascii="Times New Roman" w:hAnsi="Times New Roman"/>
          <w:bCs/>
          <w:sz w:val="22"/>
          <w:szCs w:val="22"/>
          <w:highlight w:val="red"/>
        </w:rPr>
        <w:t xml:space="preserve">Inclure </w:t>
      </w:r>
      <w:r w:rsidRPr="000B11FC">
        <w:rPr>
          <w:rFonts w:ascii="Times New Roman" w:hAnsi="Times New Roman"/>
          <w:bCs/>
          <w:sz w:val="22"/>
          <w:szCs w:val="22"/>
          <w:highlight w:val="red"/>
        </w:rPr>
        <w:t xml:space="preserve">cartes ou </w:t>
      </w:r>
      <w:proofErr w:type="gramStart"/>
      <w:r w:rsidRPr="000B11FC">
        <w:rPr>
          <w:rFonts w:ascii="Times New Roman" w:hAnsi="Times New Roman"/>
          <w:bCs/>
          <w:sz w:val="22"/>
          <w:szCs w:val="22"/>
          <w:highlight w:val="red"/>
        </w:rPr>
        <w:t>documents</w:t>
      </w:r>
      <w:r>
        <w:rPr>
          <w:rFonts w:ascii="Times New Roman" w:hAnsi="Times New Roman"/>
          <w:bCs/>
          <w:sz w:val="22"/>
          <w:szCs w:val="22"/>
        </w:rPr>
        <w:t xml:space="preserve">  ?</w:t>
      </w:r>
      <w:proofErr w:type="gramEnd"/>
    </w:p>
    <w:p w14:paraId="160A6ADE" w14:textId="76226820" w:rsidR="00152B41" w:rsidRDefault="00152B41" w:rsidP="004E008F">
      <w:pPr>
        <w:spacing w:after="0" w:line="240" w:lineRule="auto"/>
        <w:rPr>
          <w:rFonts w:ascii="Times New Roman" w:hAnsi="Times New Roman"/>
          <w:b/>
        </w:rPr>
      </w:pPr>
    </w:p>
    <w:p w14:paraId="210196D4" w14:textId="7AC19108" w:rsidR="00152B41" w:rsidRDefault="00152B41" w:rsidP="004E008F">
      <w:pPr>
        <w:spacing w:after="0" w:line="240" w:lineRule="auto"/>
        <w:rPr>
          <w:rFonts w:ascii="Times New Roman" w:hAnsi="Times New Roman"/>
          <w:b/>
        </w:rPr>
      </w:pPr>
    </w:p>
    <w:p w14:paraId="6EE5D46B" w14:textId="77777777" w:rsidR="00152B41" w:rsidRDefault="00152B41" w:rsidP="004E008F">
      <w:pPr>
        <w:spacing w:after="0" w:line="240" w:lineRule="auto"/>
        <w:rPr>
          <w:rFonts w:ascii="Times New Roman" w:hAnsi="Times New Roman"/>
          <w:b/>
        </w:rPr>
      </w:pPr>
    </w:p>
    <w:p w14:paraId="240AAA69" w14:textId="77777777" w:rsidR="00152B41" w:rsidRDefault="00152B41" w:rsidP="004E008F">
      <w:pPr>
        <w:spacing w:after="0" w:line="240" w:lineRule="auto"/>
        <w:rPr>
          <w:rFonts w:ascii="Times New Roman" w:hAnsi="Times New Roman"/>
          <w:b/>
        </w:rPr>
      </w:pPr>
    </w:p>
    <w:p w14:paraId="70D91965" w14:textId="53B01AF8" w:rsidR="009371D0" w:rsidRDefault="009371D0" w:rsidP="004E008F">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C20423" w:rsidRPr="00235184" w14:paraId="132DFEDC" w14:textId="77777777" w:rsidTr="00166B4D">
        <w:trPr>
          <w:trHeight w:val="577"/>
          <w:jc w:val="center"/>
        </w:trPr>
        <w:tc>
          <w:tcPr>
            <w:tcW w:w="1555" w:type="dxa"/>
            <w:shd w:val="clear" w:color="auto" w:fill="D6E3BC" w:themeFill="accent3" w:themeFillTint="66"/>
            <w:vAlign w:val="center"/>
          </w:tcPr>
          <w:p w14:paraId="2856F451" w14:textId="77777777" w:rsidR="00C20423" w:rsidRPr="00235184" w:rsidRDefault="00C20423" w:rsidP="00166B4D">
            <w:pPr>
              <w:jc w:val="center"/>
              <w:rPr>
                <w:rFonts w:ascii="Times New Roman" w:hAnsi="Times New Roman"/>
                <w:b/>
                <w:sz w:val="28"/>
                <w:szCs w:val="28"/>
              </w:rPr>
            </w:pPr>
            <w:r>
              <w:rPr>
                <w:rFonts w:ascii="Times New Roman" w:hAnsi="Times New Roman"/>
                <w:b/>
                <w:color w:val="6EAB69"/>
                <w:sz w:val="28"/>
                <w:szCs w:val="28"/>
              </w:rPr>
              <w:lastRenderedPageBreak/>
              <w:t>CS1-3</w:t>
            </w:r>
          </w:p>
        </w:tc>
        <w:tc>
          <w:tcPr>
            <w:tcW w:w="8221" w:type="dxa"/>
            <w:gridSpan w:val="5"/>
            <w:shd w:val="clear" w:color="auto" w:fill="D6E3BC" w:themeFill="accent3" w:themeFillTint="66"/>
            <w:vAlign w:val="center"/>
          </w:tcPr>
          <w:p w14:paraId="2AE7A191" w14:textId="77777777" w:rsidR="00C20423" w:rsidRPr="00F9045D" w:rsidRDefault="00C20423" w:rsidP="00166B4D">
            <w:pPr>
              <w:jc w:val="center"/>
              <w:rPr>
                <w:rFonts w:ascii="Times New Roman" w:hAnsi="Times New Roman"/>
                <w:b/>
                <w:i/>
                <w:color w:val="5F497A" w:themeColor="accent4" w:themeShade="BF"/>
                <w:sz w:val="28"/>
                <w:szCs w:val="28"/>
              </w:rPr>
            </w:pPr>
            <w:r w:rsidRPr="00F9045D">
              <w:rPr>
                <w:rFonts w:ascii="Times New Roman" w:hAnsi="Times New Roman"/>
                <w:b/>
                <w:color w:val="6EAB69"/>
                <w:sz w:val="28"/>
                <w:szCs w:val="28"/>
              </w:rPr>
              <w:t>Impliquer le public dans la gestion et la protection du site</w:t>
            </w:r>
          </w:p>
        </w:tc>
      </w:tr>
      <w:tr w:rsidR="00C20423" w14:paraId="07E02763" w14:textId="77777777" w:rsidTr="00166B4D">
        <w:trPr>
          <w:trHeight w:val="716"/>
          <w:jc w:val="center"/>
        </w:trPr>
        <w:tc>
          <w:tcPr>
            <w:tcW w:w="1555" w:type="dxa"/>
            <w:vAlign w:val="center"/>
          </w:tcPr>
          <w:p w14:paraId="669706D3" w14:textId="77777777" w:rsidR="00C20423" w:rsidRPr="00600984" w:rsidRDefault="00C20423" w:rsidP="00166B4D">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D53A4C8" wp14:editId="4CE55FC0">
                  <wp:extent cx="422031" cy="400200"/>
                  <wp:effectExtent l="0" t="0" r="0" b="0"/>
                  <wp:docPr id="48"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4AEDC2BD" w14:textId="77777777" w:rsidR="00C20423" w:rsidRPr="00600984" w:rsidRDefault="00C20423" w:rsidP="00166B4D">
            <w:pPr>
              <w:jc w:val="center"/>
              <w:rPr>
                <w:rFonts w:ascii="Times New Roman" w:hAnsi="Times New Roman"/>
                <w:b/>
                <w:sz w:val="20"/>
                <w:szCs w:val="20"/>
              </w:rPr>
            </w:pPr>
            <w:r>
              <w:rPr>
                <w:noProof/>
                <w:lang w:eastAsia="fr-FR"/>
              </w:rPr>
              <w:drawing>
                <wp:inline distT="0" distB="0" distL="0" distR="0" wp14:anchorId="16973373" wp14:editId="419D8F6E">
                  <wp:extent cx="527538" cy="416169"/>
                  <wp:effectExtent l="0" t="0" r="6350" b="3175"/>
                  <wp:docPr id="49"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1E54B0B1" w14:textId="77777777" w:rsidR="00C20423" w:rsidRPr="009F0A67" w:rsidRDefault="00C20423" w:rsidP="00166B4D">
            <w:pPr>
              <w:jc w:val="center"/>
              <w:rPr>
                <w:rFonts w:ascii="Times New Roman" w:hAnsi="Times New Roman"/>
                <w:sz w:val="20"/>
                <w:szCs w:val="20"/>
              </w:rPr>
            </w:pPr>
            <w:r>
              <w:rPr>
                <w:rFonts w:ascii="Times New Roman" w:hAnsi="Times New Roman"/>
                <w:sz w:val="20"/>
                <w:szCs w:val="20"/>
              </w:rPr>
              <w:t>Animation</w:t>
            </w:r>
          </w:p>
        </w:tc>
        <w:tc>
          <w:tcPr>
            <w:tcW w:w="1701" w:type="dxa"/>
            <w:vAlign w:val="center"/>
          </w:tcPr>
          <w:p w14:paraId="320B3C96" w14:textId="77777777" w:rsidR="00C20423" w:rsidRPr="00600984" w:rsidRDefault="00C20423" w:rsidP="00166B4D">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74200880" w14:textId="77777777" w:rsidR="00C20423" w:rsidRPr="00600984" w:rsidRDefault="00C20423" w:rsidP="00166B4D">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BF317AE" w14:textId="77777777" w:rsidR="00C20423" w:rsidRPr="00600984" w:rsidRDefault="00C20423" w:rsidP="00166B4D">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55333EB6" w14:textId="644D82BD" w:rsidR="009371D0" w:rsidRDefault="009371D0" w:rsidP="004E008F">
      <w:pPr>
        <w:spacing w:after="0" w:line="240" w:lineRule="auto"/>
        <w:rPr>
          <w:rFonts w:ascii="Times New Roman" w:hAnsi="Times New Roman"/>
          <w:b/>
        </w:rPr>
      </w:pPr>
    </w:p>
    <w:p w14:paraId="0C9D7C4F" w14:textId="58AA3670" w:rsidR="00C20423" w:rsidRDefault="00C20423" w:rsidP="003017A2">
      <w:pPr>
        <w:spacing w:after="0" w:line="240" w:lineRule="auto"/>
        <w:rPr>
          <w:rFonts w:ascii="Times New Roman" w:hAnsi="Times New Roman"/>
          <w:bCs/>
          <w:sz w:val="22"/>
          <w:szCs w:val="22"/>
        </w:rPr>
      </w:pPr>
      <w:r>
        <w:rPr>
          <w:rFonts w:ascii="Times New Roman" w:hAnsi="Times New Roman"/>
          <w:bCs/>
          <w:sz w:val="22"/>
          <w:szCs w:val="22"/>
        </w:rPr>
        <w:t>Les acteurs locaux peuvent être appelés à contribuer par exemple (liste non exhaustive) aux :</w:t>
      </w:r>
    </w:p>
    <w:p w14:paraId="4B4AF1C6" w14:textId="77777777" w:rsidR="003017A2" w:rsidRPr="00261863" w:rsidRDefault="003017A2" w:rsidP="003017A2">
      <w:pPr>
        <w:pStyle w:val="Paragraphedeliste"/>
        <w:numPr>
          <w:ilvl w:val="0"/>
          <w:numId w:val="17"/>
        </w:numPr>
        <w:spacing w:line="240" w:lineRule="auto"/>
        <w:ind w:right="171"/>
        <w:jc w:val="both"/>
        <w:rPr>
          <w:rFonts w:ascii="Times New Roman" w:hAnsi="Times New Roman"/>
          <w:bCs/>
          <w:sz w:val="22"/>
          <w:szCs w:val="22"/>
        </w:rPr>
      </w:pPr>
      <w:r w:rsidRPr="00261863">
        <w:rPr>
          <w:rFonts w:ascii="Times New Roman" w:hAnsi="Times New Roman"/>
          <w:bCs/>
          <w:sz w:val="22"/>
          <w:szCs w:val="22"/>
        </w:rPr>
        <w:t>Enquêtes participatives sur la flore, coordonnées par le CBN de Brest ou le CEN Normandie</w:t>
      </w:r>
    </w:p>
    <w:p w14:paraId="152A1731" w14:textId="77777777" w:rsidR="003017A2" w:rsidRPr="00261863" w:rsidRDefault="003017A2" w:rsidP="003017A2">
      <w:pPr>
        <w:pStyle w:val="Paragraphedeliste"/>
        <w:numPr>
          <w:ilvl w:val="0"/>
          <w:numId w:val="17"/>
        </w:numPr>
        <w:spacing w:line="240" w:lineRule="auto"/>
        <w:ind w:right="171"/>
        <w:jc w:val="both"/>
        <w:rPr>
          <w:rFonts w:ascii="Times New Roman" w:hAnsi="Times New Roman"/>
          <w:bCs/>
          <w:sz w:val="22"/>
          <w:szCs w:val="22"/>
        </w:rPr>
      </w:pPr>
      <w:r w:rsidRPr="00261863">
        <w:rPr>
          <w:rFonts w:ascii="Times New Roman" w:hAnsi="Times New Roman"/>
          <w:bCs/>
          <w:sz w:val="22"/>
          <w:szCs w:val="22"/>
        </w:rPr>
        <w:t>Observatoires existants : réseau d’échouage des mammifères marins</w:t>
      </w:r>
      <w:r>
        <w:rPr>
          <w:rFonts w:ascii="Times New Roman" w:hAnsi="Times New Roman"/>
          <w:bCs/>
          <w:sz w:val="22"/>
          <w:szCs w:val="22"/>
        </w:rPr>
        <w:t>, observatoire normand de la biodiversité…</w:t>
      </w:r>
    </w:p>
    <w:p w14:paraId="0AC8799D" w14:textId="77777777" w:rsidR="003017A2" w:rsidRPr="00261863" w:rsidRDefault="003017A2" w:rsidP="003017A2">
      <w:pPr>
        <w:pStyle w:val="Paragraphedeliste"/>
        <w:numPr>
          <w:ilvl w:val="0"/>
          <w:numId w:val="17"/>
        </w:numPr>
        <w:spacing w:line="240" w:lineRule="auto"/>
        <w:ind w:right="171"/>
        <w:jc w:val="both"/>
        <w:rPr>
          <w:rFonts w:ascii="Times New Roman" w:hAnsi="Times New Roman"/>
          <w:bCs/>
          <w:sz w:val="22"/>
          <w:szCs w:val="22"/>
        </w:rPr>
      </w:pPr>
      <w:r w:rsidRPr="00261863">
        <w:rPr>
          <w:rFonts w:ascii="Times New Roman" w:hAnsi="Times New Roman"/>
          <w:bCs/>
          <w:sz w:val="22"/>
          <w:szCs w:val="22"/>
        </w:rPr>
        <w:t>Atlas participatifs actualisés de façon périodique (atlas de la flore, des mammifères, des amphibiens et reptiles…)</w:t>
      </w:r>
    </w:p>
    <w:p w14:paraId="47EE2219" w14:textId="77777777" w:rsidR="003017A2" w:rsidRPr="00261863" w:rsidRDefault="003017A2" w:rsidP="003017A2">
      <w:pPr>
        <w:pStyle w:val="Paragraphedeliste"/>
        <w:numPr>
          <w:ilvl w:val="0"/>
          <w:numId w:val="17"/>
        </w:numPr>
        <w:spacing w:line="240" w:lineRule="auto"/>
        <w:ind w:right="171"/>
        <w:jc w:val="both"/>
        <w:rPr>
          <w:rFonts w:ascii="Times New Roman" w:hAnsi="Times New Roman"/>
          <w:bCs/>
          <w:sz w:val="22"/>
          <w:szCs w:val="22"/>
        </w:rPr>
      </w:pPr>
      <w:r w:rsidRPr="00261863">
        <w:rPr>
          <w:rFonts w:ascii="Times New Roman" w:hAnsi="Times New Roman"/>
          <w:bCs/>
          <w:sz w:val="22"/>
          <w:szCs w:val="22"/>
        </w:rPr>
        <w:t>Programmes spécifiques de recensement pilotés par des associations : comptage régional des oiseaux des jardins ou des oiseaux migrateurs, « Un dragon dans mon jardin » par le CPIE du Cotentin pour améliorer les connaissances sur les amphibiens, programme « </w:t>
      </w:r>
      <w:proofErr w:type="spellStart"/>
      <w:r w:rsidRPr="00261863">
        <w:rPr>
          <w:rFonts w:ascii="Times New Roman" w:hAnsi="Times New Roman"/>
          <w:bCs/>
          <w:sz w:val="22"/>
          <w:szCs w:val="22"/>
        </w:rPr>
        <w:t>CapOera</w:t>
      </w:r>
      <w:proofErr w:type="spellEnd"/>
      <w:r w:rsidRPr="00261863">
        <w:rPr>
          <w:rFonts w:ascii="Times New Roman" w:hAnsi="Times New Roman"/>
          <w:bCs/>
          <w:sz w:val="22"/>
          <w:szCs w:val="22"/>
        </w:rPr>
        <w:t> » sur les capsules de raies…</w:t>
      </w:r>
    </w:p>
    <w:p w14:paraId="159EFD6A" w14:textId="77777777" w:rsidR="003017A2" w:rsidRPr="00261863" w:rsidRDefault="003017A2" w:rsidP="003017A2">
      <w:pPr>
        <w:pStyle w:val="Paragraphedeliste"/>
        <w:numPr>
          <w:ilvl w:val="0"/>
          <w:numId w:val="17"/>
        </w:numPr>
        <w:spacing w:line="240" w:lineRule="auto"/>
        <w:ind w:right="171"/>
        <w:jc w:val="both"/>
        <w:rPr>
          <w:rFonts w:ascii="Times New Roman" w:hAnsi="Times New Roman"/>
          <w:bCs/>
          <w:sz w:val="22"/>
          <w:szCs w:val="22"/>
        </w:rPr>
      </w:pPr>
      <w:r w:rsidRPr="00261863">
        <w:rPr>
          <w:rFonts w:ascii="Times New Roman" w:hAnsi="Times New Roman"/>
          <w:bCs/>
          <w:sz w:val="22"/>
          <w:szCs w:val="22"/>
        </w:rPr>
        <w:t>Applications, sites internet et forums de discussions d’organismes naturalistes, qui permettent de rassembler des données faunistiques (</w:t>
      </w:r>
      <w:proofErr w:type="spellStart"/>
      <w:r w:rsidRPr="00261863">
        <w:rPr>
          <w:rFonts w:ascii="Times New Roman" w:hAnsi="Times New Roman"/>
          <w:bCs/>
          <w:sz w:val="22"/>
          <w:szCs w:val="22"/>
        </w:rPr>
        <w:t>Mam’route</w:t>
      </w:r>
      <w:proofErr w:type="spellEnd"/>
      <w:r w:rsidRPr="00261863">
        <w:rPr>
          <w:rFonts w:ascii="Times New Roman" w:hAnsi="Times New Roman"/>
          <w:bCs/>
          <w:sz w:val="22"/>
          <w:szCs w:val="22"/>
        </w:rPr>
        <w:t xml:space="preserve"> du GMN, </w:t>
      </w:r>
      <w:proofErr w:type="spellStart"/>
      <w:r w:rsidRPr="00261863">
        <w:rPr>
          <w:rFonts w:ascii="Times New Roman" w:hAnsi="Times New Roman"/>
          <w:bCs/>
          <w:sz w:val="22"/>
          <w:szCs w:val="22"/>
        </w:rPr>
        <w:t>GONm</w:t>
      </w:r>
      <w:proofErr w:type="spellEnd"/>
      <w:r w:rsidRPr="00261863">
        <w:rPr>
          <w:rFonts w:ascii="Times New Roman" w:hAnsi="Times New Roman"/>
          <w:bCs/>
          <w:sz w:val="22"/>
          <w:szCs w:val="22"/>
        </w:rPr>
        <w:t xml:space="preserve">, OBHEN). Le Conservatoire du littoral a développé Visio littoral pour les </w:t>
      </w:r>
      <w:proofErr w:type="spellStart"/>
      <w:r w:rsidRPr="00261863">
        <w:rPr>
          <w:rFonts w:ascii="Times New Roman" w:hAnsi="Times New Roman"/>
          <w:bCs/>
          <w:sz w:val="22"/>
          <w:szCs w:val="22"/>
        </w:rPr>
        <w:t>cobservations</w:t>
      </w:r>
      <w:proofErr w:type="spellEnd"/>
      <w:r w:rsidRPr="00261863">
        <w:rPr>
          <w:rFonts w:ascii="Times New Roman" w:hAnsi="Times New Roman"/>
          <w:bCs/>
          <w:sz w:val="22"/>
          <w:szCs w:val="22"/>
        </w:rPr>
        <w:t xml:space="preserve"> des espèces du littoral, les données étant transmises après validation à </w:t>
      </w:r>
      <w:proofErr w:type="spellStart"/>
      <w:r w:rsidRPr="00261863">
        <w:rPr>
          <w:rFonts w:ascii="Times New Roman" w:hAnsi="Times New Roman"/>
          <w:bCs/>
          <w:sz w:val="22"/>
          <w:szCs w:val="22"/>
        </w:rPr>
        <w:t>WNat</w:t>
      </w:r>
      <w:proofErr w:type="spellEnd"/>
      <w:r w:rsidRPr="00261863">
        <w:rPr>
          <w:rFonts w:ascii="Times New Roman" w:hAnsi="Times New Roman"/>
          <w:bCs/>
          <w:sz w:val="22"/>
          <w:szCs w:val="22"/>
        </w:rPr>
        <w:t>.</w:t>
      </w:r>
    </w:p>
    <w:p w14:paraId="0F6C874E" w14:textId="77777777" w:rsidR="003017A2" w:rsidRPr="00261863" w:rsidRDefault="003017A2" w:rsidP="003017A2">
      <w:pPr>
        <w:pStyle w:val="Paragraphedeliste"/>
        <w:numPr>
          <w:ilvl w:val="0"/>
          <w:numId w:val="17"/>
        </w:numPr>
        <w:spacing w:line="240" w:lineRule="auto"/>
        <w:ind w:right="171"/>
        <w:jc w:val="both"/>
        <w:rPr>
          <w:rFonts w:ascii="Times New Roman" w:hAnsi="Times New Roman"/>
          <w:bCs/>
          <w:sz w:val="22"/>
          <w:szCs w:val="22"/>
        </w:rPr>
      </w:pPr>
      <w:r w:rsidRPr="00261863">
        <w:rPr>
          <w:rFonts w:ascii="Times New Roman" w:hAnsi="Times New Roman"/>
          <w:bCs/>
          <w:sz w:val="22"/>
          <w:szCs w:val="22"/>
        </w:rPr>
        <w:t>Protocoles scientifiques à disposition des élèves de la maternelle au lycée, comme Vigie-Nature Ecole…</w:t>
      </w:r>
    </w:p>
    <w:p w14:paraId="3201CEAE" w14:textId="77777777" w:rsidR="003017A2" w:rsidRDefault="003017A2" w:rsidP="003017A2">
      <w:pPr>
        <w:spacing w:before="240" w:line="240" w:lineRule="auto"/>
        <w:jc w:val="both"/>
        <w:rPr>
          <w:rFonts w:ascii="Times New Roman" w:hAnsi="Times New Roman"/>
          <w:bCs/>
          <w:sz w:val="22"/>
          <w:szCs w:val="22"/>
        </w:rPr>
      </w:pPr>
      <w:r w:rsidRPr="00EC1DD2">
        <w:rPr>
          <w:rFonts w:ascii="Times New Roman" w:hAnsi="Times New Roman"/>
          <w:bCs/>
          <w:sz w:val="22"/>
          <w:szCs w:val="22"/>
          <w:highlight w:val="red"/>
        </w:rPr>
        <w:t xml:space="preserve">Inclure </w:t>
      </w:r>
      <w:r w:rsidRPr="000B11FC">
        <w:rPr>
          <w:rFonts w:ascii="Times New Roman" w:hAnsi="Times New Roman"/>
          <w:bCs/>
          <w:sz w:val="22"/>
          <w:szCs w:val="22"/>
          <w:highlight w:val="red"/>
        </w:rPr>
        <w:t xml:space="preserve">cartes ou </w:t>
      </w:r>
      <w:proofErr w:type="gramStart"/>
      <w:r w:rsidRPr="000B11FC">
        <w:rPr>
          <w:rFonts w:ascii="Times New Roman" w:hAnsi="Times New Roman"/>
          <w:bCs/>
          <w:sz w:val="22"/>
          <w:szCs w:val="22"/>
          <w:highlight w:val="red"/>
        </w:rPr>
        <w:t>documents</w:t>
      </w:r>
      <w:r>
        <w:rPr>
          <w:rFonts w:ascii="Times New Roman" w:hAnsi="Times New Roman"/>
          <w:bCs/>
          <w:sz w:val="22"/>
          <w:szCs w:val="22"/>
        </w:rPr>
        <w:t xml:space="preserve">  ?</w:t>
      </w:r>
      <w:proofErr w:type="gramEnd"/>
    </w:p>
    <w:p w14:paraId="7FABBB8C" w14:textId="77777777" w:rsidR="003017A2" w:rsidRDefault="003017A2" w:rsidP="004E008F">
      <w:pPr>
        <w:spacing w:after="0" w:line="240" w:lineRule="auto"/>
        <w:rPr>
          <w:rFonts w:ascii="Times New Roman" w:hAnsi="Times New Roman"/>
          <w:bCs/>
          <w:sz w:val="22"/>
          <w:szCs w:val="22"/>
        </w:rPr>
      </w:pPr>
    </w:p>
    <w:p w14:paraId="23F74377" w14:textId="28065273" w:rsidR="002B2927" w:rsidRDefault="002B2927" w:rsidP="00951D06">
      <w:pPr>
        <w:framePr w:hSpace="141" w:wrap="around" w:vAnchor="text" w:hAnchor="margin" w:y="-41"/>
        <w:spacing w:after="0" w:line="240" w:lineRule="auto"/>
        <w:rPr>
          <w:rFonts w:ascii="Times New Roman" w:hAnsi="Times New Roman"/>
          <w:b/>
        </w:rPr>
      </w:pPr>
    </w:p>
    <w:p w14:paraId="524FD052" w14:textId="1EF64A7C" w:rsidR="00951D06" w:rsidRDefault="00951D06" w:rsidP="00951D06">
      <w:pPr>
        <w:spacing w:after="0" w:line="240" w:lineRule="auto"/>
        <w:rPr>
          <w:rFonts w:ascii="Times New Roman" w:hAnsi="Times New Roman"/>
          <w:b/>
        </w:rPr>
      </w:pPr>
    </w:p>
    <w:p w14:paraId="69943E3A" w14:textId="42802A55" w:rsidR="003017A2" w:rsidRDefault="003017A2" w:rsidP="00951D06">
      <w:pPr>
        <w:spacing w:after="0" w:line="240" w:lineRule="auto"/>
        <w:rPr>
          <w:rFonts w:ascii="Times New Roman" w:hAnsi="Times New Roman"/>
          <w:b/>
        </w:rPr>
      </w:pPr>
    </w:p>
    <w:p w14:paraId="49E4CB9B" w14:textId="0CDF86F6" w:rsidR="003017A2" w:rsidRDefault="003017A2" w:rsidP="00951D06">
      <w:pPr>
        <w:spacing w:after="0" w:line="240" w:lineRule="auto"/>
        <w:rPr>
          <w:rFonts w:ascii="Times New Roman" w:hAnsi="Times New Roman"/>
          <w:b/>
        </w:rPr>
      </w:pPr>
    </w:p>
    <w:p w14:paraId="76493985" w14:textId="11943896" w:rsidR="003017A2" w:rsidRDefault="003017A2" w:rsidP="00951D06">
      <w:pPr>
        <w:spacing w:after="0" w:line="240" w:lineRule="auto"/>
        <w:rPr>
          <w:rFonts w:ascii="Times New Roman" w:hAnsi="Times New Roman"/>
          <w:b/>
        </w:rPr>
      </w:pPr>
    </w:p>
    <w:p w14:paraId="7E4B80CB" w14:textId="33ECC3DB" w:rsidR="003017A2" w:rsidRDefault="003017A2" w:rsidP="00951D06">
      <w:pPr>
        <w:spacing w:after="0" w:line="240" w:lineRule="auto"/>
        <w:rPr>
          <w:rFonts w:ascii="Times New Roman" w:hAnsi="Times New Roman"/>
          <w:b/>
        </w:rPr>
      </w:pPr>
    </w:p>
    <w:p w14:paraId="1D2265C7" w14:textId="723CB14B" w:rsidR="003017A2" w:rsidRDefault="003017A2" w:rsidP="00951D06">
      <w:pPr>
        <w:spacing w:after="0" w:line="240" w:lineRule="auto"/>
        <w:rPr>
          <w:rFonts w:ascii="Times New Roman" w:hAnsi="Times New Roman"/>
          <w:b/>
        </w:rPr>
      </w:pPr>
    </w:p>
    <w:p w14:paraId="1D6A7253" w14:textId="74FD8285" w:rsidR="003017A2" w:rsidRDefault="003017A2" w:rsidP="00951D06">
      <w:pPr>
        <w:spacing w:after="0" w:line="240" w:lineRule="auto"/>
        <w:rPr>
          <w:rFonts w:ascii="Times New Roman" w:hAnsi="Times New Roman"/>
          <w:b/>
        </w:rPr>
      </w:pPr>
    </w:p>
    <w:p w14:paraId="3C8528BE" w14:textId="4F362966" w:rsidR="003017A2" w:rsidRDefault="003017A2" w:rsidP="00951D06">
      <w:pPr>
        <w:spacing w:after="0" w:line="240" w:lineRule="auto"/>
        <w:rPr>
          <w:rFonts w:ascii="Times New Roman" w:hAnsi="Times New Roman"/>
          <w:b/>
        </w:rPr>
      </w:pPr>
    </w:p>
    <w:p w14:paraId="6BDEFB9A" w14:textId="20ED3C9E" w:rsidR="003017A2" w:rsidRDefault="003017A2" w:rsidP="00951D06">
      <w:pPr>
        <w:spacing w:after="0" w:line="240" w:lineRule="auto"/>
        <w:rPr>
          <w:rFonts w:ascii="Times New Roman" w:hAnsi="Times New Roman"/>
          <w:b/>
        </w:rPr>
      </w:pPr>
    </w:p>
    <w:p w14:paraId="483B3CE9" w14:textId="18BE8954" w:rsidR="003017A2" w:rsidRDefault="003017A2" w:rsidP="00951D06">
      <w:pPr>
        <w:spacing w:after="0" w:line="240" w:lineRule="auto"/>
        <w:rPr>
          <w:rFonts w:ascii="Times New Roman" w:hAnsi="Times New Roman"/>
          <w:b/>
        </w:rPr>
      </w:pPr>
    </w:p>
    <w:p w14:paraId="60A71609" w14:textId="2BE8B86F" w:rsidR="003017A2" w:rsidRDefault="003017A2" w:rsidP="00951D06">
      <w:pPr>
        <w:spacing w:after="0" w:line="240" w:lineRule="auto"/>
        <w:rPr>
          <w:rFonts w:ascii="Times New Roman" w:hAnsi="Times New Roman"/>
          <w:b/>
        </w:rPr>
      </w:pPr>
    </w:p>
    <w:p w14:paraId="19F8428F" w14:textId="08309E21" w:rsidR="003017A2" w:rsidRDefault="003017A2" w:rsidP="00951D06">
      <w:pPr>
        <w:spacing w:after="0" w:line="240" w:lineRule="auto"/>
        <w:rPr>
          <w:rFonts w:ascii="Times New Roman" w:hAnsi="Times New Roman"/>
          <w:b/>
        </w:rPr>
      </w:pPr>
    </w:p>
    <w:p w14:paraId="4C2F07B8" w14:textId="2E0C7AE8" w:rsidR="003017A2" w:rsidRDefault="003017A2" w:rsidP="00951D06">
      <w:pPr>
        <w:spacing w:after="0" w:line="240" w:lineRule="auto"/>
        <w:rPr>
          <w:rFonts w:ascii="Times New Roman" w:hAnsi="Times New Roman"/>
          <w:b/>
        </w:rPr>
      </w:pPr>
    </w:p>
    <w:p w14:paraId="2FD3D094" w14:textId="43251053" w:rsidR="003017A2" w:rsidRDefault="003017A2" w:rsidP="00951D06">
      <w:pPr>
        <w:spacing w:after="0" w:line="240" w:lineRule="auto"/>
        <w:rPr>
          <w:rFonts w:ascii="Times New Roman" w:hAnsi="Times New Roman"/>
          <w:b/>
        </w:rPr>
      </w:pPr>
    </w:p>
    <w:p w14:paraId="7FF00708" w14:textId="25D6787F" w:rsidR="003017A2" w:rsidRDefault="003017A2" w:rsidP="00951D06">
      <w:pPr>
        <w:spacing w:after="0" w:line="240" w:lineRule="auto"/>
        <w:rPr>
          <w:rFonts w:ascii="Times New Roman" w:hAnsi="Times New Roman"/>
          <w:b/>
        </w:rPr>
      </w:pPr>
    </w:p>
    <w:p w14:paraId="2FD962AD" w14:textId="3A6041D4" w:rsidR="003017A2" w:rsidRDefault="003017A2" w:rsidP="00951D06">
      <w:pPr>
        <w:spacing w:after="0" w:line="240" w:lineRule="auto"/>
        <w:rPr>
          <w:rFonts w:ascii="Times New Roman" w:hAnsi="Times New Roman"/>
          <w:b/>
        </w:rPr>
      </w:pPr>
    </w:p>
    <w:p w14:paraId="19CA3F87" w14:textId="4F0DC38B" w:rsidR="003017A2" w:rsidRDefault="003017A2" w:rsidP="00951D06">
      <w:pPr>
        <w:spacing w:after="0" w:line="240" w:lineRule="auto"/>
        <w:rPr>
          <w:rFonts w:ascii="Times New Roman" w:hAnsi="Times New Roman"/>
          <w:b/>
        </w:rPr>
      </w:pPr>
    </w:p>
    <w:p w14:paraId="5E138A6E" w14:textId="31771E38" w:rsidR="003017A2" w:rsidRDefault="003017A2" w:rsidP="00951D06">
      <w:pPr>
        <w:spacing w:after="0" w:line="240" w:lineRule="auto"/>
        <w:rPr>
          <w:rFonts w:ascii="Times New Roman" w:hAnsi="Times New Roman"/>
          <w:b/>
        </w:rPr>
      </w:pPr>
    </w:p>
    <w:p w14:paraId="41CF0A08" w14:textId="22F14E6D" w:rsidR="003017A2" w:rsidRDefault="003017A2" w:rsidP="00951D06">
      <w:pPr>
        <w:spacing w:after="0" w:line="240" w:lineRule="auto"/>
        <w:rPr>
          <w:rFonts w:ascii="Times New Roman" w:hAnsi="Times New Roman"/>
          <w:b/>
        </w:rPr>
      </w:pPr>
    </w:p>
    <w:p w14:paraId="1E5A64FF" w14:textId="2EC6D100" w:rsidR="003017A2" w:rsidRDefault="003017A2" w:rsidP="00951D06">
      <w:pPr>
        <w:spacing w:after="0" w:line="240" w:lineRule="auto"/>
        <w:rPr>
          <w:rFonts w:ascii="Times New Roman" w:hAnsi="Times New Roman"/>
          <w:b/>
        </w:rPr>
      </w:pPr>
    </w:p>
    <w:p w14:paraId="1C4CAF77" w14:textId="2D53C238" w:rsidR="003017A2" w:rsidRDefault="003017A2" w:rsidP="00951D06">
      <w:pPr>
        <w:spacing w:after="0" w:line="240" w:lineRule="auto"/>
        <w:rPr>
          <w:rFonts w:ascii="Times New Roman" w:hAnsi="Times New Roman"/>
          <w:b/>
        </w:rPr>
      </w:pPr>
    </w:p>
    <w:p w14:paraId="014EAEBF" w14:textId="7702751B" w:rsidR="003017A2" w:rsidRDefault="003017A2" w:rsidP="00951D06">
      <w:pPr>
        <w:spacing w:after="0" w:line="240" w:lineRule="auto"/>
        <w:rPr>
          <w:rFonts w:ascii="Times New Roman" w:hAnsi="Times New Roman"/>
          <w:b/>
        </w:rPr>
      </w:pPr>
    </w:p>
    <w:p w14:paraId="34537DE0" w14:textId="19B5886B" w:rsidR="003017A2" w:rsidRDefault="003017A2" w:rsidP="00951D06">
      <w:pPr>
        <w:spacing w:after="0" w:line="240" w:lineRule="auto"/>
        <w:rPr>
          <w:rFonts w:ascii="Times New Roman" w:hAnsi="Times New Roman"/>
          <w:b/>
        </w:rPr>
      </w:pPr>
    </w:p>
    <w:p w14:paraId="643F3A86" w14:textId="46F590F2" w:rsidR="003017A2" w:rsidRDefault="003017A2" w:rsidP="00951D06">
      <w:pPr>
        <w:spacing w:after="0" w:line="240" w:lineRule="auto"/>
        <w:rPr>
          <w:rFonts w:ascii="Times New Roman" w:hAnsi="Times New Roman"/>
          <w:b/>
        </w:rPr>
      </w:pPr>
    </w:p>
    <w:p w14:paraId="55C66C8E" w14:textId="6DCB594D" w:rsidR="003017A2" w:rsidRDefault="003017A2" w:rsidP="00951D06">
      <w:pPr>
        <w:spacing w:after="0" w:line="240" w:lineRule="auto"/>
        <w:rPr>
          <w:rFonts w:ascii="Times New Roman" w:hAnsi="Times New Roman"/>
          <w:b/>
        </w:rPr>
      </w:pPr>
    </w:p>
    <w:p w14:paraId="2D2DE013" w14:textId="01E61A34" w:rsidR="003017A2" w:rsidRDefault="003017A2" w:rsidP="00951D06">
      <w:pPr>
        <w:spacing w:after="0" w:line="240" w:lineRule="auto"/>
        <w:rPr>
          <w:rFonts w:ascii="Times New Roman" w:hAnsi="Times New Roman"/>
          <w:b/>
        </w:rPr>
      </w:pPr>
    </w:p>
    <w:p w14:paraId="7387F41C" w14:textId="109AC10F" w:rsidR="003017A2" w:rsidRDefault="003017A2" w:rsidP="00951D06">
      <w:pPr>
        <w:spacing w:after="0" w:line="240" w:lineRule="auto"/>
        <w:rPr>
          <w:rFonts w:ascii="Times New Roman" w:hAnsi="Times New Roman"/>
          <w:b/>
        </w:rPr>
      </w:pPr>
    </w:p>
    <w:p w14:paraId="7F7572D3" w14:textId="4DAD05C5" w:rsidR="003017A2" w:rsidRDefault="003017A2" w:rsidP="00951D06">
      <w:pPr>
        <w:spacing w:after="0" w:line="240" w:lineRule="auto"/>
        <w:rPr>
          <w:rFonts w:ascii="Times New Roman" w:hAnsi="Times New Roman"/>
          <w:b/>
        </w:rPr>
      </w:pPr>
    </w:p>
    <w:p w14:paraId="07CC57D4" w14:textId="77777777" w:rsidR="003017A2" w:rsidRDefault="003017A2" w:rsidP="003017A2">
      <w:pPr>
        <w:tabs>
          <w:tab w:val="left" w:pos="6240"/>
        </w:tabs>
        <w:spacing w:after="0" w:line="240" w:lineRule="auto"/>
        <w:rPr>
          <w:b/>
          <w:sz w:val="32"/>
          <w:szCs w:val="32"/>
        </w:rPr>
      </w:pPr>
      <w:r w:rsidRPr="00406267">
        <w:rPr>
          <w:rFonts w:ascii="Times New Roman" w:hAnsi="Times New Roman"/>
          <w:b/>
          <w:noProof/>
          <w:lang w:eastAsia="fr-FR"/>
        </w:rPr>
        <mc:AlternateContent>
          <mc:Choice Requires="wps">
            <w:drawing>
              <wp:anchor distT="45720" distB="45720" distL="114300" distR="114300" simplePos="0" relativeHeight="251947008" behindDoc="0" locked="0" layoutInCell="1" allowOverlap="1" wp14:anchorId="45521D29" wp14:editId="7A3580C1">
                <wp:simplePos x="0" y="0"/>
                <wp:positionH relativeFrom="margin">
                  <wp:posOffset>851535</wp:posOffset>
                </wp:positionH>
                <wp:positionV relativeFrom="paragraph">
                  <wp:posOffset>52705</wp:posOffset>
                </wp:positionV>
                <wp:extent cx="3286125" cy="723900"/>
                <wp:effectExtent l="0" t="0" r="28575" b="19050"/>
                <wp:wrapSquare wrapText="bothSides"/>
                <wp:docPr id="48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2390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1E634AFD" w14:textId="77777777" w:rsidR="0074075B" w:rsidRPr="00F40E9E" w:rsidRDefault="0074075B" w:rsidP="003017A2">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 xml:space="preserve">Améliorer </w:t>
                            </w:r>
                            <w:r w:rsidRPr="003A13AF">
                              <w:rPr>
                                <w:b/>
                                <w:bCs/>
                                <w:color w:val="6EAB69"/>
                                <w:sz w:val="28"/>
                                <w:szCs w:val="28"/>
                                <w:shd w:val="clear" w:color="auto" w:fill="D6E3BC" w:themeFill="accent3" w:themeFillTint="66"/>
                                <w14:textOutline w14:w="9525" w14:cap="rnd" w14:cmpd="sng" w14:algn="ctr">
                                  <w14:noFill/>
                                  <w14:prstDash w14:val="solid"/>
                                  <w14:bevel/>
                                </w14:textOutline>
                              </w:rPr>
                              <w:t>les connaissances</w:t>
                            </w:r>
                            <w:r w:rsidRPr="00F40E9E">
                              <w:rPr>
                                <w:b/>
                                <w:bCs/>
                                <w:color w:val="6EAB69"/>
                                <w:sz w:val="28"/>
                                <w:szCs w:val="28"/>
                                <w14:textOutline w14:w="9525" w14:cap="rnd" w14:cmpd="sng" w14:algn="ctr">
                                  <w14:noFill/>
                                  <w14:prstDash w14:val="solid"/>
                                  <w14:bevel/>
                                </w14:textOutline>
                              </w:rPr>
                              <w:t xml:space="preserve"> </w:t>
                            </w:r>
                            <w:r>
                              <w:rPr>
                                <w:b/>
                                <w:bCs/>
                                <w:color w:val="6EAB69"/>
                                <w:sz w:val="28"/>
                                <w:szCs w:val="28"/>
                                <w14:textOutline w14:w="9525" w14:cap="rnd" w14:cmpd="sng" w14:algn="ctr">
                                  <w14:noFill/>
                                  <w14:prstDash w14:val="solid"/>
                                  <w14:bevel/>
                                </w14:textOutline>
                              </w:rPr>
                              <w:t>générales sur le site et structurer les données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521D29" id="_x0000_s1095" type="#_x0000_t202" style="position:absolute;margin-left:67.05pt;margin-top:4.15pt;width:258.75pt;height:57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" fillcolor="#d7e4bd" strokecolor="#d7e4bd">
                <v:textbox>
                  <w:txbxContent>
                    <w:p w14:paraId="1E634AFD" w14:textId="77777777" w:rsidR="0074075B" w:rsidRPr="00F40E9E" w:rsidRDefault="0074075B" w:rsidP="003017A2">
                      <w:pPr>
                        <w:pBdr>
                          <w:between w:val="single" w:sz="4" w:space="1" w:color="D6E3BC" w:themeColor="accent3" w:themeTint="66"/>
                          <w:bar w:val="single" w:sz="4" w:color="D6E3BC" w:themeColor="accent3" w:themeTint="66"/>
                        </w:pBdr>
                        <w:shd w:val="clear" w:color="auto" w:fill="D6E3BC" w:themeFill="accent3" w:themeFillTint="66"/>
                        <w:spacing w:after="0" w:line="240" w:lineRule="auto"/>
                        <w:jc w:val="center"/>
                        <w:rPr>
                          <w:b/>
                          <w:bCs/>
                          <w:color w:val="6EAB69"/>
                          <w:sz w:val="28"/>
                          <w:szCs w:val="28"/>
                          <w14:textOutline w14:w="9525" w14:cap="rnd" w14:cmpd="sng" w14:algn="ctr">
                            <w14:noFill/>
                            <w14:prstDash w14:val="solid"/>
                            <w14:bevel/>
                          </w14:textOutline>
                        </w:rPr>
                      </w:pPr>
                      <w:r>
                        <w:rPr>
                          <w:b/>
                          <w:bCs/>
                          <w:color w:val="6EAB69"/>
                          <w:sz w:val="28"/>
                          <w:szCs w:val="28"/>
                          <w:shd w:val="clear" w:color="auto" w:fill="D6E3BC" w:themeFill="accent3" w:themeFillTint="66"/>
                          <w14:textOutline w14:w="9525" w14:cap="rnd" w14:cmpd="sng" w14:algn="ctr">
                            <w14:noFill/>
                            <w14:prstDash w14:val="solid"/>
                            <w14:bevel/>
                          </w14:textOutline>
                        </w:rPr>
                        <w:t xml:space="preserve">Améliorer </w:t>
                      </w:r>
                      <w:r w:rsidRPr="003A13AF">
                        <w:rPr>
                          <w:b/>
                          <w:bCs/>
                          <w:color w:val="6EAB69"/>
                          <w:sz w:val="28"/>
                          <w:szCs w:val="28"/>
                          <w:shd w:val="clear" w:color="auto" w:fill="D6E3BC" w:themeFill="accent3" w:themeFillTint="66"/>
                          <w14:textOutline w14:w="9525" w14:cap="rnd" w14:cmpd="sng" w14:algn="ctr">
                            <w14:noFill/>
                            <w14:prstDash w14:val="solid"/>
                            <w14:bevel/>
                          </w14:textOutline>
                        </w:rPr>
                        <w:t>les connaissances</w:t>
                      </w:r>
                      <w:r w:rsidRPr="00F40E9E">
                        <w:rPr>
                          <w:b/>
                          <w:bCs/>
                          <w:color w:val="6EAB69"/>
                          <w:sz w:val="28"/>
                          <w:szCs w:val="28"/>
                          <w14:textOutline w14:w="9525" w14:cap="rnd" w14:cmpd="sng" w14:algn="ctr">
                            <w14:noFill/>
                            <w14:prstDash w14:val="solid"/>
                            <w14:bevel/>
                          </w14:textOutline>
                        </w:rPr>
                        <w:t xml:space="preserve"> </w:t>
                      </w:r>
                      <w:r>
                        <w:rPr>
                          <w:b/>
                          <w:bCs/>
                          <w:color w:val="6EAB69"/>
                          <w:sz w:val="28"/>
                          <w:szCs w:val="28"/>
                          <w14:textOutline w14:w="9525" w14:cap="rnd" w14:cmpd="sng" w14:algn="ctr">
                            <w14:noFill/>
                            <w14:prstDash w14:val="solid"/>
                            <w14:bevel/>
                          </w14:textOutline>
                        </w:rPr>
                        <w:t>générales sur le site et structurer les données</w:t>
                      </w:r>
                    </w:p>
                  </w:txbxContent>
                </v:textbox>
                <w10:wrap type="square"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45984" behindDoc="0" locked="0" layoutInCell="1" allowOverlap="1" wp14:anchorId="719958FB" wp14:editId="22F7928A">
                <wp:simplePos x="0" y="0"/>
                <wp:positionH relativeFrom="margin">
                  <wp:posOffset>5499735</wp:posOffset>
                </wp:positionH>
                <wp:positionV relativeFrom="paragraph">
                  <wp:posOffset>195580</wp:posOffset>
                </wp:positionV>
                <wp:extent cx="609600" cy="533400"/>
                <wp:effectExtent l="0" t="0" r="0" b="0"/>
                <wp:wrapSquare wrapText="bothSides"/>
                <wp:docPr id="48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24091F7" w14:textId="77777777" w:rsidR="0074075B" w:rsidRPr="009E0916" w:rsidRDefault="0074075B" w:rsidP="003017A2">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958FB" id="_x0000_s1096" type="#_x0000_t202" style="position:absolute;margin-left:433.05pt;margin-top:15.4pt;width:48pt;height:42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" filled="f" stroked="f">
                <v:textbox>
                  <w:txbxContent>
                    <w:p w14:paraId="624091F7" w14:textId="77777777" w:rsidR="0074075B" w:rsidRPr="009E0916" w:rsidRDefault="0074075B" w:rsidP="003017A2">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44960" behindDoc="0" locked="0" layoutInCell="1" allowOverlap="1" wp14:anchorId="0EBD8DA1" wp14:editId="18EF16A2">
                <wp:simplePos x="0" y="0"/>
                <wp:positionH relativeFrom="margin">
                  <wp:align>right</wp:align>
                </wp:positionH>
                <wp:positionV relativeFrom="paragraph">
                  <wp:posOffset>126999</wp:posOffset>
                </wp:positionV>
                <wp:extent cx="564515" cy="561975"/>
                <wp:effectExtent l="1270" t="0" r="27305" b="27305"/>
                <wp:wrapNone/>
                <wp:docPr id="4816" name="Larme 4816"/>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CACD" id="Larme 4816" o:spid="_x0000_s1026" style="position:absolute;margin-left:-6.75pt;margin-top:10pt;width:44.45pt;height:44.25pt;rotation:-90;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42912" behindDoc="0" locked="0" layoutInCell="1" allowOverlap="1" wp14:anchorId="274400B9" wp14:editId="76DC71B3">
                <wp:simplePos x="0" y="0"/>
                <wp:positionH relativeFrom="column">
                  <wp:posOffset>4832985</wp:posOffset>
                </wp:positionH>
                <wp:positionV relativeFrom="paragraph">
                  <wp:posOffset>119380</wp:posOffset>
                </wp:positionV>
                <wp:extent cx="647700" cy="571500"/>
                <wp:effectExtent l="0" t="0" r="0" b="0"/>
                <wp:wrapSquare wrapText="bothSides"/>
                <wp:docPr id="48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622CAA90" w14:textId="77777777" w:rsidR="0074075B" w:rsidRDefault="0074075B" w:rsidP="003017A2">
                            <w:r w:rsidRPr="00D42428">
                              <w:rPr>
                                <w:rFonts w:ascii="Arial" w:eastAsia="Times New Roman" w:hAnsi="Arial" w:cs="Arial"/>
                                <w:b/>
                                <w:noProof/>
                                <w:sz w:val="20"/>
                                <w:szCs w:val="22"/>
                                <w:lang w:eastAsia="fr-FR"/>
                              </w:rPr>
                              <w:drawing>
                                <wp:inline distT="0" distB="0" distL="0" distR="0" wp14:anchorId="66983D7D" wp14:editId="797BC2D1">
                                  <wp:extent cx="495300" cy="469679"/>
                                  <wp:effectExtent l="0" t="0" r="0" b="6985"/>
                                  <wp:docPr id="2568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00B9" id="_x0000_s1097" type="#_x0000_t202" style="position:absolute;margin-left:380.55pt;margin-top:9.4pt;width:51pt;height:4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" stroked="f">
                <v:textbox>
                  <w:txbxContent>
                    <w:p w14:paraId="622CAA90" w14:textId="77777777" w:rsidR="0074075B" w:rsidRDefault="0074075B" w:rsidP="003017A2">
                      <w:r w:rsidRPr="00D42428">
                        <w:rPr>
                          <w:rFonts w:ascii="Arial" w:eastAsia="Times New Roman" w:hAnsi="Arial" w:cs="Arial"/>
                          <w:b/>
                          <w:noProof/>
                          <w:sz w:val="20"/>
                          <w:szCs w:val="22"/>
                          <w:lang w:eastAsia="fr-FR"/>
                        </w:rPr>
                        <w:drawing>
                          <wp:inline distT="0" distB="0" distL="0" distR="0" wp14:anchorId="66983D7D" wp14:editId="797BC2D1">
                            <wp:extent cx="495300" cy="469679"/>
                            <wp:effectExtent l="0" t="0" r="0" b="6985"/>
                            <wp:docPr id="25680"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43936" behindDoc="0" locked="0" layoutInCell="1" allowOverlap="1" wp14:anchorId="0202DE96" wp14:editId="4321CC07">
                <wp:simplePos x="0" y="0"/>
                <wp:positionH relativeFrom="column">
                  <wp:posOffset>4185285</wp:posOffset>
                </wp:positionH>
                <wp:positionV relativeFrom="paragraph">
                  <wp:posOffset>118744</wp:posOffset>
                </wp:positionV>
                <wp:extent cx="771525" cy="600075"/>
                <wp:effectExtent l="0" t="0" r="9525" b="9525"/>
                <wp:wrapSquare wrapText="bothSides"/>
                <wp:docPr id="48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1BEDC709" w14:textId="77777777" w:rsidR="0074075B" w:rsidRDefault="0074075B" w:rsidP="003017A2">
                            <w:r>
                              <w:rPr>
                                <w:noProof/>
                                <w:lang w:eastAsia="fr-FR"/>
                              </w:rPr>
                              <w:drawing>
                                <wp:inline distT="0" distB="0" distL="0" distR="0" wp14:anchorId="0BF96888" wp14:editId="7A2BEF16">
                                  <wp:extent cx="581025" cy="456565"/>
                                  <wp:effectExtent l="0" t="0" r="9525" b="635"/>
                                  <wp:docPr id="2568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2DE96" id="_x0000_s1098" type="#_x0000_t202" style="position:absolute;margin-left:329.55pt;margin-top:9.35pt;width:60.75pt;height:47.2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LFfCT0nAgAAKgQAAA4AAAAAAAAAAAAAAAAALgIAAGRycy9lMm9E&#10;b2MueG1sUEsBAi0AFAAGAAgAAAAhACZFEhjeAAAACgEAAA8AAAAAAAAAAAAAAAAAgQQAAGRycy9k&#10;b3ducmV2LnhtbFBLBQYAAAAABAAEAPMAAACMBQAAAAA=&#10;" stroked="f">
                <v:textbox>
                  <w:txbxContent>
                    <w:p w14:paraId="1BEDC709" w14:textId="77777777" w:rsidR="0074075B" w:rsidRDefault="0074075B" w:rsidP="003017A2">
                      <w:r>
                        <w:rPr>
                          <w:noProof/>
                          <w:lang w:eastAsia="fr-FR"/>
                        </w:rPr>
                        <w:drawing>
                          <wp:inline distT="0" distB="0" distL="0" distR="0" wp14:anchorId="0BF96888" wp14:editId="7A2BEF16">
                            <wp:extent cx="581025" cy="456565"/>
                            <wp:effectExtent l="0" t="0" r="9525" b="635"/>
                            <wp:docPr id="2568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40864" behindDoc="0" locked="0" layoutInCell="1" allowOverlap="1" wp14:anchorId="029CF07B" wp14:editId="59C2512F">
                <wp:simplePos x="0" y="0"/>
                <wp:positionH relativeFrom="margin">
                  <wp:align>left</wp:align>
                </wp:positionH>
                <wp:positionV relativeFrom="paragraph">
                  <wp:posOffset>140970</wp:posOffset>
                </wp:positionV>
                <wp:extent cx="647700" cy="533400"/>
                <wp:effectExtent l="0" t="0" r="19050" b="19050"/>
                <wp:wrapNone/>
                <wp:docPr id="4819" name="Vague 4819"/>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FDE9" id="Vague 4819" o:spid="_x0000_s1026" type="#_x0000_t64" style="position:absolute;margin-left:0;margin-top:11.1pt;width:51pt;height:42pt;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B8D9YSD&#10;AgAAKw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41888" behindDoc="0" locked="0" layoutInCell="1" allowOverlap="1" wp14:anchorId="0EB16241" wp14:editId="46130A7D">
                <wp:simplePos x="0" y="0"/>
                <wp:positionH relativeFrom="margin">
                  <wp:align>left</wp:align>
                </wp:positionH>
                <wp:positionV relativeFrom="paragraph">
                  <wp:posOffset>154940</wp:posOffset>
                </wp:positionV>
                <wp:extent cx="676275" cy="485775"/>
                <wp:effectExtent l="0" t="0" r="0" b="0"/>
                <wp:wrapSquare wrapText="bothSides"/>
                <wp:docPr id="48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02801C5A" w14:textId="77777777" w:rsidR="0074075B" w:rsidRPr="00663C10" w:rsidRDefault="0074075B" w:rsidP="003017A2">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16241" id="_x0000_s1099" type="#_x0000_t202" style="position:absolute;margin-left:0;margin-top:12.2pt;width:53.25pt;height:38.25pt;z-index:251941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" filled="f" stroked="f">
                <v:textbox>
                  <w:txbxContent>
                    <w:p w14:paraId="02801C5A" w14:textId="77777777" w:rsidR="0074075B" w:rsidRPr="00663C10" w:rsidRDefault="0074075B" w:rsidP="003017A2">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1</w:t>
                      </w:r>
                    </w:p>
                  </w:txbxContent>
                </v:textbox>
                <w10:wrap type="square" anchorx="margin"/>
              </v:shape>
            </w:pict>
          </mc:Fallback>
        </mc:AlternateContent>
      </w:r>
    </w:p>
    <w:p w14:paraId="01C33607" w14:textId="76E9D9B5" w:rsidR="003017A2" w:rsidRDefault="003017A2"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227D72" w:rsidRPr="00235184" w14:paraId="6ABEDFE4" w14:textId="77777777" w:rsidTr="0074075B">
        <w:trPr>
          <w:trHeight w:val="577"/>
          <w:jc w:val="center"/>
        </w:trPr>
        <w:tc>
          <w:tcPr>
            <w:tcW w:w="1555" w:type="dxa"/>
            <w:shd w:val="clear" w:color="auto" w:fill="D6E3BC" w:themeFill="accent3" w:themeFillTint="66"/>
            <w:vAlign w:val="center"/>
          </w:tcPr>
          <w:p w14:paraId="0CBE258A" w14:textId="77777777" w:rsidR="00227D72" w:rsidRPr="00235184" w:rsidRDefault="00227D72" w:rsidP="0074075B">
            <w:pPr>
              <w:jc w:val="center"/>
              <w:rPr>
                <w:rFonts w:ascii="Times New Roman" w:hAnsi="Times New Roman"/>
                <w:b/>
                <w:sz w:val="28"/>
                <w:szCs w:val="28"/>
              </w:rPr>
            </w:pPr>
            <w:r>
              <w:rPr>
                <w:rFonts w:ascii="Times New Roman" w:hAnsi="Times New Roman"/>
                <w:b/>
                <w:color w:val="6EAB69"/>
                <w:sz w:val="28"/>
                <w:szCs w:val="28"/>
              </w:rPr>
              <w:t>AC1-1</w:t>
            </w:r>
          </w:p>
        </w:tc>
        <w:tc>
          <w:tcPr>
            <w:tcW w:w="8221" w:type="dxa"/>
            <w:gridSpan w:val="5"/>
            <w:shd w:val="clear" w:color="auto" w:fill="D6E3BC" w:themeFill="accent3" w:themeFillTint="66"/>
            <w:vAlign w:val="center"/>
          </w:tcPr>
          <w:p w14:paraId="75B2E317" w14:textId="77777777" w:rsidR="00227D72" w:rsidRPr="00A34655" w:rsidRDefault="00227D72" w:rsidP="0074075B">
            <w:pPr>
              <w:jc w:val="center"/>
              <w:rPr>
                <w:rFonts w:ascii="Times New Roman" w:hAnsi="Times New Roman"/>
                <w:b/>
                <w:i/>
                <w:color w:val="5F497A" w:themeColor="accent4" w:themeShade="BF"/>
                <w:sz w:val="28"/>
                <w:szCs w:val="28"/>
              </w:rPr>
            </w:pPr>
            <w:r w:rsidRPr="00A34655">
              <w:rPr>
                <w:rFonts w:ascii="Times New Roman" w:hAnsi="Times New Roman"/>
                <w:b/>
                <w:color w:val="6EAB69"/>
                <w:sz w:val="28"/>
                <w:szCs w:val="28"/>
              </w:rPr>
              <w:t>Suivre l’évolution des paysages et développer des observatoires photographiques et vidéos des espaces naturels</w:t>
            </w:r>
          </w:p>
        </w:tc>
      </w:tr>
      <w:tr w:rsidR="00227D72" w14:paraId="576FD45D" w14:textId="77777777" w:rsidTr="0074075B">
        <w:trPr>
          <w:trHeight w:val="716"/>
          <w:jc w:val="center"/>
        </w:trPr>
        <w:tc>
          <w:tcPr>
            <w:tcW w:w="1555" w:type="dxa"/>
            <w:vAlign w:val="center"/>
          </w:tcPr>
          <w:p w14:paraId="37A01574" w14:textId="77777777" w:rsidR="00227D72" w:rsidRPr="00600984" w:rsidRDefault="00227D72" w:rsidP="0074075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7832DD48" wp14:editId="526009C4">
                  <wp:extent cx="422031" cy="400200"/>
                  <wp:effectExtent l="0" t="0" r="0" b="0"/>
                  <wp:docPr id="25684"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363E500" w14:textId="47D03013" w:rsidR="00227D72" w:rsidRPr="00600984" w:rsidRDefault="00227D72" w:rsidP="0074075B">
            <w:pPr>
              <w:jc w:val="center"/>
              <w:rPr>
                <w:rFonts w:ascii="Times New Roman" w:hAnsi="Times New Roman"/>
                <w:b/>
                <w:sz w:val="20"/>
                <w:szCs w:val="20"/>
              </w:rPr>
            </w:pPr>
            <w:r>
              <w:rPr>
                <w:noProof/>
                <w:lang w:eastAsia="fr-FR"/>
              </w:rPr>
              <w:drawing>
                <wp:inline distT="0" distB="0" distL="0" distR="0" wp14:anchorId="18D12D03" wp14:editId="2BB87E71">
                  <wp:extent cx="527538" cy="416169"/>
                  <wp:effectExtent l="0" t="0" r="6350" b="3175"/>
                  <wp:docPr id="25685"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7A54ED04" w14:textId="20166CF0" w:rsidR="00227D72" w:rsidRPr="009F0A67" w:rsidRDefault="00227D72" w:rsidP="0074075B">
            <w:pPr>
              <w:jc w:val="center"/>
              <w:rPr>
                <w:rFonts w:ascii="Times New Roman" w:hAnsi="Times New Roman"/>
                <w:sz w:val="20"/>
                <w:szCs w:val="20"/>
              </w:rPr>
            </w:pPr>
            <w:r>
              <w:rPr>
                <w:rFonts w:ascii="Times New Roman" w:hAnsi="Times New Roman"/>
                <w:sz w:val="20"/>
                <w:szCs w:val="20"/>
              </w:rPr>
              <w:t>Animation</w:t>
            </w:r>
          </w:p>
        </w:tc>
        <w:tc>
          <w:tcPr>
            <w:tcW w:w="1701" w:type="dxa"/>
            <w:vAlign w:val="center"/>
          </w:tcPr>
          <w:p w14:paraId="27159F40" w14:textId="77777777" w:rsidR="00227D72" w:rsidRPr="00600984" w:rsidRDefault="00227D72" w:rsidP="0074075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038B2A34" w14:textId="77777777" w:rsidR="00227D72" w:rsidRPr="00600984" w:rsidRDefault="00227D72" w:rsidP="0074075B">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0CDEB91A" w14:textId="77777777" w:rsidR="00227D72" w:rsidRPr="00600984" w:rsidRDefault="00227D72" w:rsidP="0074075B">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0451E96C" w14:textId="1A85B4D5" w:rsidR="003017A2" w:rsidRDefault="003017A2" w:rsidP="00951D06">
      <w:pPr>
        <w:spacing w:after="0" w:line="240" w:lineRule="auto"/>
        <w:rPr>
          <w:rFonts w:ascii="Times New Roman" w:hAnsi="Times New Roman"/>
          <w:b/>
        </w:rPr>
      </w:pPr>
    </w:p>
    <w:p w14:paraId="0B03C3B8" w14:textId="2C668E6A" w:rsidR="00227D72" w:rsidRDefault="00227D72" w:rsidP="00227D72">
      <w:pPr>
        <w:spacing w:before="240" w:line="240" w:lineRule="auto"/>
        <w:jc w:val="both"/>
        <w:rPr>
          <w:rFonts w:ascii="Times New Roman" w:hAnsi="Times New Roman"/>
          <w:bCs/>
          <w:sz w:val="22"/>
          <w:szCs w:val="22"/>
        </w:rPr>
      </w:pPr>
      <w:r w:rsidRPr="00EC1DD2">
        <w:rPr>
          <w:rFonts w:ascii="Times New Roman" w:hAnsi="Times New Roman"/>
          <w:bCs/>
          <w:sz w:val="22"/>
          <w:szCs w:val="22"/>
          <w:highlight w:val="red"/>
        </w:rPr>
        <w:t>Inclure cartes</w:t>
      </w:r>
      <w:r w:rsidRPr="00EC1DD2">
        <w:rPr>
          <w:rFonts w:ascii="Times New Roman" w:hAnsi="Times New Roman"/>
          <w:bCs/>
          <w:sz w:val="22"/>
          <w:szCs w:val="22"/>
        </w:rPr>
        <w:t> des secteurs prioritaires</w:t>
      </w:r>
      <w:r>
        <w:rPr>
          <w:rFonts w:ascii="Times New Roman" w:hAnsi="Times New Roman"/>
          <w:bCs/>
          <w:sz w:val="22"/>
          <w:szCs w:val="22"/>
        </w:rPr>
        <w:t xml:space="preserve"> (</w:t>
      </w:r>
      <w:r w:rsidRPr="00307C2F">
        <w:rPr>
          <w:rFonts w:ascii="Times New Roman" w:hAnsi="Times New Roman"/>
          <w:bCs/>
          <w:sz w:val="22"/>
          <w:szCs w:val="22"/>
        </w:rPr>
        <w:t>problématiques d’évolution naturelle (érosion, embroussail</w:t>
      </w:r>
      <w:r>
        <w:rPr>
          <w:rFonts w:ascii="Times New Roman" w:hAnsi="Times New Roman"/>
          <w:bCs/>
          <w:sz w:val="22"/>
          <w:szCs w:val="22"/>
        </w:rPr>
        <w:t xml:space="preserve">lement) ou de gestion agricole - </w:t>
      </w:r>
      <w:r w:rsidRPr="00307C2F">
        <w:rPr>
          <w:rFonts w:ascii="Times New Roman" w:hAnsi="Times New Roman"/>
          <w:bCs/>
          <w:sz w:val="22"/>
          <w:szCs w:val="22"/>
        </w:rPr>
        <w:t xml:space="preserve">dunes du </w:t>
      </w:r>
      <w:proofErr w:type="spellStart"/>
      <w:r w:rsidRPr="00307C2F">
        <w:rPr>
          <w:rFonts w:ascii="Times New Roman" w:hAnsi="Times New Roman"/>
          <w:bCs/>
          <w:sz w:val="22"/>
          <w:szCs w:val="22"/>
        </w:rPr>
        <w:t>Rozel</w:t>
      </w:r>
      <w:proofErr w:type="spellEnd"/>
      <w:r w:rsidRPr="00307C2F">
        <w:rPr>
          <w:rFonts w:ascii="Times New Roman" w:hAnsi="Times New Roman"/>
          <w:bCs/>
          <w:sz w:val="22"/>
          <w:szCs w:val="22"/>
        </w:rPr>
        <w:t>, dunes d’</w:t>
      </w:r>
      <w:proofErr w:type="spellStart"/>
      <w:r w:rsidRPr="00307C2F">
        <w:rPr>
          <w:rFonts w:ascii="Times New Roman" w:hAnsi="Times New Roman"/>
          <w:bCs/>
          <w:sz w:val="22"/>
          <w:szCs w:val="22"/>
        </w:rPr>
        <w:t>Hatainville</w:t>
      </w:r>
      <w:proofErr w:type="spellEnd"/>
      <w:r w:rsidRPr="00307C2F">
        <w:rPr>
          <w:rFonts w:ascii="Times New Roman" w:hAnsi="Times New Roman"/>
          <w:bCs/>
          <w:sz w:val="22"/>
          <w:szCs w:val="22"/>
        </w:rPr>
        <w:t xml:space="preserve">, havre de </w:t>
      </w:r>
      <w:proofErr w:type="spellStart"/>
      <w:r w:rsidRPr="00307C2F">
        <w:rPr>
          <w:rFonts w:ascii="Times New Roman" w:hAnsi="Times New Roman"/>
          <w:bCs/>
          <w:sz w:val="22"/>
          <w:szCs w:val="22"/>
        </w:rPr>
        <w:t>Surville</w:t>
      </w:r>
      <w:proofErr w:type="spellEnd"/>
      <w:r w:rsidRPr="00307C2F">
        <w:rPr>
          <w:rFonts w:ascii="Times New Roman" w:hAnsi="Times New Roman"/>
          <w:bCs/>
          <w:sz w:val="22"/>
          <w:szCs w:val="22"/>
        </w:rPr>
        <w:t>, zones humides</w:t>
      </w:r>
      <w:r>
        <w:rPr>
          <w:rFonts w:ascii="Times New Roman" w:hAnsi="Times New Roman"/>
          <w:bCs/>
          <w:sz w:val="22"/>
          <w:szCs w:val="22"/>
        </w:rPr>
        <w:t>)</w:t>
      </w:r>
    </w:p>
    <w:p w14:paraId="16771CA2" w14:textId="0F24A5DE" w:rsidR="003017A2" w:rsidRDefault="003017A2" w:rsidP="00951D06">
      <w:pPr>
        <w:spacing w:after="0" w:line="240" w:lineRule="auto"/>
        <w:rPr>
          <w:rFonts w:ascii="Times New Roman" w:hAnsi="Times New Roman"/>
          <w:b/>
        </w:rPr>
      </w:pPr>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74075B" w:rsidRPr="00235184" w14:paraId="72DEED5C" w14:textId="77777777" w:rsidTr="0074075B">
        <w:trPr>
          <w:trHeight w:val="577"/>
          <w:jc w:val="center"/>
        </w:trPr>
        <w:tc>
          <w:tcPr>
            <w:tcW w:w="1555" w:type="dxa"/>
            <w:shd w:val="clear" w:color="auto" w:fill="D6E3BC" w:themeFill="accent3" w:themeFillTint="66"/>
            <w:vAlign w:val="center"/>
          </w:tcPr>
          <w:p w14:paraId="79B8A468" w14:textId="77777777" w:rsidR="0074075B" w:rsidRPr="00235184" w:rsidRDefault="0074075B" w:rsidP="0074075B">
            <w:pPr>
              <w:jc w:val="center"/>
              <w:rPr>
                <w:rFonts w:ascii="Times New Roman" w:hAnsi="Times New Roman"/>
                <w:b/>
                <w:sz w:val="28"/>
                <w:szCs w:val="28"/>
              </w:rPr>
            </w:pPr>
            <w:r>
              <w:rPr>
                <w:rFonts w:ascii="Times New Roman" w:hAnsi="Times New Roman"/>
                <w:b/>
                <w:color w:val="6EAB69"/>
                <w:sz w:val="28"/>
                <w:szCs w:val="28"/>
              </w:rPr>
              <w:t>AC1-2</w:t>
            </w:r>
          </w:p>
        </w:tc>
        <w:tc>
          <w:tcPr>
            <w:tcW w:w="8221" w:type="dxa"/>
            <w:gridSpan w:val="5"/>
            <w:shd w:val="clear" w:color="auto" w:fill="D6E3BC" w:themeFill="accent3" w:themeFillTint="66"/>
            <w:vAlign w:val="center"/>
          </w:tcPr>
          <w:p w14:paraId="3B88317A" w14:textId="77777777" w:rsidR="0074075B" w:rsidRPr="00D077D2" w:rsidRDefault="0074075B" w:rsidP="0074075B">
            <w:pPr>
              <w:jc w:val="center"/>
              <w:rPr>
                <w:rFonts w:ascii="Times New Roman" w:hAnsi="Times New Roman"/>
                <w:b/>
                <w:i/>
                <w:color w:val="5F497A" w:themeColor="accent4" w:themeShade="BF"/>
                <w:sz w:val="28"/>
                <w:szCs w:val="28"/>
              </w:rPr>
            </w:pPr>
            <w:r w:rsidRPr="00D077D2">
              <w:rPr>
                <w:rFonts w:ascii="Times New Roman" w:hAnsi="Times New Roman"/>
                <w:b/>
                <w:color w:val="6EAB69"/>
                <w:sz w:val="28"/>
                <w:szCs w:val="28"/>
              </w:rPr>
              <w:t>Organiser le recueil de données, mutualiser les protocoles (suivis, études, observatoires…)</w:t>
            </w:r>
          </w:p>
        </w:tc>
      </w:tr>
      <w:tr w:rsidR="0074075B" w14:paraId="22096D94" w14:textId="77777777" w:rsidTr="0074075B">
        <w:trPr>
          <w:trHeight w:val="716"/>
          <w:jc w:val="center"/>
        </w:trPr>
        <w:tc>
          <w:tcPr>
            <w:tcW w:w="1555" w:type="dxa"/>
            <w:vAlign w:val="center"/>
          </w:tcPr>
          <w:p w14:paraId="6D44CCAB" w14:textId="77777777" w:rsidR="0074075B" w:rsidRPr="00600984" w:rsidRDefault="0074075B" w:rsidP="0074075B">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5EBD9DC1" wp14:editId="2B59F0E5">
                  <wp:extent cx="422031" cy="400200"/>
                  <wp:effectExtent l="0" t="0" r="0" b="0"/>
                  <wp:docPr id="7"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36CABD8" w14:textId="77777777" w:rsidR="0074075B" w:rsidRPr="00600984" w:rsidRDefault="0074075B" w:rsidP="0074075B">
            <w:pPr>
              <w:jc w:val="center"/>
              <w:rPr>
                <w:rFonts w:ascii="Times New Roman" w:hAnsi="Times New Roman"/>
                <w:b/>
                <w:sz w:val="20"/>
                <w:szCs w:val="20"/>
              </w:rPr>
            </w:pPr>
            <w:r>
              <w:rPr>
                <w:noProof/>
                <w:lang w:eastAsia="fr-FR"/>
              </w:rPr>
              <w:drawing>
                <wp:inline distT="0" distB="0" distL="0" distR="0" wp14:anchorId="347B5DBB" wp14:editId="7BC78EEB">
                  <wp:extent cx="527538" cy="416169"/>
                  <wp:effectExtent l="0" t="0" r="6350" b="3175"/>
                  <wp:docPr id="31"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7B092A59" w14:textId="77777777" w:rsidR="0074075B" w:rsidRPr="009F0A67" w:rsidRDefault="0074075B" w:rsidP="0074075B">
            <w:pPr>
              <w:jc w:val="center"/>
              <w:rPr>
                <w:rFonts w:ascii="Times New Roman" w:hAnsi="Times New Roman"/>
                <w:sz w:val="20"/>
                <w:szCs w:val="20"/>
              </w:rPr>
            </w:pPr>
            <w:r>
              <w:rPr>
                <w:rFonts w:ascii="Times New Roman" w:hAnsi="Times New Roman"/>
                <w:sz w:val="20"/>
                <w:szCs w:val="20"/>
              </w:rPr>
              <w:t>Animation</w:t>
            </w:r>
          </w:p>
        </w:tc>
        <w:tc>
          <w:tcPr>
            <w:tcW w:w="1701" w:type="dxa"/>
            <w:vAlign w:val="center"/>
          </w:tcPr>
          <w:p w14:paraId="29AA90F8" w14:textId="77777777" w:rsidR="0074075B" w:rsidRPr="00600984" w:rsidRDefault="0074075B" w:rsidP="0074075B">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0F883EA8" w14:textId="77777777" w:rsidR="0074075B" w:rsidRPr="00600984" w:rsidRDefault="0074075B" w:rsidP="0074075B">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78D86E39" w14:textId="77777777" w:rsidR="0074075B" w:rsidRPr="00600984" w:rsidRDefault="0074075B" w:rsidP="0074075B">
            <w:pPr>
              <w:jc w:val="center"/>
              <w:rPr>
                <w:rFonts w:ascii="Times New Roman" w:hAnsi="Times New Roman"/>
                <w:b/>
                <w:sz w:val="20"/>
                <w:szCs w:val="20"/>
              </w:rPr>
            </w:pPr>
            <w:r>
              <w:rPr>
                <w:rFonts w:ascii="Times New Roman" w:hAnsi="Times New Roman"/>
                <w:b/>
                <w:i/>
                <w:color w:val="5F497A" w:themeColor="accent4" w:themeShade="BF"/>
                <w:sz w:val="22"/>
                <w:szCs w:val="22"/>
              </w:rPr>
              <w:t>Continuité</w:t>
            </w:r>
          </w:p>
        </w:tc>
      </w:tr>
    </w:tbl>
    <w:p w14:paraId="5E1A3D64" w14:textId="6595D66C" w:rsidR="003017A2" w:rsidRDefault="003017A2" w:rsidP="00951D06">
      <w:pPr>
        <w:spacing w:after="0" w:line="240" w:lineRule="auto"/>
        <w:rPr>
          <w:rFonts w:ascii="Times New Roman" w:hAnsi="Times New Roman"/>
          <w:b/>
        </w:rPr>
      </w:pPr>
    </w:p>
    <w:p w14:paraId="68C7D0DC" w14:textId="419A9BEF" w:rsidR="002C4892" w:rsidRDefault="002C4892" w:rsidP="002C4892">
      <w:pPr>
        <w:spacing w:line="240" w:lineRule="auto"/>
        <w:ind w:right="171"/>
        <w:jc w:val="both"/>
        <w:rPr>
          <w:rFonts w:ascii="Times New Roman" w:hAnsi="Times New Roman"/>
          <w:bCs/>
          <w:sz w:val="22"/>
          <w:szCs w:val="22"/>
        </w:rPr>
      </w:pPr>
      <w:r>
        <w:rPr>
          <w:rFonts w:ascii="Times New Roman" w:hAnsi="Times New Roman"/>
          <w:bCs/>
          <w:sz w:val="22"/>
          <w:szCs w:val="22"/>
        </w:rPr>
        <w:t>Les données acquises au fil de la vie du site concernent divers domaines de connaissances :</w:t>
      </w:r>
    </w:p>
    <w:p w14:paraId="54A478C3"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Inventaires écologiques ou recensements socio-économiques dans le cadre des diagnostics initiaux</w:t>
      </w:r>
    </w:p>
    <w:p w14:paraId="44B9BFCF"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Inventaires réguliers dans le cadre de la mission permanente du gestionnaire</w:t>
      </w:r>
    </w:p>
    <w:p w14:paraId="2500426A"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Inventaires ponctuels ou programmes de recherche menés sur une thématique particulière</w:t>
      </w:r>
    </w:p>
    <w:p w14:paraId="1600AAA9"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Données mobilisées par d’autres acteurs du territoire pour développer des projets de territoire</w:t>
      </w:r>
    </w:p>
    <w:p w14:paraId="329FDA2E"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Données recueillies dans le cadre d’études d’impacts liés à des projets d’aménagement ou de travaux et/ou à des demandes d’autorisation : soit études en amont pour évaluer leur impact potentiel, soit études lors de la mise en œuvre des projets pour connaître l’impact réel</w:t>
      </w:r>
    </w:p>
    <w:p w14:paraId="3981E6CF"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sidRPr="00F615AC">
        <w:rPr>
          <w:rFonts w:ascii="Times New Roman" w:hAnsi="Times New Roman"/>
          <w:bCs/>
          <w:sz w:val="22"/>
          <w:szCs w:val="22"/>
        </w:rPr>
        <w:t xml:space="preserve">Observations aléatoires </w:t>
      </w:r>
      <w:r>
        <w:rPr>
          <w:rFonts w:ascii="Times New Roman" w:hAnsi="Times New Roman"/>
          <w:bCs/>
          <w:sz w:val="22"/>
          <w:szCs w:val="22"/>
        </w:rPr>
        <w:t xml:space="preserve">de toute nature </w:t>
      </w:r>
      <w:r w:rsidRPr="00F615AC">
        <w:rPr>
          <w:rFonts w:ascii="Times New Roman" w:hAnsi="Times New Roman"/>
          <w:bCs/>
          <w:sz w:val="22"/>
          <w:szCs w:val="22"/>
        </w:rPr>
        <w:t>par des usager</w:t>
      </w:r>
      <w:r>
        <w:rPr>
          <w:rFonts w:ascii="Times New Roman" w:hAnsi="Times New Roman"/>
          <w:bCs/>
          <w:sz w:val="22"/>
          <w:szCs w:val="22"/>
        </w:rPr>
        <w:t>s du site (évolution du territoire, comportements des usagers…)</w:t>
      </w:r>
    </w:p>
    <w:p w14:paraId="478073B5" w14:textId="77777777" w:rsidR="002C4892" w:rsidRDefault="002C4892" w:rsidP="002C4892">
      <w:pPr>
        <w:pStyle w:val="Paragraphedeliste"/>
        <w:numPr>
          <w:ilvl w:val="0"/>
          <w:numId w:val="17"/>
        </w:numPr>
        <w:spacing w:line="240" w:lineRule="auto"/>
        <w:ind w:right="171"/>
        <w:jc w:val="both"/>
        <w:rPr>
          <w:rFonts w:ascii="Times New Roman" w:hAnsi="Times New Roman"/>
          <w:bCs/>
          <w:sz w:val="22"/>
          <w:szCs w:val="22"/>
        </w:rPr>
      </w:pPr>
      <w:r>
        <w:rPr>
          <w:rFonts w:ascii="Times New Roman" w:hAnsi="Times New Roman"/>
          <w:bCs/>
          <w:sz w:val="22"/>
          <w:szCs w:val="22"/>
        </w:rPr>
        <w:t>Suivi des indicateurs d’évaluation des mesures de gestion : indicateurs de réalisation (état d’avancement) et indicateurs d’efficacité (atteinte des objectifs).</w:t>
      </w:r>
    </w:p>
    <w:p w14:paraId="38820357" w14:textId="57A23E32" w:rsidR="0074075B" w:rsidRPr="001F2A6E" w:rsidRDefault="0074075B" w:rsidP="00A87C33">
      <w:pPr>
        <w:spacing w:after="0" w:line="240" w:lineRule="auto"/>
        <w:ind w:right="171"/>
        <w:jc w:val="both"/>
        <w:rPr>
          <w:rFonts w:ascii="Times New Roman" w:hAnsi="Times New Roman"/>
          <w:bCs/>
          <w:sz w:val="22"/>
          <w:szCs w:val="22"/>
        </w:rPr>
      </w:pPr>
      <w:r w:rsidRPr="001F2A6E">
        <w:rPr>
          <w:rFonts w:ascii="Times New Roman" w:hAnsi="Times New Roman"/>
          <w:bCs/>
          <w:sz w:val="22"/>
          <w:szCs w:val="22"/>
        </w:rPr>
        <w:t>Plusieurs questions se posent afin de garantir l’exhaustivité, la pérennité et le partage des données :</w:t>
      </w:r>
    </w:p>
    <w:p w14:paraId="6EC6E3D0" w14:textId="77777777" w:rsidR="0074075B" w:rsidRPr="001F2A6E" w:rsidRDefault="0074075B" w:rsidP="0074075B">
      <w:pPr>
        <w:pStyle w:val="Paragraphedeliste"/>
        <w:numPr>
          <w:ilvl w:val="0"/>
          <w:numId w:val="17"/>
        </w:numPr>
        <w:spacing w:line="240" w:lineRule="auto"/>
        <w:ind w:right="171"/>
        <w:jc w:val="both"/>
        <w:rPr>
          <w:rFonts w:ascii="Times New Roman" w:hAnsi="Times New Roman"/>
          <w:bCs/>
          <w:sz w:val="22"/>
          <w:szCs w:val="22"/>
        </w:rPr>
      </w:pPr>
      <w:r w:rsidRPr="001F2A6E">
        <w:rPr>
          <w:rFonts w:ascii="Times New Roman" w:hAnsi="Times New Roman"/>
          <w:bCs/>
          <w:sz w:val="22"/>
          <w:szCs w:val="22"/>
        </w:rPr>
        <w:t xml:space="preserve">Quel mode de bancarisation et quel responsable de la bancarisation ? </w:t>
      </w:r>
      <w:proofErr w:type="spellStart"/>
      <w:r w:rsidRPr="001F2A6E">
        <w:rPr>
          <w:rFonts w:ascii="Times New Roman" w:hAnsi="Times New Roman"/>
          <w:bCs/>
          <w:sz w:val="22"/>
          <w:szCs w:val="22"/>
        </w:rPr>
        <w:t>Vaut-il</w:t>
      </w:r>
      <w:proofErr w:type="spellEnd"/>
      <w:r w:rsidRPr="001F2A6E">
        <w:rPr>
          <w:rFonts w:ascii="Times New Roman" w:hAnsi="Times New Roman"/>
          <w:bCs/>
          <w:sz w:val="22"/>
          <w:szCs w:val="22"/>
        </w:rPr>
        <w:t xml:space="preserve"> mieux privilégier un système unique ou recourir aux différents outils déjà existants sur le territoire (ANBDD, ODIN, SIN2, </w:t>
      </w:r>
      <w:proofErr w:type="spellStart"/>
      <w:r w:rsidRPr="001F2A6E">
        <w:rPr>
          <w:rFonts w:ascii="Times New Roman" w:hAnsi="Times New Roman"/>
          <w:bCs/>
          <w:sz w:val="22"/>
          <w:szCs w:val="22"/>
        </w:rPr>
        <w:t>Visiolittoral</w:t>
      </w:r>
      <w:proofErr w:type="spellEnd"/>
      <w:r w:rsidRPr="001F2A6E">
        <w:rPr>
          <w:rFonts w:ascii="Times New Roman" w:hAnsi="Times New Roman"/>
          <w:bCs/>
          <w:sz w:val="22"/>
          <w:szCs w:val="22"/>
        </w:rPr>
        <w:t>) ?</w:t>
      </w:r>
    </w:p>
    <w:p w14:paraId="5F1EA024" w14:textId="77777777" w:rsidR="0074075B" w:rsidRPr="001F2A6E" w:rsidRDefault="0074075B" w:rsidP="0074075B">
      <w:pPr>
        <w:pStyle w:val="Paragraphedeliste"/>
        <w:numPr>
          <w:ilvl w:val="0"/>
          <w:numId w:val="17"/>
        </w:numPr>
        <w:spacing w:line="240" w:lineRule="auto"/>
        <w:ind w:right="171"/>
        <w:jc w:val="both"/>
        <w:rPr>
          <w:rFonts w:ascii="Times New Roman" w:hAnsi="Times New Roman"/>
          <w:bCs/>
          <w:sz w:val="22"/>
          <w:szCs w:val="22"/>
        </w:rPr>
      </w:pPr>
      <w:r w:rsidRPr="001F2A6E">
        <w:rPr>
          <w:rFonts w:ascii="Times New Roman" w:hAnsi="Times New Roman"/>
          <w:bCs/>
          <w:sz w:val="22"/>
          <w:szCs w:val="22"/>
        </w:rPr>
        <w:t>Comment structurer les données concernant la gestion et son histoire ? Il s’agit notamment de compiler sans effacer, c’est-à-dire de conserver les données des inventaires initiaux, d’assurer leur mise à jour et la mémoire des corrections apportées (métadonnées),</w:t>
      </w:r>
    </w:p>
    <w:p w14:paraId="34F26F67" w14:textId="77777777" w:rsidR="0074075B" w:rsidRPr="001F2A6E" w:rsidRDefault="0074075B" w:rsidP="0074075B">
      <w:pPr>
        <w:pStyle w:val="Paragraphedeliste"/>
        <w:numPr>
          <w:ilvl w:val="0"/>
          <w:numId w:val="17"/>
        </w:numPr>
        <w:spacing w:line="240" w:lineRule="auto"/>
        <w:ind w:right="171"/>
        <w:jc w:val="both"/>
        <w:rPr>
          <w:rFonts w:ascii="Times New Roman" w:hAnsi="Times New Roman"/>
          <w:bCs/>
          <w:sz w:val="22"/>
          <w:szCs w:val="22"/>
        </w:rPr>
      </w:pPr>
      <w:r w:rsidRPr="001F2A6E">
        <w:rPr>
          <w:rFonts w:ascii="Times New Roman" w:hAnsi="Times New Roman"/>
          <w:bCs/>
          <w:sz w:val="22"/>
          <w:szCs w:val="22"/>
        </w:rPr>
        <w:t>Comment prendre en compte les données de terrains actuellement « orphelines », est-il possible de les enregistrer ?</w:t>
      </w:r>
    </w:p>
    <w:p w14:paraId="53A89297" w14:textId="77777777" w:rsidR="0074075B" w:rsidRPr="001F2A6E" w:rsidRDefault="0074075B" w:rsidP="0074075B">
      <w:pPr>
        <w:pStyle w:val="Paragraphedeliste"/>
        <w:numPr>
          <w:ilvl w:val="0"/>
          <w:numId w:val="17"/>
        </w:numPr>
        <w:spacing w:line="240" w:lineRule="auto"/>
        <w:ind w:right="171"/>
        <w:jc w:val="both"/>
        <w:rPr>
          <w:rFonts w:ascii="Times New Roman" w:hAnsi="Times New Roman"/>
          <w:bCs/>
          <w:sz w:val="22"/>
          <w:szCs w:val="22"/>
        </w:rPr>
      </w:pPr>
      <w:r w:rsidRPr="001F2A6E">
        <w:rPr>
          <w:rFonts w:ascii="Times New Roman" w:hAnsi="Times New Roman"/>
          <w:bCs/>
          <w:sz w:val="22"/>
          <w:szCs w:val="22"/>
        </w:rPr>
        <w:t>Comment ranger et archiver l’ensemble de ces données ?</w:t>
      </w:r>
    </w:p>
    <w:p w14:paraId="050C9256" w14:textId="77777777" w:rsidR="0074075B" w:rsidRPr="001F2A6E" w:rsidRDefault="0074075B" w:rsidP="0074075B">
      <w:pPr>
        <w:pStyle w:val="Paragraphedeliste"/>
        <w:numPr>
          <w:ilvl w:val="0"/>
          <w:numId w:val="17"/>
        </w:numPr>
        <w:spacing w:line="240" w:lineRule="auto"/>
        <w:ind w:right="171"/>
        <w:jc w:val="both"/>
        <w:rPr>
          <w:rFonts w:ascii="Times New Roman" w:hAnsi="Times New Roman"/>
          <w:bCs/>
          <w:sz w:val="22"/>
          <w:szCs w:val="22"/>
        </w:rPr>
      </w:pPr>
      <w:r w:rsidRPr="001F2A6E">
        <w:rPr>
          <w:rFonts w:ascii="Times New Roman" w:hAnsi="Times New Roman"/>
          <w:bCs/>
          <w:sz w:val="22"/>
          <w:szCs w:val="22"/>
        </w:rPr>
        <w:t>Quelle exploitation des données ?</w:t>
      </w:r>
    </w:p>
    <w:p w14:paraId="31BB1BD6" w14:textId="77777777" w:rsidR="00A87C33" w:rsidRDefault="0074075B" w:rsidP="00A87C33">
      <w:pPr>
        <w:pStyle w:val="Paragraphedeliste"/>
        <w:numPr>
          <w:ilvl w:val="0"/>
          <w:numId w:val="17"/>
        </w:numPr>
        <w:spacing w:line="240" w:lineRule="auto"/>
        <w:ind w:right="171"/>
        <w:jc w:val="both"/>
        <w:rPr>
          <w:rFonts w:ascii="Times New Roman" w:hAnsi="Times New Roman"/>
          <w:bCs/>
          <w:sz w:val="22"/>
          <w:szCs w:val="22"/>
        </w:rPr>
      </w:pPr>
      <w:r w:rsidRPr="001F2A6E">
        <w:rPr>
          <w:rFonts w:ascii="Times New Roman" w:hAnsi="Times New Roman"/>
          <w:bCs/>
          <w:sz w:val="22"/>
          <w:szCs w:val="22"/>
        </w:rPr>
        <w:t>Quelle valorisation et mise à disposition de ces données au public (directive « Inspire » pour la mise en ligne) ?</w:t>
      </w:r>
    </w:p>
    <w:p w14:paraId="1D1BFD3B" w14:textId="127F1E53" w:rsidR="00A87C33" w:rsidRPr="00A87C33" w:rsidRDefault="00A87C33" w:rsidP="00A87C33">
      <w:pPr>
        <w:spacing w:line="240" w:lineRule="auto"/>
        <w:ind w:left="360" w:right="171"/>
        <w:jc w:val="both"/>
        <w:rPr>
          <w:rFonts w:ascii="Times New Roman" w:hAnsi="Times New Roman"/>
          <w:bCs/>
          <w:sz w:val="22"/>
          <w:szCs w:val="22"/>
        </w:rPr>
      </w:pPr>
      <w:r w:rsidRPr="00A87C33">
        <w:rPr>
          <w:rFonts w:ascii="Times New Roman" w:hAnsi="Times New Roman"/>
          <w:bCs/>
          <w:sz w:val="22"/>
          <w:szCs w:val="22"/>
          <w:highlight w:val="red"/>
        </w:rPr>
        <w:t xml:space="preserve">Inclure cartes ou </w:t>
      </w:r>
      <w:proofErr w:type="gramStart"/>
      <w:r w:rsidRPr="00A87C33">
        <w:rPr>
          <w:rFonts w:ascii="Times New Roman" w:hAnsi="Times New Roman"/>
          <w:bCs/>
          <w:sz w:val="22"/>
          <w:szCs w:val="22"/>
          <w:highlight w:val="red"/>
        </w:rPr>
        <w:t>documents</w:t>
      </w:r>
      <w:r w:rsidRPr="00A87C33">
        <w:rPr>
          <w:rFonts w:ascii="Times New Roman" w:hAnsi="Times New Roman"/>
          <w:bCs/>
          <w:sz w:val="22"/>
          <w:szCs w:val="22"/>
        </w:rPr>
        <w:t xml:space="preserve">  ?</w:t>
      </w:r>
      <w:proofErr w:type="gramEnd"/>
    </w:p>
    <w:tbl>
      <w:tblPr>
        <w:tblStyle w:val="Grilledutableau"/>
        <w:tblW w:w="9776" w:type="dxa"/>
        <w:jc w:val="center"/>
        <w:tblBorders>
          <w:top w:val="single" w:sz="4" w:space="0" w:color="6EAB69"/>
          <w:left w:val="single" w:sz="4" w:space="0" w:color="6EAB69"/>
          <w:bottom w:val="single" w:sz="4" w:space="0" w:color="6EAB69"/>
          <w:right w:val="single" w:sz="4" w:space="0" w:color="6EAB69"/>
          <w:insideH w:val="single" w:sz="4" w:space="0" w:color="6EAB69"/>
          <w:insideV w:val="single" w:sz="4" w:space="0" w:color="6EAB69"/>
        </w:tblBorders>
        <w:tblLayout w:type="fixed"/>
        <w:tblLook w:val="04A0" w:firstRow="1" w:lastRow="0" w:firstColumn="1" w:lastColumn="0" w:noHBand="0" w:noVBand="1"/>
      </w:tblPr>
      <w:tblGrid>
        <w:gridCol w:w="1555"/>
        <w:gridCol w:w="1417"/>
        <w:gridCol w:w="1701"/>
        <w:gridCol w:w="1701"/>
        <w:gridCol w:w="1559"/>
        <w:gridCol w:w="1843"/>
      </w:tblGrid>
      <w:tr w:rsidR="00DF4FC5" w:rsidRPr="00235184" w14:paraId="6F20C61E" w14:textId="77777777" w:rsidTr="001F0406">
        <w:trPr>
          <w:trHeight w:val="577"/>
          <w:jc w:val="center"/>
        </w:trPr>
        <w:tc>
          <w:tcPr>
            <w:tcW w:w="1555" w:type="dxa"/>
            <w:shd w:val="clear" w:color="auto" w:fill="D6E3BC" w:themeFill="accent3" w:themeFillTint="66"/>
            <w:vAlign w:val="center"/>
          </w:tcPr>
          <w:p w14:paraId="25DE83EF" w14:textId="77777777" w:rsidR="00DF4FC5" w:rsidRPr="00235184" w:rsidRDefault="00DF4FC5" w:rsidP="001F0406">
            <w:pPr>
              <w:jc w:val="center"/>
              <w:rPr>
                <w:rFonts w:ascii="Times New Roman" w:hAnsi="Times New Roman"/>
                <w:b/>
                <w:sz w:val="28"/>
                <w:szCs w:val="28"/>
              </w:rPr>
            </w:pPr>
            <w:r>
              <w:rPr>
                <w:rFonts w:ascii="Times New Roman" w:hAnsi="Times New Roman"/>
                <w:b/>
                <w:color w:val="6EAB69"/>
                <w:sz w:val="28"/>
                <w:szCs w:val="28"/>
              </w:rPr>
              <w:lastRenderedPageBreak/>
              <w:t>AC1-3</w:t>
            </w:r>
          </w:p>
        </w:tc>
        <w:tc>
          <w:tcPr>
            <w:tcW w:w="8221" w:type="dxa"/>
            <w:gridSpan w:val="5"/>
            <w:shd w:val="clear" w:color="auto" w:fill="D6E3BC" w:themeFill="accent3" w:themeFillTint="66"/>
            <w:vAlign w:val="center"/>
          </w:tcPr>
          <w:p w14:paraId="64781DEC" w14:textId="77777777" w:rsidR="00DF4FC5" w:rsidRPr="00D85D79" w:rsidRDefault="00DF4FC5" w:rsidP="001F0406">
            <w:pPr>
              <w:jc w:val="center"/>
              <w:rPr>
                <w:rFonts w:ascii="Times New Roman" w:hAnsi="Times New Roman"/>
                <w:b/>
                <w:i/>
                <w:color w:val="5F497A" w:themeColor="accent4" w:themeShade="BF"/>
                <w:sz w:val="28"/>
                <w:szCs w:val="28"/>
              </w:rPr>
            </w:pPr>
            <w:r w:rsidRPr="00D85D79">
              <w:rPr>
                <w:rFonts w:ascii="Times New Roman" w:hAnsi="Times New Roman"/>
                <w:b/>
                <w:color w:val="6EAB69"/>
                <w:sz w:val="28"/>
                <w:szCs w:val="28"/>
              </w:rPr>
              <w:t>Développer des partenariats de recherche (universités, laboratoires) et des programmes de sciences participatives</w:t>
            </w:r>
          </w:p>
        </w:tc>
      </w:tr>
      <w:tr w:rsidR="00DF4FC5" w14:paraId="1A1552DA" w14:textId="77777777" w:rsidTr="001F0406">
        <w:trPr>
          <w:trHeight w:val="716"/>
          <w:jc w:val="center"/>
        </w:trPr>
        <w:tc>
          <w:tcPr>
            <w:tcW w:w="1555" w:type="dxa"/>
            <w:vAlign w:val="center"/>
          </w:tcPr>
          <w:p w14:paraId="575D4F81" w14:textId="77777777" w:rsidR="00DF4FC5" w:rsidRPr="00600984" w:rsidRDefault="00DF4FC5" w:rsidP="001F0406">
            <w:pPr>
              <w:jc w:val="center"/>
              <w:rPr>
                <w:rFonts w:ascii="Times New Roman" w:hAnsi="Times New Roman"/>
                <w:b/>
                <w:sz w:val="20"/>
                <w:szCs w:val="20"/>
              </w:rPr>
            </w:pPr>
            <w:r w:rsidRPr="00D42428">
              <w:rPr>
                <w:rFonts w:ascii="Arial" w:eastAsia="Times New Roman" w:hAnsi="Arial" w:cs="Arial"/>
                <w:b/>
                <w:noProof/>
                <w:sz w:val="20"/>
                <w:szCs w:val="22"/>
                <w:lang w:eastAsia="fr-FR"/>
              </w:rPr>
              <w:drawing>
                <wp:inline distT="0" distB="0" distL="0" distR="0" wp14:anchorId="3F1835C9" wp14:editId="1ED42987">
                  <wp:extent cx="422031" cy="400200"/>
                  <wp:effectExtent l="0" t="0" r="0" b="0"/>
                  <wp:docPr id="3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440532" cy="417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1BFE334" w14:textId="77777777" w:rsidR="00DF4FC5" w:rsidRPr="00600984" w:rsidRDefault="00DF4FC5" w:rsidP="001F0406">
            <w:pPr>
              <w:jc w:val="center"/>
              <w:rPr>
                <w:rFonts w:ascii="Times New Roman" w:hAnsi="Times New Roman"/>
                <w:b/>
                <w:sz w:val="20"/>
                <w:szCs w:val="20"/>
              </w:rPr>
            </w:pPr>
            <w:r>
              <w:rPr>
                <w:noProof/>
                <w:lang w:eastAsia="fr-FR"/>
              </w:rPr>
              <w:drawing>
                <wp:inline distT="0" distB="0" distL="0" distR="0" wp14:anchorId="4C49DAC9" wp14:editId="485B3A72">
                  <wp:extent cx="527538" cy="416169"/>
                  <wp:effectExtent l="0" t="0" r="6350" b="3175"/>
                  <wp:docPr id="5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27538" cy="416169"/>
                          </a:xfrm>
                          <a:prstGeom prst="rect">
                            <a:avLst/>
                          </a:prstGeom>
                          <a:noFill/>
                          <a:ln w="9525">
                            <a:noFill/>
                            <a:miter lim="800000"/>
                            <a:headEnd/>
                            <a:tailEnd/>
                          </a:ln>
                        </pic:spPr>
                      </pic:pic>
                    </a:graphicData>
                  </a:graphic>
                </wp:inline>
              </w:drawing>
            </w:r>
          </w:p>
        </w:tc>
        <w:tc>
          <w:tcPr>
            <w:tcW w:w="1701" w:type="dxa"/>
            <w:vAlign w:val="center"/>
          </w:tcPr>
          <w:p w14:paraId="297C057A" w14:textId="77777777" w:rsidR="00DF4FC5" w:rsidRPr="009F0A67" w:rsidRDefault="00DF4FC5" w:rsidP="001F0406">
            <w:pPr>
              <w:jc w:val="center"/>
              <w:rPr>
                <w:rFonts w:ascii="Times New Roman" w:hAnsi="Times New Roman"/>
                <w:sz w:val="20"/>
                <w:szCs w:val="20"/>
              </w:rPr>
            </w:pPr>
            <w:r>
              <w:rPr>
                <w:rFonts w:ascii="Times New Roman" w:hAnsi="Times New Roman"/>
                <w:sz w:val="20"/>
                <w:szCs w:val="20"/>
              </w:rPr>
              <w:t>Animation</w:t>
            </w:r>
          </w:p>
        </w:tc>
        <w:tc>
          <w:tcPr>
            <w:tcW w:w="1701" w:type="dxa"/>
            <w:vAlign w:val="center"/>
          </w:tcPr>
          <w:p w14:paraId="15EAED05" w14:textId="77777777" w:rsidR="00DF4FC5" w:rsidRPr="00600984" w:rsidRDefault="00DF4FC5" w:rsidP="001F0406">
            <w:pPr>
              <w:jc w:val="center"/>
              <w:rPr>
                <w:rFonts w:ascii="Times New Roman" w:hAnsi="Times New Roman"/>
                <w:b/>
                <w:sz w:val="20"/>
                <w:szCs w:val="20"/>
              </w:rPr>
            </w:pPr>
            <w:r w:rsidRPr="00600984">
              <w:rPr>
                <w:rFonts w:ascii="Times New Roman" w:hAnsi="Times New Roman"/>
                <w:b/>
                <w:sz w:val="20"/>
                <w:szCs w:val="20"/>
              </w:rPr>
              <w:t>Priorité</w:t>
            </w:r>
          </w:p>
        </w:tc>
        <w:tc>
          <w:tcPr>
            <w:tcW w:w="1559" w:type="dxa"/>
            <w:vAlign w:val="center"/>
          </w:tcPr>
          <w:p w14:paraId="7093882B" w14:textId="77777777" w:rsidR="00DF4FC5" w:rsidRPr="00600984" w:rsidRDefault="00DF4FC5" w:rsidP="001F0406">
            <w:pPr>
              <w:jc w:val="center"/>
              <w:rPr>
                <w:rFonts w:ascii="Times New Roman" w:hAnsi="Times New Roman"/>
                <w:b/>
                <w:sz w:val="20"/>
                <w:szCs w:val="20"/>
              </w:rPr>
            </w:pPr>
            <w:r>
              <w:rPr>
                <w:rFonts w:ascii="Times New Roman" w:hAnsi="Times New Roman"/>
                <w:bCs/>
                <w:sz w:val="22"/>
                <w:szCs w:val="22"/>
              </w:rPr>
              <w:t>**</w:t>
            </w:r>
          </w:p>
        </w:tc>
        <w:tc>
          <w:tcPr>
            <w:tcW w:w="1843" w:type="dxa"/>
            <w:vAlign w:val="center"/>
          </w:tcPr>
          <w:p w14:paraId="66DBD207" w14:textId="77777777" w:rsidR="00DF4FC5" w:rsidRPr="00600984" w:rsidRDefault="00DF4FC5" w:rsidP="001F0406">
            <w:pPr>
              <w:jc w:val="center"/>
              <w:rPr>
                <w:rFonts w:ascii="Times New Roman" w:hAnsi="Times New Roman"/>
                <w:b/>
                <w:sz w:val="20"/>
                <w:szCs w:val="20"/>
              </w:rPr>
            </w:pPr>
            <w:r>
              <w:rPr>
                <w:rFonts w:ascii="Times New Roman" w:hAnsi="Times New Roman"/>
                <w:b/>
                <w:i/>
                <w:color w:val="5F497A" w:themeColor="accent4" w:themeShade="BF"/>
                <w:sz w:val="22"/>
                <w:szCs w:val="22"/>
              </w:rPr>
              <w:t>Nouveau</w:t>
            </w:r>
          </w:p>
        </w:tc>
      </w:tr>
    </w:tbl>
    <w:p w14:paraId="05EAD987" w14:textId="77777777" w:rsidR="00A87C33" w:rsidRPr="00A87C33" w:rsidRDefault="00A87C33" w:rsidP="00A87C33">
      <w:pPr>
        <w:spacing w:line="240" w:lineRule="auto"/>
        <w:ind w:right="171"/>
        <w:jc w:val="both"/>
        <w:rPr>
          <w:rFonts w:ascii="Times New Roman" w:hAnsi="Times New Roman"/>
          <w:bCs/>
          <w:sz w:val="22"/>
          <w:szCs w:val="22"/>
        </w:rPr>
      </w:pPr>
    </w:p>
    <w:p w14:paraId="392714DF" w14:textId="77777777" w:rsidR="00DF4FC5" w:rsidRPr="00A87C33" w:rsidRDefault="00DF4FC5" w:rsidP="00DF4FC5">
      <w:pPr>
        <w:spacing w:line="240" w:lineRule="auto"/>
        <w:ind w:left="360" w:right="171"/>
        <w:jc w:val="both"/>
        <w:rPr>
          <w:rFonts w:ascii="Times New Roman" w:hAnsi="Times New Roman"/>
          <w:bCs/>
          <w:sz w:val="22"/>
          <w:szCs w:val="22"/>
        </w:rPr>
      </w:pPr>
      <w:r w:rsidRPr="00A87C33">
        <w:rPr>
          <w:rFonts w:ascii="Times New Roman" w:hAnsi="Times New Roman"/>
          <w:bCs/>
          <w:sz w:val="22"/>
          <w:szCs w:val="22"/>
          <w:highlight w:val="red"/>
        </w:rPr>
        <w:t xml:space="preserve">Inclure cartes ou </w:t>
      </w:r>
      <w:proofErr w:type="gramStart"/>
      <w:r w:rsidRPr="00A87C33">
        <w:rPr>
          <w:rFonts w:ascii="Times New Roman" w:hAnsi="Times New Roman"/>
          <w:bCs/>
          <w:sz w:val="22"/>
          <w:szCs w:val="22"/>
          <w:highlight w:val="red"/>
        </w:rPr>
        <w:t>documents</w:t>
      </w:r>
      <w:r w:rsidRPr="00A87C33">
        <w:rPr>
          <w:rFonts w:ascii="Times New Roman" w:hAnsi="Times New Roman"/>
          <w:bCs/>
          <w:sz w:val="22"/>
          <w:szCs w:val="22"/>
        </w:rPr>
        <w:t xml:space="preserve">  ?</w:t>
      </w:r>
      <w:proofErr w:type="gramEnd"/>
    </w:p>
    <w:p w14:paraId="2652524D" w14:textId="21319EAC" w:rsidR="00951D06" w:rsidRDefault="00951D06" w:rsidP="00951D06">
      <w:pPr>
        <w:spacing w:after="0" w:line="240" w:lineRule="auto"/>
        <w:rPr>
          <w:rFonts w:ascii="Times New Roman" w:hAnsi="Times New Roman"/>
          <w:b/>
        </w:rPr>
      </w:pPr>
    </w:p>
    <w:p w14:paraId="34ACE3A8" w14:textId="1388633C" w:rsidR="00951D06" w:rsidRDefault="00951D06" w:rsidP="00951D06">
      <w:pPr>
        <w:spacing w:after="0" w:line="240" w:lineRule="auto"/>
        <w:rPr>
          <w:rFonts w:ascii="Times New Roman" w:hAnsi="Times New Roman"/>
          <w:b/>
        </w:rPr>
      </w:pPr>
    </w:p>
    <w:p w14:paraId="7253A473" w14:textId="60E321C8" w:rsidR="00DF4FC5" w:rsidRDefault="00DF4FC5" w:rsidP="00951D06">
      <w:pPr>
        <w:spacing w:after="0" w:line="240" w:lineRule="auto"/>
        <w:rPr>
          <w:rFonts w:ascii="Times New Roman" w:hAnsi="Times New Roman"/>
          <w:b/>
        </w:rPr>
      </w:pPr>
    </w:p>
    <w:p w14:paraId="543DB03E" w14:textId="5278B866" w:rsidR="00DF4FC5" w:rsidRDefault="00DF4FC5" w:rsidP="00951D06">
      <w:pPr>
        <w:spacing w:after="0" w:line="240" w:lineRule="auto"/>
        <w:rPr>
          <w:rFonts w:ascii="Times New Roman" w:hAnsi="Times New Roman"/>
          <w:b/>
        </w:rPr>
      </w:pPr>
    </w:p>
    <w:p w14:paraId="7C4706E1" w14:textId="77777777" w:rsidR="00DF4FC5" w:rsidRDefault="00DF4FC5" w:rsidP="00951D06">
      <w:pPr>
        <w:spacing w:after="0" w:line="240" w:lineRule="auto"/>
        <w:rPr>
          <w:rFonts w:ascii="Times New Roman" w:hAnsi="Times New Roman"/>
          <w:b/>
        </w:rPr>
      </w:pPr>
    </w:p>
    <w:p w14:paraId="67A66119" w14:textId="77777777" w:rsidR="00951D06" w:rsidRDefault="00951D06" w:rsidP="00951D06">
      <w:pPr>
        <w:spacing w:after="0" w:line="240" w:lineRule="auto"/>
        <w:rPr>
          <w:rFonts w:ascii="Times New Roman" w:hAnsi="Times New Roman"/>
          <w:b/>
        </w:rPr>
      </w:pPr>
    </w:p>
    <w:bookmarkStart w:id="1" w:name="_Hlk22047215"/>
    <w:p w14:paraId="74E7D757" w14:textId="3259C262"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21408" behindDoc="0" locked="0" layoutInCell="1" allowOverlap="1" wp14:anchorId="128DF45B" wp14:editId="644A22F7">
                <wp:simplePos x="0" y="0"/>
                <wp:positionH relativeFrom="margin">
                  <wp:posOffset>5499735</wp:posOffset>
                </wp:positionH>
                <wp:positionV relativeFrom="paragraph">
                  <wp:posOffset>195580</wp:posOffset>
                </wp:positionV>
                <wp:extent cx="609600" cy="5334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7AF6EC62" w14:textId="3D4626DE"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DF45B" id="_x0000_s1100" type="#_x0000_t202" style="position:absolute;left:0;text-align:left;margin-left:433.05pt;margin-top:15.4pt;width:48pt;height:42pt;z-index:25192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AF+5&#10;YxICAAD/AwAADgAAAAAAAAAAAAAAAAAuAgAAZHJzL2Uyb0RvYy54bWxQSwECLQAUAAYACAAAACEA&#10;AotIH90AAAAKAQAADwAAAAAAAAAAAAAAAABsBAAAZHJzL2Rvd25yZXYueG1sUEsFBgAAAAAEAAQA&#10;8wAAAHYFAAAAAA==&#10;" filled="f" stroked="f">
                <v:textbox>
                  <w:txbxContent>
                    <w:p w14:paraId="7AF6EC62" w14:textId="3D4626DE"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Pr="00406267">
        <w:rPr>
          <w:rFonts w:ascii="Times New Roman" w:hAnsi="Times New Roman"/>
          <w:b/>
          <w:noProof/>
          <w:lang w:eastAsia="fr-FR"/>
        </w:rPr>
        <mc:AlternateContent>
          <mc:Choice Requires="wps">
            <w:drawing>
              <wp:anchor distT="45720" distB="45720" distL="114300" distR="114300" simplePos="0" relativeHeight="251917312" behindDoc="0" locked="0" layoutInCell="1" allowOverlap="1" wp14:anchorId="47CCE2E8" wp14:editId="0B2C3F5E">
                <wp:simplePos x="0" y="0"/>
                <wp:positionH relativeFrom="margin">
                  <wp:posOffset>842010</wp:posOffset>
                </wp:positionH>
                <wp:positionV relativeFrom="paragraph">
                  <wp:posOffset>43180</wp:posOffset>
                </wp:positionV>
                <wp:extent cx="3286125" cy="752475"/>
                <wp:effectExtent l="0" t="0" r="28575" b="285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2475"/>
                        </a:xfrm>
                        <a:prstGeom prst="rect">
                          <a:avLst/>
                        </a:prstGeom>
                        <a:solidFill>
                          <a:srgbClr val="FFFF66"/>
                        </a:solidFill>
                        <a:ln w="9525">
                          <a:solidFill>
                            <a:srgbClr val="FFCC00"/>
                          </a:solidFill>
                          <a:miter lim="800000"/>
                          <a:headEnd/>
                          <a:tailEnd/>
                        </a:ln>
                      </wps:spPr>
                      <wps:txbx>
                        <w:txbxContent>
                          <w:p w14:paraId="6DD75A7E" w14:textId="77777777" w:rsidR="0074075B" w:rsidRPr="003F4B39" w:rsidRDefault="0074075B" w:rsidP="00951D06">
                            <w:pPr>
                              <w:spacing w:after="0" w:line="240" w:lineRule="auto"/>
                              <w:jc w:val="center"/>
                              <w:rPr>
                                <w:b/>
                                <w:bCs/>
                                <w:color w:val="FF9900"/>
                                <w:sz w:val="28"/>
                                <w:szCs w:val="28"/>
                                <w14:textOutline w14:w="9525" w14:cap="rnd" w14:cmpd="sng" w14:algn="ctr">
                                  <w14:noFill/>
                                  <w14:prstDash w14:val="solid"/>
                                  <w14:bevel/>
                                </w14:textOutline>
                              </w:rPr>
                            </w:pPr>
                            <w:r>
                              <w:rPr>
                                <w:b/>
                                <w:bCs/>
                                <w:color w:val="FF9900"/>
                                <w:sz w:val="28"/>
                                <w:szCs w:val="28"/>
                                <w14:textOutline w14:w="9525" w14:cap="rnd" w14:cmpd="sng" w14:algn="ctr">
                                  <w14:noFill/>
                                  <w14:prstDash w14:val="solid"/>
                                  <w14:bevel/>
                                </w14:textOutline>
                              </w:rPr>
                              <w:t>Compléter</w:t>
                            </w:r>
                            <w:r w:rsidRPr="003F4B39">
                              <w:rPr>
                                <w:b/>
                                <w:bCs/>
                                <w:color w:val="FF9900"/>
                                <w:sz w:val="28"/>
                                <w:szCs w:val="28"/>
                                <w14:textOutline w14:w="9525" w14:cap="rnd" w14:cmpd="sng" w14:algn="ctr">
                                  <w14:noFill/>
                                  <w14:prstDash w14:val="solid"/>
                                  <w14:bevel/>
                                </w14:textOutline>
                              </w:rPr>
                              <w:t xml:space="preserve"> et actualiser les connaissances sur les habitats naturels, la flore et la faune terrestres et aquatiques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CE2E8" id="_x0000_s1101" type="#_x0000_t202" style="position:absolute;left:0;text-align:left;margin-left:66.3pt;margin-top:3.4pt;width:258.75pt;height:59.2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" fillcolor="#ff6" strokecolor="#fc0">
                <v:textbox>
                  <w:txbxContent>
                    <w:p w14:paraId="6DD75A7E" w14:textId="77777777" w:rsidR="0074075B" w:rsidRPr="003F4B39" w:rsidRDefault="0074075B" w:rsidP="00951D06">
                      <w:pPr>
                        <w:spacing w:after="0" w:line="240" w:lineRule="auto"/>
                        <w:jc w:val="center"/>
                        <w:rPr>
                          <w:b/>
                          <w:bCs/>
                          <w:color w:val="FF9900"/>
                          <w:sz w:val="28"/>
                          <w:szCs w:val="28"/>
                          <w14:textOutline w14:w="9525" w14:cap="rnd" w14:cmpd="sng" w14:algn="ctr">
                            <w14:noFill/>
                            <w14:prstDash w14:val="solid"/>
                            <w14:bevel/>
                          </w14:textOutline>
                        </w:rPr>
                      </w:pPr>
                      <w:r>
                        <w:rPr>
                          <w:b/>
                          <w:bCs/>
                          <w:color w:val="FF9900"/>
                          <w:sz w:val="28"/>
                          <w:szCs w:val="28"/>
                          <w14:textOutline w14:w="9525" w14:cap="rnd" w14:cmpd="sng" w14:algn="ctr">
                            <w14:noFill/>
                            <w14:prstDash w14:val="solid"/>
                            <w14:bevel/>
                          </w14:textOutline>
                        </w:rPr>
                        <w:t>Compléter</w:t>
                      </w:r>
                      <w:r w:rsidRPr="003F4B39">
                        <w:rPr>
                          <w:b/>
                          <w:bCs/>
                          <w:color w:val="FF9900"/>
                          <w:sz w:val="28"/>
                          <w:szCs w:val="28"/>
                          <w14:textOutline w14:w="9525" w14:cap="rnd" w14:cmpd="sng" w14:algn="ctr">
                            <w14:noFill/>
                            <w14:prstDash w14:val="solid"/>
                            <w14:bevel/>
                          </w14:textOutline>
                        </w:rPr>
                        <w:t xml:space="preserve"> et actualiser les connaissances sur les habitats naturels, la flore et la faune terrestres et aquatiques</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20384" behindDoc="0" locked="0" layoutInCell="1" allowOverlap="1" wp14:anchorId="4CF3D5A8" wp14:editId="3B87A043">
                <wp:simplePos x="0" y="0"/>
                <wp:positionH relativeFrom="margin">
                  <wp:align>right</wp:align>
                </wp:positionH>
                <wp:positionV relativeFrom="paragraph">
                  <wp:posOffset>126999</wp:posOffset>
                </wp:positionV>
                <wp:extent cx="564515" cy="561975"/>
                <wp:effectExtent l="1270" t="0" r="27305" b="27305"/>
                <wp:wrapNone/>
                <wp:docPr id="12" name="Larme 12"/>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FFCC00"/>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F18A" id="Larme 12" o:spid="_x0000_s1026" style="position:absolute;margin-left:-6.75pt;margin-top:10pt;width:44.45pt;height:44.25pt;rotation:-90;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" path="m,280988c,125803,126371,,282258,l564515,r,280988c564515,436173,438144,561976,282257,561976,126370,561976,-1,436173,-1,280988r1,xe" fillcolor="#fc0" strokecolor="#fc0"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18336" behindDoc="0" locked="0" layoutInCell="1" allowOverlap="1" wp14:anchorId="7AE2C1A9" wp14:editId="5D1BFD22">
                <wp:simplePos x="0" y="0"/>
                <wp:positionH relativeFrom="column">
                  <wp:posOffset>4832985</wp:posOffset>
                </wp:positionH>
                <wp:positionV relativeFrom="paragraph">
                  <wp:posOffset>119380</wp:posOffset>
                </wp:positionV>
                <wp:extent cx="647700" cy="57150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79B78D61"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11B7BAF3" wp14:editId="508BC7BB">
                                  <wp:extent cx="495300" cy="469679"/>
                                  <wp:effectExtent l="0" t="0" r="0" b="6985"/>
                                  <wp:docPr id="2568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2C1A9" id="_x0000_s1102" type="#_x0000_t202" style="position:absolute;left:0;text-align:left;margin-left:380.55pt;margin-top:9.4pt;width:51pt;height:4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" stroked="f">
                <v:textbox>
                  <w:txbxContent>
                    <w:p w14:paraId="79B78D61"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11B7BAF3" wp14:editId="508BC7BB">
                            <wp:extent cx="495300" cy="469679"/>
                            <wp:effectExtent l="0" t="0" r="0" b="6985"/>
                            <wp:docPr id="25682"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19360" behindDoc="0" locked="0" layoutInCell="1" allowOverlap="1" wp14:anchorId="087E96A6" wp14:editId="15CAF68B">
                <wp:simplePos x="0" y="0"/>
                <wp:positionH relativeFrom="column">
                  <wp:posOffset>4185285</wp:posOffset>
                </wp:positionH>
                <wp:positionV relativeFrom="paragraph">
                  <wp:posOffset>118744</wp:posOffset>
                </wp:positionV>
                <wp:extent cx="771525" cy="600075"/>
                <wp:effectExtent l="0" t="0" r="9525" b="952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1D7A2767" w14:textId="77777777" w:rsidR="0074075B" w:rsidRDefault="0074075B" w:rsidP="00951D06">
                            <w:r>
                              <w:rPr>
                                <w:noProof/>
                                <w:lang w:eastAsia="fr-FR"/>
                              </w:rPr>
                              <w:drawing>
                                <wp:inline distT="0" distB="0" distL="0" distR="0" wp14:anchorId="7246656B" wp14:editId="11ADB342">
                                  <wp:extent cx="581025" cy="456565"/>
                                  <wp:effectExtent l="0" t="0" r="9525" b="635"/>
                                  <wp:docPr id="2568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E96A6" id="_x0000_s1103" type="#_x0000_t202" style="position:absolute;left:0;text-align:left;margin-left:329.55pt;margin-top:9.35pt;width:60.75pt;height:47.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" stroked="f">
                <v:textbox>
                  <w:txbxContent>
                    <w:p w14:paraId="1D7A2767" w14:textId="77777777" w:rsidR="0074075B" w:rsidRDefault="0074075B" w:rsidP="00951D06">
                      <w:r>
                        <w:rPr>
                          <w:noProof/>
                          <w:lang w:eastAsia="fr-FR"/>
                        </w:rPr>
                        <w:drawing>
                          <wp:inline distT="0" distB="0" distL="0" distR="0" wp14:anchorId="7246656B" wp14:editId="11ADB342">
                            <wp:extent cx="581025" cy="456565"/>
                            <wp:effectExtent l="0" t="0" r="9525" b="635"/>
                            <wp:docPr id="25683"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15264" behindDoc="0" locked="0" layoutInCell="1" allowOverlap="1" wp14:anchorId="14C522D7" wp14:editId="2660E945">
                <wp:simplePos x="0" y="0"/>
                <wp:positionH relativeFrom="margin">
                  <wp:align>left</wp:align>
                </wp:positionH>
                <wp:positionV relativeFrom="paragraph">
                  <wp:posOffset>140970</wp:posOffset>
                </wp:positionV>
                <wp:extent cx="647700" cy="533400"/>
                <wp:effectExtent l="0" t="0" r="19050" b="19050"/>
                <wp:wrapNone/>
                <wp:docPr id="2" name="Vague 2"/>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FFCC00"/>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8AE1" id="Vague 2" o:spid="_x0000_s1026" type="#_x0000_t64" style="position:absolute;margin-left:0;margin-top:11.1pt;width:51pt;height:42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" adj="1500,10415" fillcolor="#fc0" strokecolor="#fc0"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16288" behindDoc="0" locked="0" layoutInCell="1" allowOverlap="1" wp14:anchorId="5F62D254" wp14:editId="6EE1CD70">
                <wp:simplePos x="0" y="0"/>
                <wp:positionH relativeFrom="margin">
                  <wp:align>left</wp:align>
                </wp:positionH>
                <wp:positionV relativeFrom="paragraph">
                  <wp:posOffset>154940</wp:posOffset>
                </wp:positionV>
                <wp:extent cx="676275" cy="4857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4FC2A858"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D254" id="_x0000_s1104" type="#_x0000_t202" style="position:absolute;left:0;text-align:left;margin-left:0;margin-top:12.2pt;width:53.25pt;height:38.25pt;z-index:251916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" filled="f" stroked="f">
                <v:textbox>
                  <w:txbxContent>
                    <w:p w14:paraId="4FC2A858"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2</w:t>
                      </w:r>
                    </w:p>
                  </w:txbxContent>
                </v:textbox>
                <w10:wrap type="square" anchorx="margin"/>
              </v:shape>
            </w:pict>
          </mc:Fallback>
        </mc:AlternateContent>
      </w:r>
    </w:p>
    <w:p w14:paraId="41A49FBA" w14:textId="0AAB4F26" w:rsidR="00951D06" w:rsidRDefault="00951D06" w:rsidP="00951D06">
      <w:pPr>
        <w:spacing w:after="0" w:line="240" w:lineRule="auto"/>
        <w:rPr>
          <w:rFonts w:ascii="Times New Roman" w:hAnsi="Times New Roman"/>
          <w:b/>
        </w:rPr>
      </w:pPr>
    </w:p>
    <w:bookmarkEnd w:id="1"/>
    <w:p w14:paraId="2C57C492" w14:textId="0684C729" w:rsidR="003017A2" w:rsidRDefault="003017A2">
      <w:pPr>
        <w:rPr>
          <w:rFonts w:ascii="Times New Roman" w:hAnsi="Times New Roman"/>
          <w:b/>
        </w:rPr>
      </w:pPr>
    </w:p>
    <w:p w14:paraId="0B57B1FC" w14:textId="77777777" w:rsidR="003017A2" w:rsidRDefault="003017A2">
      <w:pPr>
        <w:rPr>
          <w:rFonts w:ascii="Times New Roman" w:hAnsi="Times New Roman"/>
          <w:b/>
        </w:rPr>
      </w:pPr>
    </w:p>
    <w:p w14:paraId="0936080D" w14:textId="77777777" w:rsidR="00951D06" w:rsidRDefault="00951D06" w:rsidP="00951D06">
      <w:pPr>
        <w:spacing w:after="0" w:line="240" w:lineRule="auto"/>
        <w:rPr>
          <w:rFonts w:ascii="Times New Roman" w:hAnsi="Times New Roman"/>
          <w:b/>
        </w:rPr>
      </w:pPr>
    </w:p>
    <w:p w14:paraId="3ECF8EB9" w14:textId="77777777"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29600" behindDoc="0" locked="0" layoutInCell="1" allowOverlap="1" wp14:anchorId="11D17EE6" wp14:editId="12A1BF90">
                <wp:simplePos x="0" y="0"/>
                <wp:positionH relativeFrom="margin">
                  <wp:posOffset>5499735</wp:posOffset>
                </wp:positionH>
                <wp:positionV relativeFrom="paragraph">
                  <wp:posOffset>195580</wp:posOffset>
                </wp:positionV>
                <wp:extent cx="609600" cy="53340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6A8D457D" w14:textId="2AB42E25"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17EE6" id="_x0000_s1105" type="#_x0000_t202" style="position:absolute;left:0;text-align:left;margin-left:433.05pt;margin-top:15.4pt;width:48pt;height:42pt;z-index:25192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VI4y&#10;9hICAAD/AwAADgAAAAAAAAAAAAAAAAAuAgAAZHJzL2Uyb0RvYy54bWxQSwECLQAUAAYACAAAACEA&#10;AotIH90AAAAKAQAADwAAAAAAAAAAAAAAAABsBAAAZHJzL2Rvd25yZXYueG1sUEsFBgAAAAAEAAQA&#10;8wAAAHYFAAAAAA==&#10;" filled="f" stroked="f">
                <v:textbox>
                  <w:txbxContent>
                    <w:p w14:paraId="6A8D457D" w14:textId="2AB42E25"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sidRPr="00406267">
        <w:rPr>
          <w:rFonts w:ascii="Times New Roman" w:hAnsi="Times New Roman"/>
          <w:b/>
          <w:noProof/>
          <w:lang w:eastAsia="fr-FR"/>
        </w:rPr>
        <mc:AlternateContent>
          <mc:Choice Requires="wps">
            <w:drawing>
              <wp:anchor distT="45720" distB="45720" distL="114300" distR="114300" simplePos="0" relativeHeight="251925504" behindDoc="0" locked="0" layoutInCell="1" allowOverlap="1" wp14:anchorId="26E63CA1" wp14:editId="623E9FEC">
                <wp:simplePos x="0" y="0"/>
                <wp:positionH relativeFrom="margin">
                  <wp:posOffset>842010</wp:posOffset>
                </wp:positionH>
                <wp:positionV relativeFrom="paragraph">
                  <wp:posOffset>43180</wp:posOffset>
                </wp:positionV>
                <wp:extent cx="3286125" cy="752475"/>
                <wp:effectExtent l="0" t="0" r="28575" b="28575"/>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2475"/>
                        </a:xfrm>
                        <a:prstGeom prst="rect">
                          <a:avLst/>
                        </a:prstGeom>
                        <a:solidFill>
                          <a:srgbClr val="4F81BD">
                            <a:lumMod val="40000"/>
                            <a:lumOff val="60000"/>
                          </a:srgbClr>
                        </a:solidFill>
                        <a:ln w="9525">
                          <a:solidFill>
                            <a:srgbClr val="4F81BD">
                              <a:lumMod val="40000"/>
                              <a:lumOff val="60000"/>
                            </a:srgbClr>
                          </a:solidFill>
                          <a:miter lim="800000"/>
                          <a:headEnd/>
                          <a:tailEnd/>
                        </a:ln>
                      </wps:spPr>
                      <wps:txbx>
                        <w:txbxContent>
                          <w:p w14:paraId="48AFB2D6" w14:textId="77777777" w:rsidR="0074075B" w:rsidRPr="00B65CB1" w:rsidRDefault="0074075B" w:rsidP="00951D06">
                            <w:pPr>
                              <w:spacing w:after="0" w:line="240" w:lineRule="auto"/>
                              <w:jc w:val="center"/>
                              <w:rPr>
                                <w:b/>
                                <w:bCs/>
                                <w:color w:val="548DD4" w:themeColor="text2" w:themeTint="99"/>
                                <w:sz w:val="28"/>
                                <w:szCs w:val="28"/>
                                <w14:textOutline w14:w="9525" w14:cap="rnd" w14:cmpd="sng" w14:algn="ctr">
                                  <w14:noFill/>
                                  <w14:prstDash w14:val="solid"/>
                                  <w14:bevel/>
                                </w14:textOutline>
                              </w:rPr>
                            </w:pPr>
                            <w:r w:rsidRPr="00B65CB1">
                              <w:rPr>
                                <w:b/>
                                <w:bCs/>
                                <w:color w:val="548DD4" w:themeColor="text2" w:themeTint="99"/>
                                <w:sz w:val="28"/>
                                <w:szCs w:val="28"/>
                                <w14:textOutline w14:w="9525" w14:cap="rnd" w14:cmpd="sng" w14:algn="ctr">
                                  <w14:noFill/>
                                  <w14:prstDash w14:val="solid"/>
                                  <w14:bevel/>
                                </w14:textOutline>
                              </w:rPr>
                              <w:t xml:space="preserve">Acquérir et actualiser les connaissances sur les habitats naturels, la flore et la faune </w:t>
                            </w:r>
                            <w:r>
                              <w:rPr>
                                <w:b/>
                                <w:bCs/>
                                <w:color w:val="548DD4" w:themeColor="text2" w:themeTint="99"/>
                                <w:sz w:val="28"/>
                                <w:szCs w:val="28"/>
                                <w14:textOutline w14:w="9525" w14:cap="rnd" w14:cmpd="sng" w14:algn="ctr">
                                  <w14:noFill/>
                                  <w14:prstDash w14:val="solid"/>
                                  <w14:bevel/>
                                </w14:textOutline>
                              </w:rPr>
                              <w:t>marins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E63CA1" id="_x0000_s1106" type="#_x0000_t202" style="position:absolute;left:0;text-align:left;margin-left:66.3pt;margin-top:3.4pt;width:258.75pt;height:59.2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" fillcolor="#b9cde5" strokecolor="#b9cde5">
                <v:textbox>
                  <w:txbxContent>
                    <w:p w14:paraId="48AFB2D6" w14:textId="77777777" w:rsidR="0074075B" w:rsidRPr="00B65CB1" w:rsidRDefault="0074075B" w:rsidP="00951D06">
                      <w:pPr>
                        <w:spacing w:after="0" w:line="240" w:lineRule="auto"/>
                        <w:jc w:val="center"/>
                        <w:rPr>
                          <w:b/>
                          <w:bCs/>
                          <w:color w:val="548DD4" w:themeColor="text2" w:themeTint="99"/>
                          <w:sz w:val="28"/>
                          <w:szCs w:val="28"/>
                          <w14:textOutline w14:w="9525" w14:cap="rnd" w14:cmpd="sng" w14:algn="ctr">
                            <w14:noFill/>
                            <w14:prstDash w14:val="solid"/>
                            <w14:bevel/>
                          </w14:textOutline>
                        </w:rPr>
                      </w:pPr>
                      <w:r w:rsidRPr="00B65CB1">
                        <w:rPr>
                          <w:b/>
                          <w:bCs/>
                          <w:color w:val="548DD4" w:themeColor="text2" w:themeTint="99"/>
                          <w:sz w:val="28"/>
                          <w:szCs w:val="28"/>
                          <w14:textOutline w14:w="9525" w14:cap="rnd" w14:cmpd="sng" w14:algn="ctr">
                            <w14:noFill/>
                            <w14:prstDash w14:val="solid"/>
                            <w14:bevel/>
                          </w14:textOutline>
                        </w:rPr>
                        <w:t xml:space="preserve">Acquérir et actualiser les connaissances sur les habitats naturels, la flore et la faune </w:t>
                      </w:r>
                      <w:r>
                        <w:rPr>
                          <w:b/>
                          <w:bCs/>
                          <w:color w:val="548DD4" w:themeColor="text2" w:themeTint="99"/>
                          <w:sz w:val="28"/>
                          <w:szCs w:val="28"/>
                          <w14:textOutline w14:w="9525" w14:cap="rnd" w14:cmpd="sng" w14:algn="ctr">
                            <w14:noFill/>
                            <w14:prstDash w14:val="solid"/>
                            <w14:bevel/>
                          </w14:textOutline>
                        </w:rPr>
                        <w:t>marins</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28576" behindDoc="0" locked="0" layoutInCell="1" allowOverlap="1" wp14:anchorId="3B53F19B" wp14:editId="178A0BCF">
                <wp:simplePos x="0" y="0"/>
                <wp:positionH relativeFrom="margin">
                  <wp:align>right</wp:align>
                </wp:positionH>
                <wp:positionV relativeFrom="paragraph">
                  <wp:posOffset>126999</wp:posOffset>
                </wp:positionV>
                <wp:extent cx="564515" cy="561975"/>
                <wp:effectExtent l="1270" t="0" r="27305" b="27305"/>
                <wp:wrapNone/>
                <wp:docPr id="35" name="Larme 35"/>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52D5" id="Larme 35" o:spid="_x0000_s1026" style="position:absolute;margin-left:-6.75pt;margin-top:10pt;width:44.45pt;height:44.25pt;rotation:-90;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" path="m,280988c,125803,126371,,282258,l564515,r,280988c564515,436173,438144,561976,282257,561976,126370,561976,-1,436173,-1,280988r1,xe" fillcolor="#558ed5" strokecolor="#558ed5"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26528" behindDoc="0" locked="0" layoutInCell="1" allowOverlap="1" wp14:anchorId="2D9C5041" wp14:editId="25F3CD55">
                <wp:simplePos x="0" y="0"/>
                <wp:positionH relativeFrom="column">
                  <wp:posOffset>4832985</wp:posOffset>
                </wp:positionH>
                <wp:positionV relativeFrom="paragraph">
                  <wp:posOffset>119380</wp:posOffset>
                </wp:positionV>
                <wp:extent cx="647700" cy="571500"/>
                <wp:effectExtent l="0" t="0" r="0" b="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176CA133"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3D70D2C1" wp14:editId="2C521CEB">
                                  <wp:extent cx="495300" cy="469679"/>
                                  <wp:effectExtent l="0" t="0" r="0" b="6985"/>
                                  <wp:docPr id="2574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5041" id="_x0000_s1107" type="#_x0000_t202" style="position:absolute;left:0;text-align:left;margin-left:380.55pt;margin-top:9.4pt;width:51pt;height:4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" stroked="f">
                <v:textbox>
                  <w:txbxContent>
                    <w:p w14:paraId="176CA133"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3D70D2C1" wp14:editId="2C521CEB">
                            <wp:extent cx="495300" cy="469679"/>
                            <wp:effectExtent l="0" t="0" r="0" b="6985"/>
                            <wp:docPr id="25749"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27552" behindDoc="0" locked="0" layoutInCell="1" allowOverlap="1" wp14:anchorId="3411D89B" wp14:editId="1518F426">
                <wp:simplePos x="0" y="0"/>
                <wp:positionH relativeFrom="column">
                  <wp:posOffset>4185285</wp:posOffset>
                </wp:positionH>
                <wp:positionV relativeFrom="paragraph">
                  <wp:posOffset>118744</wp:posOffset>
                </wp:positionV>
                <wp:extent cx="771525" cy="600075"/>
                <wp:effectExtent l="0" t="0" r="9525" b="9525"/>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652C1EF0" w14:textId="77777777" w:rsidR="0074075B" w:rsidRDefault="0074075B" w:rsidP="00951D06">
                            <w:r>
                              <w:rPr>
                                <w:noProof/>
                                <w:lang w:eastAsia="fr-FR"/>
                              </w:rPr>
                              <w:drawing>
                                <wp:inline distT="0" distB="0" distL="0" distR="0" wp14:anchorId="68ABC689" wp14:editId="20EC5E72">
                                  <wp:extent cx="581025" cy="456565"/>
                                  <wp:effectExtent l="0" t="0" r="9525" b="635"/>
                                  <wp:docPr id="2575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1D89B" id="_x0000_s1108" type="#_x0000_t202" style="position:absolute;left:0;text-align:left;margin-left:329.55pt;margin-top:9.35pt;width:60.75pt;height:47.2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" stroked="f">
                <v:textbox>
                  <w:txbxContent>
                    <w:p w14:paraId="652C1EF0" w14:textId="77777777" w:rsidR="0074075B" w:rsidRDefault="0074075B" w:rsidP="00951D06">
                      <w:r>
                        <w:rPr>
                          <w:noProof/>
                          <w:lang w:eastAsia="fr-FR"/>
                        </w:rPr>
                        <w:drawing>
                          <wp:inline distT="0" distB="0" distL="0" distR="0" wp14:anchorId="68ABC689" wp14:editId="20EC5E72">
                            <wp:extent cx="581025" cy="456565"/>
                            <wp:effectExtent l="0" t="0" r="9525" b="635"/>
                            <wp:docPr id="25750"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23456" behindDoc="0" locked="0" layoutInCell="1" allowOverlap="1" wp14:anchorId="07A92A9A" wp14:editId="795B071B">
                <wp:simplePos x="0" y="0"/>
                <wp:positionH relativeFrom="margin">
                  <wp:align>left</wp:align>
                </wp:positionH>
                <wp:positionV relativeFrom="paragraph">
                  <wp:posOffset>140970</wp:posOffset>
                </wp:positionV>
                <wp:extent cx="647700" cy="533400"/>
                <wp:effectExtent l="0" t="0" r="19050" b="19050"/>
                <wp:wrapNone/>
                <wp:docPr id="38" name="Vague 38"/>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6A77" id="Vague 38" o:spid="_x0000_s1026" type="#_x0000_t64" style="position:absolute;margin-left:0;margin-top:11.1pt;width:51pt;height:42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" adj="1500,10415" fillcolor="#558ed5" strokecolor="#558ed5"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24480" behindDoc="0" locked="0" layoutInCell="1" allowOverlap="1" wp14:anchorId="05C7B6E9" wp14:editId="342C8494">
                <wp:simplePos x="0" y="0"/>
                <wp:positionH relativeFrom="margin">
                  <wp:align>left</wp:align>
                </wp:positionH>
                <wp:positionV relativeFrom="paragraph">
                  <wp:posOffset>154940</wp:posOffset>
                </wp:positionV>
                <wp:extent cx="676275" cy="485775"/>
                <wp:effectExtent l="0" t="0" r="0"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26F00BBD"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7B6E9" id="_x0000_s1109" type="#_x0000_t202" style="position:absolute;left:0;text-align:left;margin-left:0;margin-top:12.2pt;width:53.25pt;height:38.25pt;z-index:25192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" filled="f" stroked="f">
                <v:textbox>
                  <w:txbxContent>
                    <w:p w14:paraId="26F00BBD"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3</w:t>
                      </w:r>
                    </w:p>
                  </w:txbxContent>
                </v:textbox>
                <w10:wrap type="square" anchorx="margin"/>
              </v:shape>
            </w:pict>
          </mc:Fallback>
        </mc:AlternateContent>
      </w:r>
    </w:p>
    <w:p w14:paraId="452CC6AA" w14:textId="2976AC23" w:rsidR="00951D06" w:rsidRDefault="00951D06" w:rsidP="00951D06">
      <w:pPr>
        <w:spacing w:after="0" w:line="240" w:lineRule="auto"/>
        <w:rPr>
          <w:rFonts w:ascii="Times New Roman" w:hAnsi="Times New Roman"/>
          <w:b/>
        </w:rPr>
      </w:pPr>
    </w:p>
    <w:p w14:paraId="48B69407" w14:textId="3CB2615C" w:rsidR="00397547" w:rsidRDefault="00397547" w:rsidP="00951D06">
      <w:pPr>
        <w:spacing w:after="0" w:line="240" w:lineRule="auto"/>
        <w:rPr>
          <w:rFonts w:ascii="Times New Roman" w:hAnsi="Times New Roman"/>
          <w:b/>
        </w:rPr>
      </w:pPr>
    </w:p>
    <w:p w14:paraId="54A72F21" w14:textId="54770E77" w:rsidR="00397547" w:rsidRDefault="00397547" w:rsidP="00951D06">
      <w:pPr>
        <w:spacing w:after="0" w:line="240" w:lineRule="auto"/>
        <w:rPr>
          <w:rFonts w:ascii="Times New Roman" w:hAnsi="Times New Roman"/>
          <w:b/>
        </w:rPr>
      </w:pPr>
    </w:p>
    <w:p w14:paraId="4315E0F7" w14:textId="77777777" w:rsidR="00951D06" w:rsidRDefault="00951D06" w:rsidP="00951D06">
      <w:pPr>
        <w:spacing w:after="0" w:line="240" w:lineRule="auto"/>
        <w:rPr>
          <w:rFonts w:ascii="Times New Roman" w:hAnsi="Times New Roman"/>
          <w:b/>
        </w:rPr>
      </w:pPr>
    </w:p>
    <w:p w14:paraId="7E5DEE66" w14:textId="77777777" w:rsidR="00951D06" w:rsidRDefault="00951D06" w:rsidP="00951D06">
      <w:pPr>
        <w:spacing w:after="0" w:line="240" w:lineRule="auto"/>
        <w:rPr>
          <w:rFonts w:ascii="Times New Roman" w:hAnsi="Times New Roman"/>
          <w:b/>
        </w:rPr>
      </w:pPr>
    </w:p>
    <w:p w14:paraId="748FB9B6" w14:textId="77777777" w:rsidR="00951D06" w:rsidRDefault="00951D06" w:rsidP="00951D06">
      <w:pPr>
        <w:spacing w:after="0" w:line="240" w:lineRule="auto"/>
        <w:rPr>
          <w:rFonts w:ascii="Times New Roman" w:hAnsi="Times New Roman"/>
          <w:b/>
        </w:rPr>
      </w:pPr>
    </w:p>
    <w:p w14:paraId="5AA76D55" w14:textId="77777777" w:rsidR="00951D06" w:rsidRDefault="00951D06" w:rsidP="00951D06">
      <w:pPr>
        <w:spacing w:after="0" w:line="240" w:lineRule="auto"/>
        <w:rPr>
          <w:rFonts w:ascii="Times New Roman" w:hAnsi="Times New Roman"/>
          <w:b/>
        </w:rPr>
      </w:pPr>
    </w:p>
    <w:p w14:paraId="2F7A24A2" w14:textId="77777777" w:rsidR="00951D06" w:rsidRDefault="00951D06" w:rsidP="00951D06">
      <w:pPr>
        <w:spacing w:after="0" w:line="240" w:lineRule="auto"/>
        <w:rPr>
          <w:rFonts w:ascii="Times New Roman" w:hAnsi="Times New Roman"/>
          <w:b/>
        </w:rPr>
      </w:pPr>
      <w:r w:rsidRPr="00406267">
        <w:rPr>
          <w:rFonts w:ascii="Times New Roman" w:hAnsi="Times New Roman"/>
          <w:b/>
          <w:noProof/>
          <w:lang w:eastAsia="fr-FR"/>
        </w:rPr>
        <mc:AlternateContent>
          <mc:Choice Requires="wps">
            <w:drawing>
              <wp:anchor distT="45720" distB="45720" distL="114300" distR="114300" simplePos="0" relativeHeight="251938816" behindDoc="0" locked="0" layoutInCell="1" allowOverlap="1" wp14:anchorId="10336B6C" wp14:editId="07ED978F">
                <wp:simplePos x="0" y="0"/>
                <wp:positionH relativeFrom="margin">
                  <wp:posOffset>848360</wp:posOffset>
                </wp:positionH>
                <wp:positionV relativeFrom="paragraph">
                  <wp:posOffset>267335</wp:posOffset>
                </wp:positionV>
                <wp:extent cx="3286125" cy="759460"/>
                <wp:effectExtent l="0" t="0" r="28575" b="21590"/>
                <wp:wrapSquare wrapText="bothSides"/>
                <wp:docPr id="256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59460"/>
                        </a:xfrm>
                        <a:prstGeom prst="rect">
                          <a:avLst/>
                        </a:prstGeom>
                        <a:solidFill>
                          <a:srgbClr val="9BBB59">
                            <a:lumMod val="40000"/>
                            <a:lumOff val="60000"/>
                          </a:srgbClr>
                        </a:solidFill>
                        <a:ln w="9525">
                          <a:solidFill>
                            <a:srgbClr val="4F81BD">
                              <a:lumMod val="40000"/>
                              <a:lumOff val="60000"/>
                            </a:srgbClr>
                          </a:solidFill>
                          <a:miter lim="800000"/>
                          <a:headEnd/>
                          <a:tailEnd/>
                        </a:ln>
                      </wps:spPr>
                      <wps:txbx>
                        <w:txbxContent>
                          <w:p w14:paraId="4F209C81"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sidRPr="00C1057A">
                              <w:rPr>
                                <w:b/>
                                <w:bCs/>
                                <w:color w:val="6EAB69"/>
                                <w:sz w:val="28"/>
                                <w:szCs w:val="28"/>
                                <w14:textOutline w14:w="9525" w14:cap="rnd" w14:cmpd="sng" w14:algn="ctr">
                                  <w14:noFill/>
                                  <w14:prstDash w14:val="solid"/>
                                  <w14:bevel/>
                                </w14:textOutline>
                              </w:rPr>
                              <w:t xml:space="preserve">Améliorer les connaissances des usages </w:t>
                            </w:r>
                            <w:r w:rsidRPr="008F620E">
                              <w:rPr>
                                <w:b/>
                                <w:bCs/>
                                <w:color w:val="6EAB69"/>
                                <w:sz w:val="28"/>
                                <w:szCs w:val="28"/>
                                <w14:textOutline w14:w="9525" w14:cap="rnd" w14:cmpd="sng" w14:algn="ctr">
                                  <w14:noFill/>
                                  <w14:prstDash w14:val="solid"/>
                                  <w14:bevel/>
                                </w14:textOutline>
                              </w:rPr>
                              <w:t xml:space="preserve">passés et </w:t>
                            </w:r>
                            <w:r w:rsidRPr="00C1057A">
                              <w:rPr>
                                <w:b/>
                                <w:bCs/>
                                <w:color w:val="6EAB69"/>
                                <w:sz w:val="28"/>
                                <w:szCs w:val="28"/>
                                <w14:textOutline w14:w="9525" w14:cap="rnd" w14:cmpd="sng" w14:algn="ctr">
                                  <w14:noFill/>
                                  <w14:prstDash w14:val="solid"/>
                                  <w14:bevel/>
                                </w14:textOutline>
                              </w:rPr>
                              <w:t xml:space="preserve">ayant cours </w:t>
                            </w:r>
                            <w:r>
                              <w:rPr>
                                <w:b/>
                                <w:bCs/>
                                <w:color w:val="6EAB69"/>
                                <w:sz w:val="28"/>
                                <w:szCs w:val="28"/>
                                <w14:textOutline w14:w="9525" w14:cap="rnd" w14:cmpd="sng" w14:algn="ctr">
                                  <w14:noFill/>
                                  <w14:prstDash w14:val="solid"/>
                                  <w14:bevel/>
                                </w14:textOutline>
                              </w:rPr>
                              <w:t>au sein du site et en périphérie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336B6C" id="_x0000_s1110" type="#_x0000_t202" style="position:absolute;margin-left:66.8pt;margin-top:21.05pt;width:258.75pt;height:59.8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" fillcolor="#d7e4bd" strokecolor="#b9cde5">
                <v:textbox>
                  <w:txbxContent>
                    <w:p w14:paraId="4F209C81" w14:textId="77777777" w:rsidR="0074075B" w:rsidRPr="00C1057A" w:rsidRDefault="0074075B" w:rsidP="00951D06">
                      <w:pPr>
                        <w:spacing w:after="0" w:line="240" w:lineRule="auto"/>
                        <w:jc w:val="center"/>
                        <w:rPr>
                          <w:b/>
                          <w:bCs/>
                          <w:color w:val="6EAB69"/>
                          <w:sz w:val="28"/>
                          <w:szCs w:val="28"/>
                          <w14:textOutline w14:w="9525" w14:cap="rnd" w14:cmpd="sng" w14:algn="ctr">
                            <w14:noFill/>
                            <w14:prstDash w14:val="solid"/>
                            <w14:bevel/>
                          </w14:textOutline>
                        </w:rPr>
                      </w:pPr>
                      <w:r w:rsidRPr="00C1057A">
                        <w:rPr>
                          <w:b/>
                          <w:bCs/>
                          <w:color w:val="6EAB69"/>
                          <w:sz w:val="28"/>
                          <w:szCs w:val="28"/>
                          <w14:textOutline w14:w="9525" w14:cap="rnd" w14:cmpd="sng" w14:algn="ctr">
                            <w14:noFill/>
                            <w14:prstDash w14:val="solid"/>
                            <w14:bevel/>
                          </w14:textOutline>
                        </w:rPr>
                        <w:t xml:space="preserve">Améliorer les connaissances des usages </w:t>
                      </w:r>
                      <w:r w:rsidRPr="008F620E">
                        <w:rPr>
                          <w:b/>
                          <w:bCs/>
                          <w:color w:val="6EAB69"/>
                          <w:sz w:val="28"/>
                          <w:szCs w:val="28"/>
                          <w14:textOutline w14:w="9525" w14:cap="rnd" w14:cmpd="sng" w14:algn="ctr">
                            <w14:noFill/>
                            <w14:prstDash w14:val="solid"/>
                            <w14:bevel/>
                          </w14:textOutline>
                        </w:rPr>
                        <w:t xml:space="preserve">passés et </w:t>
                      </w:r>
                      <w:r w:rsidRPr="00C1057A">
                        <w:rPr>
                          <w:b/>
                          <w:bCs/>
                          <w:color w:val="6EAB69"/>
                          <w:sz w:val="28"/>
                          <w:szCs w:val="28"/>
                          <w14:textOutline w14:w="9525" w14:cap="rnd" w14:cmpd="sng" w14:algn="ctr">
                            <w14:noFill/>
                            <w14:prstDash w14:val="solid"/>
                            <w14:bevel/>
                          </w14:textOutline>
                        </w:rPr>
                        <w:t xml:space="preserve">ayant cours </w:t>
                      </w:r>
                      <w:r>
                        <w:rPr>
                          <w:b/>
                          <w:bCs/>
                          <w:color w:val="6EAB69"/>
                          <w:sz w:val="28"/>
                          <w:szCs w:val="28"/>
                          <w14:textOutline w14:w="9525" w14:cap="rnd" w14:cmpd="sng" w14:algn="ctr">
                            <w14:noFill/>
                            <w14:prstDash w14:val="solid"/>
                            <w14:bevel/>
                          </w14:textOutline>
                        </w:rPr>
                        <w:t>au sein du site et en périphérie</w:t>
                      </w:r>
                    </w:p>
                  </w:txbxContent>
                </v:textbox>
                <w10:wrap type="square" anchorx="margin"/>
              </v:shape>
            </w:pict>
          </mc:Fallback>
        </mc:AlternateContent>
      </w:r>
    </w:p>
    <w:p w14:paraId="7BDC20E8" w14:textId="77777777" w:rsidR="00951D06" w:rsidRDefault="00951D06" w:rsidP="00951D06">
      <w:pPr>
        <w:ind w:left="-284"/>
        <w:rPr>
          <w:b/>
          <w:sz w:val="32"/>
          <w:szCs w:val="32"/>
        </w:rPr>
      </w:pPr>
      <w:r w:rsidRPr="003D1C26">
        <w:rPr>
          <w:rFonts w:ascii="Times New Roman" w:hAnsi="Times New Roman"/>
          <w:b/>
          <w:noProof/>
          <w:lang w:eastAsia="fr-FR"/>
        </w:rPr>
        <mc:AlternateContent>
          <mc:Choice Requires="wps">
            <w:drawing>
              <wp:anchor distT="45720" distB="45720" distL="114300" distR="114300" simplePos="0" relativeHeight="251936768" behindDoc="0" locked="0" layoutInCell="1" allowOverlap="1" wp14:anchorId="441F974E" wp14:editId="40DBEEDD">
                <wp:simplePos x="0" y="0"/>
                <wp:positionH relativeFrom="margin">
                  <wp:posOffset>5499735</wp:posOffset>
                </wp:positionH>
                <wp:positionV relativeFrom="paragraph">
                  <wp:posOffset>195580</wp:posOffset>
                </wp:positionV>
                <wp:extent cx="609600" cy="533400"/>
                <wp:effectExtent l="0" t="0" r="0" b="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w="9525">
                          <a:noFill/>
                          <a:miter lim="800000"/>
                          <a:headEnd/>
                          <a:tailEnd/>
                        </a:ln>
                      </wps:spPr>
                      <wps:txbx>
                        <w:txbxContent>
                          <w:p w14:paraId="3120CE6A" w14:textId="2054ED5D"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F974E" id="_x0000_s1111" type="#_x0000_t202" style="position:absolute;left:0;text-align:left;margin-left:433.05pt;margin-top:15.4pt;width:48pt;height:42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" filled="f" stroked="f">
                <v:textbox>
                  <w:txbxContent>
                    <w:p w14:paraId="3120CE6A" w14:textId="2054ED5D" w:rsidR="0074075B" w:rsidRPr="009E0916" w:rsidRDefault="0074075B" w:rsidP="00951D06">
                      <w:pPr>
                        <w:jc w:val="center"/>
                        <w:rPr>
                          <w:b/>
                          <w:bCs/>
                          <w:color w:val="FFFFFF" w:themeColor="background1"/>
                        </w:rPr>
                      </w:pPr>
                      <w:r>
                        <w:rPr>
                          <w:b/>
                          <w:bCs/>
                          <w:color w:val="FFFFFF" w:themeColor="background1"/>
                          <w:sz w:val="20"/>
                          <w:szCs w:val="20"/>
                        </w:rPr>
                        <w:t xml:space="preserve">Priorité </w:t>
                      </w:r>
                      <w:r w:rsidRPr="009371D0">
                        <w:rPr>
                          <w:b/>
                          <w:bCs/>
                          <w:color w:val="FFFFFF" w:themeColor="background1"/>
                          <w:sz w:val="20"/>
                          <w:szCs w:val="20"/>
                        </w:rPr>
                        <w:t>***</w:t>
                      </w:r>
                    </w:p>
                  </w:txbxContent>
                </v:textbox>
                <w10:wrap type="square" anchorx="margin"/>
              </v:shape>
            </w:pict>
          </mc:Fallback>
        </mc:AlternateContent>
      </w:r>
      <w:r>
        <w:rPr>
          <w:rFonts w:ascii="Times New Roman" w:hAnsi="Times New Roman"/>
          <w:b/>
          <w:noProof/>
          <w:lang w:eastAsia="fr-FR"/>
        </w:rPr>
        <mc:AlternateContent>
          <mc:Choice Requires="wps">
            <w:drawing>
              <wp:anchor distT="0" distB="0" distL="114300" distR="114300" simplePos="0" relativeHeight="251935744" behindDoc="0" locked="0" layoutInCell="1" allowOverlap="1" wp14:anchorId="0CDCA264" wp14:editId="50676AAD">
                <wp:simplePos x="0" y="0"/>
                <wp:positionH relativeFrom="margin">
                  <wp:align>right</wp:align>
                </wp:positionH>
                <wp:positionV relativeFrom="paragraph">
                  <wp:posOffset>126999</wp:posOffset>
                </wp:positionV>
                <wp:extent cx="564515" cy="561975"/>
                <wp:effectExtent l="1270" t="0" r="27305" b="27305"/>
                <wp:wrapNone/>
                <wp:docPr id="61" name="Larme 61"/>
                <wp:cNvGraphicFramePr/>
                <a:graphic xmlns:a="http://schemas.openxmlformats.org/drawingml/2006/main">
                  <a:graphicData uri="http://schemas.microsoft.com/office/word/2010/wordprocessingShape">
                    <wps:wsp>
                      <wps:cNvSpPr/>
                      <wps:spPr>
                        <a:xfrm rot="16200000">
                          <a:off x="0" y="0"/>
                          <a:ext cx="564515" cy="561975"/>
                        </a:xfrm>
                        <a:prstGeom prst="teardrop">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DA87" id="Larme 61" o:spid="_x0000_s1026" style="position:absolute;margin-left:-6.75pt;margin-top:10pt;width:44.45pt;height:44.25pt;rotation:-90;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64515,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" path="m,280988c,125803,126371,,282258,l564515,r,280988c564515,436173,438144,561976,282257,561976,126370,561976,-1,436173,-1,280988r1,xe" fillcolor="#6eab69" strokecolor="#6eab69" strokeweight="2pt">
                <v:path arrowok="t" o:connecttype="custom" o:connectlocs="0,280988;282258,0;564515,0;564515,280988;282257,561976;-1,280988;0,280988" o:connectangles="0,0,0,0,0,0,0"/>
                <w10:wrap anchorx="margin"/>
              </v:shape>
            </w:pict>
          </mc:Fallback>
        </mc:AlternateContent>
      </w:r>
      <w:r w:rsidRPr="00EC6924">
        <w:rPr>
          <w:rFonts w:ascii="Times New Roman" w:hAnsi="Times New Roman"/>
          <w:b/>
          <w:noProof/>
          <w:lang w:eastAsia="fr-FR"/>
        </w:rPr>
        <mc:AlternateContent>
          <mc:Choice Requires="wps">
            <w:drawing>
              <wp:anchor distT="45720" distB="45720" distL="114300" distR="114300" simplePos="0" relativeHeight="251933696" behindDoc="0" locked="0" layoutInCell="1" allowOverlap="1" wp14:anchorId="6954892A" wp14:editId="2A74593F">
                <wp:simplePos x="0" y="0"/>
                <wp:positionH relativeFrom="column">
                  <wp:posOffset>4832985</wp:posOffset>
                </wp:positionH>
                <wp:positionV relativeFrom="paragraph">
                  <wp:posOffset>119380</wp:posOffset>
                </wp:positionV>
                <wp:extent cx="647700" cy="571500"/>
                <wp:effectExtent l="0" t="0" r="0" b="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71500"/>
                        </a:xfrm>
                        <a:prstGeom prst="rect">
                          <a:avLst/>
                        </a:prstGeom>
                        <a:solidFill>
                          <a:srgbClr val="FFFFFF"/>
                        </a:solidFill>
                        <a:ln w="9525">
                          <a:noFill/>
                          <a:miter lim="800000"/>
                          <a:headEnd/>
                          <a:tailEnd/>
                        </a:ln>
                      </wps:spPr>
                      <wps:txbx>
                        <w:txbxContent>
                          <w:p w14:paraId="529B9245"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35475222" wp14:editId="0C26BFDE">
                                  <wp:extent cx="495300" cy="469679"/>
                                  <wp:effectExtent l="0" t="0" r="0" b="6985"/>
                                  <wp:docPr id="2575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4892A" id="_x0000_s1112" type="#_x0000_t202" style="position:absolute;left:0;text-align:left;margin-left:380.55pt;margin-top:9.4pt;width:51pt;height:4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" stroked="f">
                <v:textbox>
                  <w:txbxContent>
                    <w:p w14:paraId="529B9245" w14:textId="77777777" w:rsidR="0074075B" w:rsidRDefault="0074075B" w:rsidP="00951D06">
                      <w:r w:rsidRPr="00D42428">
                        <w:rPr>
                          <w:rFonts w:ascii="Arial" w:eastAsia="Times New Roman" w:hAnsi="Arial" w:cs="Arial"/>
                          <w:b/>
                          <w:noProof/>
                          <w:sz w:val="20"/>
                          <w:szCs w:val="22"/>
                          <w:lang w:eastAsia="fr-FR"/>
                        </w:rPr>
                        <w:drawing>
                          <wp:inline distT="0" distB="0" distL="0" distR="0" wp14:anchorId="35475222" wp14:editId="0C26BFDE">
                            <wp:extent cx="495300" cy="469679"/>
                            <wp:effectExtent l="0" t="0" r="0" b="6985"/>
                            <wp:docPr id="25751" name="Image 1922" descr="LOG2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 descr="LOG2BLEU"/>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2026" r="70463" b="1"/>
                                    <a:stretch/>
                                  </pic:blipFill>
                                  <pic:spPr bwMode="auto">
                                    <a:xfrm>
                                      <a:off x="0" y="0"/>
                                      <a:ext cx="500283" cy="47440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Pr="00EC6924">
        <w:rPr>
          <w:b/>
          <w:noProof/>
          <w:sz w:val="32"/>
          <w:szCs w:val="32"/>
          <w:lang w:eastAsia="fr-FR"/>
        </w:rPr>
        <mc:AlternateContent>
          <mc:Choice Requires="wps">
            <w:drawing>
              <wp:anchor distT="45720" distB="45720" distL="114300" distR="114300" simplePos="0" relativeHeight="251934720" behindDoc="0" locked="0" layoutInCell="1" allowOverlap="1" wp14:anchorId="1DD93DCE" wp14:editId="4C909D07">
                <wp:simplePos x="0" y="0"/>
                <wp:positionH relativeFrom="column">
                  <wp:posOffset>4185285</wp:posOffset>
                </wp:positionH>
                <wp:positionV relativeFrom="paragraph">
                  <wp:posOffset>118744</wp:posOffset>
                </wp:positionV>
                <wp:extent cx="771525" cy="600075"/>
                <wp:effectExtent l="0" t="0" r="9525" b="9525"/>
                <wp:wrapSquare wrapText="bothSides"/>
                <wp:docPr id="25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solidFill>
                          <a:srgbClr val="FFFFFF"/>
                        </a:solidFill>
                        <a:ln w="9525">
                          <a:noFill/>
                          <a:miter lim="800000"/>
                          <a:headEnd/>
                          <a:tailEnd/>
                        </a:ln>
                      </wps:spPr>
                      <wps:txbx>
                        <w:txbxContent>
                          <w:p w14:paraId="459B4F23" w14:textId="77777777" w:rsidR="0074075B" w:rsidRDefault="0074075B" w:rsidP="00951D06">
                            <w:r>
                              <w:rPr>
                                <w:noProof/>
                                <w:lang w:eastAsia="fr-FR"/>
                              </w:rPr>
                              <w:drawing>
                                <wp:inline distT="0" distB="0" distL="0" distR="0" wp14:anchorId="7237C0FC" wp14:editId="5FF38A7E">
                                  <wp:extent cx="581025" cy="456565"/>
                                  <wp:effectExtent l="0" t="0" r="9525" b="635"/>
                                  <wp:docPr id="2575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3"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93DCE" id="_x0000_s1113" type="#_x0000_t202" style="position:absolute;left:0;text-align:left;margin-left:329.55pt;margin-top:9.35pt;width:60.75pt;height:47.2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" stroked="f">
                <v:textbox>
                  <w:txbxContent>
                    <w:p w14:paraId="459B4F23" w14:textId="77777777" w:rsidR="0074075B" w:rsidRDefault="0074075B" w:rsidP="00951D06">
                      <w:r>
                        <w:rPr>
                          <w:noProof/>
                          <w:lang w:eastAsia="fr-FR"/>
                        </w:rPr>
                        <w:drawing>
                          <wp:inline distT="0" distB="0" distL="0" distR="0" wp14:anchorId="7237C0FC" wp14:editId="5FF38A7E">
                            <wp:extent cx="581025" cy="456565"/>
                            <wp:effectExtent l="0" t="0" r="9525" b="635"/>
                            <wp:docPr id="25752" name="Image 779" descr="logonatura"/>
                            <wp:cNvGraphicFramePr/>
                            <a:graphic xmlns:a="http://schemas.openxmlformats.org/drawingml/2006/main">
                              <a:graphicData uri="http://schemas.openxmlformats.org/drawingml/2006/picture">
                                <pic:pic xmlns:pic="http://schemas.openxmlformats.org/drawingml/2006/picture">
                                  <pic:nvPicPr>
                                    <pic:cNvPr id="8" name="Image 779" descr="logonatura"/>
                                    <pic:cNvPicPr/>
                                  </pic:nvPicPr>
                                  <pic:blipFill>
                                    <a:blip r:embed="rId27" cstate="print">
                                      <a:lum bright="-6000"/>
                                    </a:blip>
                                    <a:srcRect/>
                                    <a:stretch>
                                      <a:fillRect/>
                                    </a:stretch>
                                  </pic:blipFill>
                                  <pic:spPr bwMode="auto">
                                    <a:xfrm>
                                      <a:off x="0" y="0"/>
                                      <a:ext cx="581025" cy="456565"/>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noProof/>
          <w:lang w:eastAsia="fr-FR"/>
        </w:rPr>
        <mc:AlternateContent>
          <mc:Choice Requires="wps">
            <w:drawing>
              <wp:anchor distT="0" distB="0" distL="114300" distR="114300" simplePos="0" relativeHeight="251931648" behindDoc="0" locked="0" layoutInCell="1" allowOverlap="1" wp14:anchorId="499116F0" wp14:editId="62E4F8E5">
                <wp:simplePos x="0" y="0"/>
                <wp:positionH relativeFrom="margin">
                  <wp:align>left</wp:align>
                </wp:positionH>
                <wp:positionV relativeFrom="paragraph">
                  <wp:posOffset>140970</wp:posOffset>
                </wp:positionV>
                <wp:extent cx="647700" cy="533400"/>
                <wp:effectExtent l="0" t="0" r="19050" b="19050"/>
                <wp:wrapNone/>
                <wp:docPr id="25610" name="Vague 25610"/>
                <wp:cNvGraphicFramePr/>
                <a:graphic xmlns:a="http://schemas.openxmlformats.org/drawingml/2006/main">
                  <a:graphicData uri="http://schemas.microsoft.com/office/word/2010/wordprocessingShape">
                    <wps:wsp>
                      <wps:cNvSpPr/>
                      <wps:spPr>
                        <a:xfrm>
                          <a:off x="0" y="0"/>
                          <a:ext cx="647700" cy="533400"/>
                        </a:xfrm>
                        <a:prstGeom prst="wave">
                          <a:avLst>
                            <a:gd name="adj1" fmla="val 6944"/>
                            <a:gd name="adj2" fmla="val -1781"/>
                          </a:avLst>
                        </a:prstGeom>
                        <a:solidFill>
                          <a:srgbClr val="6EAB69"/>
                        </a:solidFill>
                        <a:ln w="25400" cap="flat" cmpd="sng" algn="ctr">
                          <a:solidFill>
                            <a:srgbClr val="6EAB6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1338" id="Vague 25610" o:spid="_x0000_s1026" type="#_x0000_t64" style="position:absolute;margin-left:0;margin-top:11.1pt;width:51pt;height:42pt;z-index:25193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" adj="1500,10415" fillcolor="#6eab69" strokecolor="#6eab69" strokeweight="2pt">
                <w10:wrap anchorx="margin"/>
              </v:shape>
            </w:pict>
          </mc:Fallback>
        </mc:AlternateContent>
      </w:r>
      <w:r w:rsidRPr="003D1C26">
        <w:rPr>
          <w:rFonts w:ascii="Times New Roman" w:hAnsi="Times New Roman"/>
          <w:b/>
          <w:noProof/>
          <w:lang w:eastAsia="fr-FR"/>
        </w:rPr>
        <mc:AlternateContent>
          <mc:Choice Requires="wps">
            <w:drawing>
              <wp:anchor distT="45720" distB="45720" distL="114300" distR="114300" simplePos="0" relativeHeight="251932672" behindDoc="0" locked="0" layoutInCell="1" allowOverlap="1" wp14:anchorId="039960FF" wp14:editId="052D63DA">
                <wp:simplePos x="0" y="0"/>
                <wp:positionH relativeFrom="margin">
                  <wp:align>left</wp:align>
                </wp:positionH>
                <wp:positionV relativeFrom="paragraph">
                  <wp:posOffset>154940</wp:posOffset>
                </wp:positionV>
                <wp:extent cx="676275" cy="485775"/>
                <wp:effectExtent l="0" t="0" r="0" b="0"/>
                <wp:wrapSquare wrapText="bothSides"/>
                <wp:docPr id="256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D14E2DC"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960FF" id="_x0000_s1114" type="#_x0000_t202" style="position:absolute;left:0;text-align:left;margin-left:0;margin-top:12.2pt;width:53.25pt;height:38.25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" filled="f" stroked="f">
                <v:textbox>
                  <w:txbxContent>
                    <w:p w14:paraId="1D14E2DC" w14:textId="77777777" w:rsidR="0074075B" w:rsidRPr="00663C10" w:rsidRDefault="0074075B" w:rsidP="00951D06">
                      <w:pPr>
                        <w:jc w:val="center"/>
                        <w:rPr>
                          <w:b/>
                          <w:bCs/>
                          <w:color w:val="FFFFFF" w:themeColor="background1"/>
                          <w:sz w:val="20"/>
                          <w:szCs w:val="20"/>
                        </w:rPr>
                      </w:pPr>
                      <w:r w:rsidRPr="00406267">
                        <w:rPr>
                          <w:b/>
                          <w:bCs/>
                          <w:color w:val="FFFFFF" w:themeColor="background1"/>
                          <w:sz w:val="20"/>
                          <w:szCs w:val="20"/>
                        </w:rPr>
                        <w:t xml:space="preserve">Mesures </w:t>
                      </w:r>
                      <w:r w:rsidRPr="00406267">
                        <w:rPr>
                          <w:b/>
                          <w:bCs/>
                          <w:color w:val="FFFFFF" w:themeColor="background1"/>
                          <w:sz w:val="28"/>
                          <w:szCs w:val="28"/>
                        </w:rPr>
                        <w:t>AC</w:t>
                      </w:r>
                      <w:r>
                        <w:rPr>
                          <w:b/>
                          <w:bCs/>
                          <w:color w:val="FFFFFF" w:themeColor="background1"/>
                          <w:sz w:val="28"/>
                          <w:szCs w:val="28"/>
                        </w:rPr>
                        <w:t>4</w:t>
                      </w:r>
                    </w:p>
                  </w:txbxContent>
                </v:textbox>
                <w10:wrap type="square" anchorx="margin"/>
              </v:shape>
            </w:pict>
          </mc:Fallback>
        </mc:AlternateContent>
      </w:r>
    </w:p>
    <w:p w14:paraId="6DBA26BF" w14:textId="77777777" w:rsidR="0025645E" w:rsidRDefault="00951D06" w:rsidP="00951D06">
      <w:pPr>
        <w:rPr>
          <w:rFonts w:ascii="Times New Roman" w:hAnsi="Times New Roman"/>
          <w:b/>
        </w:rPr>
      </w:pPr>
      <w:r>
        <w:rPr>
          <w:rFonts w:ascii="Times New Roman" w:hAnsi="Times New Roman"/>
          <w:b/>
        </w:rPr>
        <w:t xml:space="preserve">      </w:t>
      </w:r>
    </w:p>
    <w:sectPr w:rsidR="0025645E" w:rsidSect="00C23BC7">
      <w:headerReference w:type="even" r:id="rId48"/>
      <w:headerReference w:type="default" r:id="rId49"/>
      <w:footerReference w:type="default" r:id="rId50"/>
      <w:headerReference w:type="first" r:id="rId51"/>
      <w:pgSz w:w="11906" w:h="16838"/>
      <w:pgMar w:top="1418" w:right="1134" w:bottom="1134" w:left="1134"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A40FA" w14:textId="77777777" w:rsidR="00C036BE" w:rsidRDefault="00C036BE" w:rsidP="00A07026">
      <w:pPr>
        <w:spacing w:after="0" w:line="240" w:lineRule="auto"/>
      </w:pPr>
      <w:r>
        <w:separator/>
      </w:r>
    </w:p>
  </w:endnote>
  <w:endnote w:type="continuationSeparator" w:id="0">
    <w:p w14:paraId="1B204EAD" w14:textId="77777777" w:rsidR="00C036BE" w:rsidRDefault="00C036BE" w:rsidP="00A0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9289D" w14:textId="77777777" w:rsidR="0074075B" w:rsidRDefault="0074075B">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59EF1" w14:textId="77777777" w:rsidR="0074075B" w:rsidRDefault="0074075B" w:rsidP="00166B4D">
    <w:pPr>
      <w:pStyle w:val="Pieddepage-BIOTOPE"/>
      <w:tabs>
        <w:tab w:val="clear" w:pos="9072"/>
        <w:tab w:val="right" w:pos="14034"/>
      </w:tabs>
    </w:pPr>
    <w:r>
      <w:tab/>
    </w:r>
  </w:p>
  <w:p w14:paraId="16EF6A81" w14:textId="77777777" w:rsidR="0074075B" w:rsidRDefault="0074075B" w:rsidP="00166B4D">
    <w:pPr>
      <w:pStyle w:val="Pieddepage-BIOTOPE"/>
      <w:tabs>
        <w:tab w:val="clear" w:pos="9072"/>
        <w:tab w:val="right" w:pos="14034"/>
      </w:tabs>
      <w:jc w:val="right"/>
    </w:pPr>
    <w:r>
      <w:t xml:space="preserve">Document Unique de Gestion de la côte ouest du Cotentin de St-Germain au </w:t>
    </w:r>
    <w:proofErr w:type="spellStart"/>
    <w:r>
      <w:t>Rozel</w:t>
    </w:r>
    <w:proofErr w:type="spellEnd"/>
    <w:r>
      <w:t xml:space="preserve"> – 2020</w:t>
    </w:r>
  </w:p>
  <w:p w14:paraId="79D5A084" w14:textId="331047A4" w:rsidR="0074075B" w:rsidRPr="00C53F1E" w:rsidRDefault="0074075B" w:rsidP="00166B4D">
    <w:pPr>
      <w:pStyle w:val="Pieddepage-BIOTOPE"/>
      <w:tabs>
        <w:tab w:val="clear" w:pos="9072"/>
        <w:tab w:val="right" w:pos="14034"/>
      </w:tabs>
    </w:pPr>
    <w:r>
      <w:t xml:space="preserve">   </w:t>
    </w:r>
    <w:r w:rsidRPr="00C53F1E">
      <w:tab/>
    </w:r>
    <w:r>
      <w:t xml:space="preserve"> </w:t>
    </w:r>
    <w:r>
      <w:fldChar w:fldCharType="begin"/>
    </w:r>
    <w:r>
      <w:instrText xml:space="preserve"> PAGE   \* MERGEFORMAT </w:instrText>
    </w:r>
    <w:r>
      <w:fldChar w:fldCharType="separate"/>
    </w:r>
    <w:r w:rsidR="000A7830">
      <w:rPr>
        <w:noProof/>
      </w:rPr>
      <w:t>20</w:t>
    </w:r>
    <w:r>
      <w:rPr>
        <w:noProof/>
      </w:rPr>
      <w:fldChar w:fldCharType="end"/>
    </w:r>
  </w:p>
  <w:p w14:paraId="137BD700" w14:textId="77777777" w:rsidR="0074075B" w:rsidRDefault="0074075B" w:rsidP="00166B4D">
    <w:pPr>
      <w:pStyle w:val="Pieddepage-BIOTOPE"/>
    </w:pPr>
  </w:p>
  <w:p w14:paraId="5F6A3060" w14:textId="11A4DA9E" w:rsidR="0074075B" w:rsidRDefault="0074075B" w:rsidP="00166B4D">
    <w:pPr>
      <w:pStyle w:val="Pieddepage"/>
      <w:tabs>
        <w:tab w:val="clear" w:pos="4536"/>
        <w:tab w:val="clear" w:pos="9072"/>
        <w:tab w:val="left" w:pos="227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3E52" w14:textId="77777777" w:rsidR="0074075B" w:rsidRPr="00690836" w:rsidRDefault="0074075B" w:rsidP="00D42428">
    <w:r w:rsidRPr="00690836">
      <w:tab/>
    </w:r>
  </w:p>
  <w:p w14:paraId="57F8BE62" w14:textId="77777777" w:rsidR="0074075B" w:rsidRDefault="0074075B" w:rsidP="00D42428"/>
  <w:p w14:paraId="7CAC9355" w14:textId="77777777" w:rsidR="0074075B" w:rsidRDefault="0074075B" w:rsidP="00D42428"/>
  <w:p w14:paraId="039D2D00" w14:textId="77777777" w:rsidR="0074075B" w:rsidRDefault="0074075B"/>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33BC" w14:textId="0BD8D434" w:rsidR="0074075B" w:rsidRDefault="0074075B" w:rsidP="0068789D">
    <w:pPr>
      <w:pStyle w:val="Pieddepage-BIOTOPE"/>
      <w:tabs>
        <w:tab w:val="clear" w:pos="9072"/>
        <w:tab w:val="right" w:pos="14034"/>
      </w:tabs>
    </w:pPr>
  </w:p>
  <w:p w14:paraId="18519780" w14:textId="77777777" w:rsidR="0074075B" w:rsidRDefault="0074075B" w:rsidP="0068789D">
    <w:pPr>
      <w:pStyle w:val="Pieddepage-BIOTOPE"/>
      <w:tabs>
        <w:tab w:val="clear" w:pos="9072"/>
        <w:tab w:val="right" w:pos="14034"/>
      </w:tabs>
    </w:pPr>
  </w:p>
  <w:p w14:paraId="698D8368" w14:textId="355031F9" w:rsidR="0074075B" w:rsidRDefault="0074075B" w:rsidP="00004F9E">
    <w:pPr>
      <w:pStyle w:val="Pieddepage-BIOTOPE"/>
      <w:tabs>
        <w:tab w:val="clear" w:pos="9072"/>
        <w:tab w:val="right" w:pos="14034"/>
      </w:tabs>
      <w:jc w:val="right"/>
    </w:pPr>
    <w:r>
      <w:t xml:space="preserve">Document Unique de Gestion de la côte ouest du Cotentin de St-Germain au </w:t>
    </w:r>
    <w:proofErr w:type="spellStart"/>
    <w:r>
      <w:t>Rozel</w:t>
    </w:r>
    <w:proofErr w:type="spellEnd"/>
    <w:r>
      <w:t xml:space="preserve"> – 2020</w:t>
    </w:r>
  </w:p>
  <w:p w14:paraId="51E58BE1" w14:textId="4534A3CC" w:rsidR="0074075B" w:rsidRPr="00C53F1E" w:rsidRDefault="0074075B" w:rsidP="0068789D">
    <w:pPr>
      <w:pStyle w:val="Pieddepage-BIOTOPE"/>
      <w:tabs>
        <w:tab w:val="clear" w:pos="9072"/>
        <w:tab w:val="right" w:pos="14034"/>
      </w:tabs>
    </w:pPr>
    <w:r>
      <w:t xml:space="preserve">   </w:t>
    </w:r>
    <w:r w:rsidRPr="00C53F1E">
      <w:tab/>
    </w:r>
    <w:r>
      <w:t xml:space="preserve"> </w:t>
    </w:r>
    <w:r>
      <w:fldChar w:fldCharType="begin"/>
    </w:r>
    <w:r>
      <w:instrText xml:space="preserve"> PAGE   \* MERGEFORMAT </w:instrText>
    </w:r>
    <w:r>
      <w:fldChar w:fldCharType="separate"/>
    </w:r>
    <w:r w:rsidR="000A7830">
      <w:rPr>
        <w:noProof/>
      </w:rPr>
      <w:t>41</w:t>
    </w:r>
    <w:r>
      <w:rPr>
        <w:noProof/>
      </w:rPr>
      <w:fldChar w:fldCharType="end"/>
    </w:r>
  </w:p>
  <w:p w14:paraId="23357490" w14:textId="77777777" w:rsidR="0074075B" w:rsidRDefault="0074075B">
    <w:pPr>
      <w:pStyle w:val="Pieddepage-BIOTOP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A4107" w14:textId="77777777" w:rsidR="00C036BE" w:rsidRDefault="00C036BE" w:rsidP="00A07026">
      <w:pPr>
        <w:spacing w:after="0" w:line="240" w:lineRule="auto"/>
      </w:pPr>
      <w:r>
        <w:separator/>
      </w:r>
    </w:p>
  </w:footnote>
  <w:footnote w:type="continuationSeparator" w:id="0">
    <w:p w14:paraId="6115556D" w14:textId="77777777" w:rsidR="00C036BE" w:rsidRDefault="00C036BE" w:rsidP="00A07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06D1C" w14:textId="4457CFFB" w:rsidR="0074075B" w:rsidRDefault="00C036BE">
    <w:pPr>
      <w:pStyle w:val="En-tte"/>
    </w:pPr>
    <w:r>
      <w:rPr>
        <w:noProof/>
      </w:rPr>
      <w:pict w14:anchorId="16B8A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2"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99F94" w14:textId="22577D9A" w:rsidR="0074075B" w:rsidRDefault="00C036BE">
    <w:pPr>
      <w:pStyle w:val="En-tte"/>
    </w:pPr>
    <w:r>
      <w:rPr>
        <w:noProof/>
      </w:rPr>
      <w:pict w14:anchorId="183E1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3"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2F9C3" w14:textId="3EC068CA" w:rsidR="0074075B" w:rsidRDefault="00C036BE">
    <w:pPr>
      <w:pStyle w:val="En-tte"/>
    </w:pPr>
    <w:r>
      <w:rPr>
        <w:noProof/>
      </w:rPr>
      <w:pict w14:anchorId="603DD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1"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6D24C" w14:textId="56387BB0" w:rsidR="0074075B" w:rsidRDefault="00C036BE">
    <w:pPr>
      <w:pStyle w:val="En-tte"/>
    </w:pPr>
    <w:r>
      <w:rPr>
        <w:noProof/>
      </w:rPr>
      <w:pict w14:anchorId="2F547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5" o:spid="_x0000_s2053" type="#_x0000_t136" style="position:absolute;margin-left:0;margin-top:0;width:572.15pt;height:107.25pt;rotation:315;z-index:-251649024;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C1C1" w14:textId="1950A071" w:rsidR="0074075B" w:rsidRDefault="00C036BE">
    <w:pPr>
      <w:pStyle w:val="En-tte"/>
    </w:pPr>
    <w:r>
      <w:rPr>
        <w:noProof/>
      </w:rPr>
      <w:pict w14:anchorId="1AFDE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6" o:spid="_x0000_s2054" type="#_x0000_t136" style="position:absolute;margin-left:0;margin-top:0;width:572.15pt;height:107.25pt;rotation:315;z-index:-25164697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71BAF" w14:textId="2AFD256C" w:rsidR="0074075B" w:rsidRDefault="00C036BE">
    <w:pPr>
      <w:pStyle w:val="En-tte"/>
    </w:pPr>
    <w:r>
      <w:rPr>
        <w:noProof/>
      </w:rPr>
      <w:pict w14:anchorId="16DCA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4" o:spid="_x0000_s2052" type="#_x0000_t136" style="position:absolute;margin-left:0;margin-top:0;width:572.15pt;height:107.25pt;rotation:315;z-index:-25165107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78C85" w14:textId="118F9B73" w:rsidR="0074075B" w:rsidRDefault="00C036BE">
    <w:pPr>
      <w:pStyle w:val="En-tte"/>
    </w:pPr>
    <w:r>
      <w:rPr>
        <w:noProof/>
      </w:rPr>
      <w:pict w14:anchorId="53F8F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8" o:spid="_x0000_s2056" type="#_x0000_t136" style="position:absolute;margin-left:0;margin-top:0;width:572.15pt;height:107.25pt;rotation:315;z-index:-251642880;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C1D89" w14:textId="1ABEC702" w:rsidR="0074075B" w:rsidRDefault="00C036BE" w:rsidP="00494CEE">
    <w:pPr>
      <w:tabs>
        <w:tab w:val="left" w:pos="993"/>
      </w:tabs>
    </w:pPr>
    <w:r>
      <w:rPr>
        <w:noProof/>
      </w:rPr>
      <w:pict w14:anchorId="72755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9" o:spid="_x0000_s2057" type="#_x0000_t136" style="position:absolute;margin-left:0;margin-top:0;width:572.15pt;height:107.25pt;rotation:315;z-index:-25164083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92EAE" w14:textId="75348C5F" w:rsidR="0074075B" w:rsidRDefault="00C036BE">
    <w:pPr>
      <w:pStyle w:val="En-tte"/>
    </w:pPr>
    <w:r>
      <w:rPr>
        <w:noProof/>
      </w:rPr>
      <w:pict w14:anchorId="5A1BB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686427" o:spid="_x0000_s2055" type="#_x0000_t136" style="position:absolute;margin-left:0;margin-top:0;width:572.15pt;height:107.25pt;rotation:315;z-index:-25164492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CDD"/>
    <w:multiLevelType w:val="hybridMultilevel"/>
    <w:tmpl w:val="D5F48044"/>
    <w:lvl w:ilvl="0" w:tplc="29DEA76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C1DCE"/>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 w15:restartNumberingAfterBreak="0">
    <w:nsid w:val="02E4082D"/>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 w15:restartNumberingAfterBreak="0">
    <w:nsid w:val="034F29FC"/>
    <w:multiLevelType w:val="multilevel"/>
    <w:tmpl w:val="FFF28EC4"/>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 w15:restartNumberingAfterBreak="0">
    <w:nsid w:val="03E35671"/>
    <w:multiLevelType w:val="multilevel"/>
    <w:tmpl w:val="88C8FF70"/>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 w15:restartNumberingAfterBreak="0">
    <w:nsid w:val="061B6A68"/>
    <w:multiLevelType w:val="hybridMultilevel"/>
    <w:tmpl w:val="636E00B6"/>
    <w:lvl w:ilvl="0" w:tplc="CB6A378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A34506"/>
    <w:multiLevelType w:val="hybridMultilevel"/>
    <w:tmpl w:val="56E89ACC"/>
    <w:lvl w:ilvl="0" w:tplc="45B473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220A7F"/>
    <w:multiLevelType w:val="multilevel"/>
    <w:tmpl w:val="9164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2628B"/>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9" w15:restartNumberingAfterBreak="0">
    <w:nsid w:val="09A64F8E"/>
    <w:multiLevelType w:val="hybridMultilevel"/>
    <w:tmpl w:val="C4F2FE9C"/>
    <w:lvl w:ilvl="0" w:tplc="E48A06F8">
      <w:start w:val="1"/>
      <w:numFmt w:val="bullet"/>
      <w:pStyle w:val="Encadre3-BIOTOPE"/>
      <w:lvlText w:val=""/>
      <w:lvlJc w:val="left"/>
      <w:pPr>
        <w:ind w:left="1437" w:hanging="360"/>
      </w:pPr>
      <w:rPr>
        <w:rFonts w:ascii="Wingdings" w:hAnsi="Wingdings" w:hint="default"/>
        <w:b/>
        <w:i w:val="0"/>
        <w:color w:val="808000"/>
        <w:position w:val="-4"/>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FD51D7"/>
    <w:multiLevelType w:val="multilevel"/>
    <w:tmpl w:val="8E1A0E5C"/>
    <w:lvl w:ilvl="0">
      <w:start w:val="2"/>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1" w15:restartNumberingAfterBreak="0">
    <w:nsid w:val="13595E9B"/>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2" w15:restartNumberingAfterBreak="0">
    <w:nsid w:val="138331D5"/>
    <w:multiLevelType w:val="hybridMultilevel"/>
    <w:tmpl w:val="5128DF56"/>
    <w:lvl w:ilvl="0" w:tplc="E8CC63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8205E1"/>
    <w:multiLevelType w:val="multilevel"/>
    <w:tmpl w:val="04E06E76"/>
    <w:lvl w:ilvl="0">
      <w:start w:val="3"/>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4" w15:restartNumberingAfterBreak="0">
    <w:nsid w:val="15273DA6"/>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5" w15:restartNumberingAfterBreak="0">
    <w:nsid w:val="181508B0"/>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6" w15:restartNumberingAfterBreak="0">
    <w:nsid w:val="18C16A15"/>
    <w:multiLevelType w:val="multilevel"/>
    <w:tmpl w:val="5F664F04"/>
    <w:lvl w:ilvl="0">
      <w:start w:val="1"/>
      <w:numFmt w:val="decimal"/>
      <w:pStyle w:val="Carte-Titre-BIOTOPE"/>
      <w:lvlText w:val="Carte n°%1."/>
      <w:lvlJc w:val="right"/>
      <w:pPr>
        <w:ind w:left="1660" w:hanging="360"/>
      </w:pPr>
      <w:rPr>
        <w:rFonts w:ascii="Trebuchet MS" w:hAnsi="Trebuchet MS" w:cs="Georgia" w:hint="default"/>
        <w:b/>
        <w:i/>
        <w:color w:val="auto"/>
        <w:sz w:val="26"/>
        <w:u w:val="single" w:color="808080"/>
      </w:rPr>
    </w:lvl>
    <w:lvl w:ilvl="1">
      <w:start w:val="1"/>
      <w:numFmt w:val="lowerLetter"/>
      <w:lvlText w:val="%2."/>
      <w:lvlJc w:val="left"/>
      <w:pPr>
        <w:ind w:left="2380" w:hanging="360"/>
      </w:pPr>
      <w:rPr>
        <w:rFonts w:cs="Times New Roman" w:hint="default"/>
      </w:rPr>
    </w:lvl>
    <w:lvl w:ilvl="2">
      <w:start w:val="1"/>
      <w:numFmt w:val="lowerRoman"/>
      <w:lvlText w:val="%3."/>
      <w:lvlJc w:val="right"/>
      <w:pPr>
        <w:ind w:left="3100" w:hanging="180"/>
      </w:pPr>
      <w:rPr>
        <w:rFonts w:cs="Times New Roman" w:hint="default"/>
      </w:rPr>
    </w:lvl>
    <w:lvl w:ilvl="3">
      <w:start w:val="1"/>
      <w:numFmt w:val="decimal"/>
      <w:lvlText w:val="%4."/>
      <w:lvlJc w:val="left"/>
      <w:pPr>
        <w:ind w:left="3820" w:hanging="360"/>
      </w:pPr>
      <w:rPr>
        <w:rFonts w:cs="Times New Roman" w:hint="default"/>
      </w:rPr>
    </w:lvl>
    <w:lvl w:ilvl="4">
      <w:start w:val="1"/>
      <w:numFmt w:val="lowerLetter"/>
      <w:lvlText w:val="%5."/>
      <w:lvlJc w:val="left"/>
      <w:pPr>
        <w:ind w:left="4540" w:hanging="360"/>
      </w:pPr>
      <w:rPr>
        <w:rFonts w:cs="Times New Roman" w:hint="default"/>
      </w:rPr>
    </w:lvl>
    <w:lvl w:ilvl="5">
      <w:start w:val="1"/>
      <w:numFmt w:val="lowerRoman"/>
      <w:lvlText w:val="%6."/>
      <w:lvlJc w:val="right"/>
      <w:pPr>
        <w:ind w:left="5260" w:hanging="180"/>
      </w:pPr>
      <w:rPr>
        <w:rFonts w:cs="Times New Roman" w:hint="default"/>
      </w:rPr>
    </w:lvl>
    <w:lvl w:ilvl="6">
      <w:start w:val="1"/>
      <w:numFmt w:val="decimal"/>
      <w:lvlText w:val="%7."/>
      <w:lvlJc w:val="left"/>
      <w:pPr>
        <w:ind w:left="5980" w:hanging="360"/>
      </w:pPr>
      <w:rPr>
        <w:rFonts w:cs="Times New Roman" w:hint="default"/>
      </w:rPr>
    </w:lvl>
    <w:lvl w:ilvl="7">
      <w:start w:val="1"/>
      <w:numFmt w:val="lowerLetter"/>
      <w:lvlText w:val="%8."/>
      <w:lvlJc w:val="left"/>
      <w:pPr>
        <w:ind w:left="6700" w:hanging="360"/>
      </w:pPr>
      <w:rPr>
        <w:rFonts w:cs="Times New Roman" w:hint="default"/>
      </w:rPr>
    </w:lvl>
    <w:lvl w:ilvl="8">
      <w:start w:val="1"/>
      <w:numFmt w:val="lowerRoman"/>
      <w:lvlText w:val="%9."/>
      <w:lvlJc w:val="right"/>
      <w:pPr>
        <w:ind w:left="7420" w:hanging="180"/>
      </w:pPr>
      <w:rPr>
        <w:rFonts w:cs="Times New Roman" w:hint="default"/>
      </w:rPr>
    </w:lvl>
  </w:abstractNum>
  <w:abstractNum w:abstractNumId="17" w15:restartNumberingAfterBreak="0">
    <w:nsid w:val="1A1434CC"/>
    <w:multiLevelType w:val="multilevel"/>
    <w:tmpl w:val="8814D5A2"/>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18" w15:restartNumberingAfterBreak="0">
    <w:nsid w:val="1C3835E6"/>
    <w:multiLevelType w:val="multilevel"/>
    <w:tmpl w:val="633E9852"/>
    <w:lvl w:ilvl="0">
      <w:start w:val="1"/>
      <w:numFmt w:val="bullet"/>
      <w:pStyle w:val="Mouette-BIOTOPE"/>
      <w:lvlText w:val=""/>
      <w:lvlJc w:val="left"/>
      <w:pPr>
        <w:ind w:left="1070" w:hanging="360"/>
      </w:pPr>
      <w:rPr>
        <w:rFonts w:ascii="Wingdings" w:hAnsi="Wingdings" w:hint="default"/>
        <w:color w:val="auto"/>
        <w:position w:val="-4"/>
        <w:sz w:val="22"/>
      </w:rPr>
    </w:lvl>
    <w:lvl w:ilvl="1">
      <w:start w:val="1"/>
      <w:numFmt w:val="bullet"/>
      <w:lvlText w:val=""/>
      <w:lvlJc w:val="left"/>
      <w:pPr>
        <w:ind w:left="3140" w:hanging="360"/>
      </w:pPr>
      <w:rPr>
        <w:rFonts w:ascii="Symbol" w:hAnsi="Symbol" w:hint="default"/>
        <w:sz w:val="18"/>
      </w:rPr>
    </w:lvl>
    <w:lvl w:ilvl="2">
      <w:start w:val="1"/>
      <w:numFmt w:val="bullet"/>
      <w:lvlText w:val=""/>
      <w:lvlJc w:val="left"/>
      <w:pPr>
        <w:ind w:left="3860" w:hanging="360"/>
      </w:pPr>
      <w:rPr>
        <w:rFonts w:ascii="Wingdings" w:hAnsi="Wingdings" w:hint="default"/>
      </w:rPr>
    </w:lvl>
    <w:lvl w:ilvl="3">
      <w:start w:val="1"/>
      <w:numFmt w:val="bullet"/>
      <w:lvlText w:val=""/>
      <w:lvlJc w:val="left"/>
      <w:pPr>
        <w:ind w:left="4580" w:hanging="360"/>
      </w:pPr>
      <w:rPr>
        <w:rFonts w:ascii="Symbol" w:hAnsi="Symbol" w:hint="default"/>
      </w:rPr>
    </w:lvl>
    <w:lvl w:ilvl="4">
      <w:start w:val="1"/>
      <w:numFmt w:val="bullet"/>
      <w:lvlText w:val="o"/>
      <w:lvlJc w:val="left"/>
      <w:pPr>
        <w:ind w:left="5300" w:hanging="360"/>
      </w:pPr>
      <w:rPr>
        <w:rFonts w:ascii="Courier New" w:hAnsi="Courier New" w:hint="default"/>
      </w:rPr>
    </w:lvl>
    <w:lvl w:ilvl="5">
      <w:start w:val="1"/>
      <w:numFmt w:val="bullet"/>
      <w:lvlText w:val=""/>
      <w:lvlJc w:val="left"/>
      <w:pPr>
        <w:ind w:left="6020" w:hanging="360"/>
      </w:pPr>
      <w:rPr>
        <w:rFonts w:ascii="Wingdings" w:hAnsi="Wingdings" w:hint="default"/>
      </w:rPr>
    </w:lvl>
    <w:lvl w:ilvl="6">
      <w:start w:val="1"/>
      <w:numFmt w:val="bullet"/>
      <w:lvlText w:val=""/>
      <w:lvlJc w:val="left"/>
      <w:pPr>
        <w:ind w:left="6740" w:hanging="360"/>
      </w:pPr>
      <w:rPr>
        <w:rFonts w:ascii="Symbol" w:hAnsi="Symbol" w:hint="default"/>
      </w:rPr>
    </w:lvl>
    <w:lvl w:ilvl="7">
      <w:start w:val="1"/>
      <w:numFmt w:val="bullet"/>
      <w:lvlText w:val="o"/>
      <w:lvlJc w:val="left"/>
      <w:pPr>
        <w:ind w:left="7460" w:hanging="360"/>
      </w:pPr>
      <w:rPr>
        <w:rFonts w:ascii="Courier New" w:hAnsi="Courier New" w:hint="default"/>
      </w:rPr>
    </w:lvl>
    <w:lvl w:ilvl="8">
      <w:start w:val="1"/>
      <w:numFmt w:val="bullet"/>
      <w:lvlText w:val=""/>
      <w:lvlJc w:val="left"/>
      <w:pPr>
        <w:ind w:left="8180" w:hanging="360"/>
      </w:pPr>
      <w:rPr>
        <w:rFonts w:ascii="Wingdings" w:hAnsi="Wingdings" w:hint="default"/>
      </w:rPr>
    </w:lvl>
  </w:abstractNum>
  <w:abstractNum w:abstractNumId="19" w15:restartNumberingAfterBreak="0">
    <w:nsid w:val="1DA62BA6"/>
    <w:multiLevelType w:val="hybridMultilevel"/>
    <w:tmpl w:val="FAF2AEEE"/>
    <w:lvl w:ilvl="0" w:tplc="EA72AC2A">
      <w:start w:val="1"/>
      <w:numFmt w:val="bullet"/>
      <w:pStyle w:val="Petitrond-BIOTOPE"/>
      <w:lvlText w:val=""/>
      <w:lvlJc w:val="left"/>
      <w:pPr>
        <w:ind w:left="1287" w:hanging="360"/>
      </w:pPr>
      <w:rPr>
        <w:rFonts w:ascii="Symbol" w:hAnsi="Symbol" w:hint="default"/>
      </w:rPr>
    </w:lvl>
    <w:lvl w:ilvl="1" w:tplc="040C0001">
      <w:start w:val="1"/>
      <w:numFmt w:val="bullet"/>
      <w:lvlText w:val=""/>
      <w:lvlJc w:val="left"/>
      <w:pPr>
        <w:ind w:left="2007" w:hanging="360"/>
      </w:pPr>
      <w:rPr>
        <w:rFonts w:ascii="Symbol" w:hAnsi="Symbol" w:hint="default"/>
      </w:rPr>
    </w:lvl>
    <w:lvl w:ilvl="2" w:tplc="040C0005">
      <w:start w:val="1"/>
      <w:numFmt w:val="bullet"/>
      <w:lvlText w:val=""/>
      <w:lvlJc w:val="left"/>
      <w:pPr>
        <w:ind w:left="2727" w:hanging="360"/>
      </w:pPr>
      <w:rPr>
        <w:rFonts w:ascii="Wingdings" w:hAnsi="Wingdings" w:hint="default"/>
      </w:rPr>
    </w:lvl>
    <w:lvl w:ilvl="3" w:tplc="4998D836">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1E3D4B4C"/>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1" w15:restartNumberingAfterBreak="0">
    <w:nsid w:val="1F577998"/>
    <w:multiLevelType w:val="hybridMultilevel"/>
    <w:tmpl w:val="F80C9BC8"/>
    <w:lvl w:ilvl="0" w:tplc="CE64521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287544D"/>
    <w:multiLevelType w:val="hybridMultilevel"/>
    <w:tmpl w:val="89260308"/>
    <w:lvl w:ilvl="0" w:tplc="C9149BCA">
      <w:start w:val="1"/>
      <w:numFmt w:val="bullet"/>
      <w:pStyle w:val="Encadr1-BIOTOPE"/>
      <w:lvlText w:val=""/>
      <w:lvlJc w:val="left"/>
      <w:pPr>
        <w:ind w:left="1780" w:hanging="360"/>
      </w:pPr>
      <w:rPr>
        <w:rFonts w:ascii="Wingdings" w:hAnsi="Wingdings" w:hint="default"/>
        <w:b w:val="0"/>
        <w:i w:val="0"/>
        <w:color w:val="auto"/>
        <w:position w:val="-4"/>
        <w:sz w:val="28"/>
      </w:rPr>
    </w:lvl>
    <w:lvl w:ilvl="1" w:tplc="040C0003">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23" w15:restartNumberingAfterBreak="0">
    <w:nsid w:val="23E67092"/>
    <w:multiLevelType w:val="hybridMultilevel"/>
    <w:tmpl w:val="D3F270FA"/>
    <w:lvl w:ilvl="0" w:tplc="4DCACCE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DB4745"/>
    <w:multiLevelType w:val="hybridMultilevel"/>
    <w:tmpl w:val="7B6C3B70"/>
    <w:lvl w:ilvl="0" w:tplc="2E38A974">
      <w:start w:val="5"/>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BA7EA8"/>
    <w:multiLevelType w:val="multilevel"/>
    <w:tmpl w:val="C050401E"/>
    <w:lvl w:ilvl="0">
      <w:start w:val="3"/>
      <w:numFmt w:val="decimal"/>
      <w:lvlText w:val="%1."/>
      <w:lvlJc w:val="left"/>
      <w:pPr>
        <w:ind w:left="684" w:hanging="360"/>
      </w:pPr>
      <w:rPr>
        <w:rFonts w:hint="default"/>
      </w:rPr>
    </w:lvl>
    <w:lvl w:ilvl="1">
      <w:start w:val="2"/>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6" w15:restartNumberingAfterBreak="0">
    <w:nsid w:val="2A041202"/>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7" w15:restartNumberingAfterBreak="0">
    <w:nsid w:val="2CB84FA9"/>
    <w:multiLevelType w:val="multilevel"/>
    <w:tmpl w:val="D5FE2EF2"/>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8" w15:restartNumberingAfterBreak="0">
    <w:nsid w:val="2D4A227D"/>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29" w15:restartNumberingAfterBreak="0">
    <w:nsid w:val="2D542464"/>
    <w:multiLevelType w:val="hybridMultilevel"/>
    <w:tmpl w:val="EC8E8F5C"/>
    <w:lvl w:ilvl="0" w:tplc="273C6B62">
      <w:start w:val="1"/>
      <w:numFmt w:val="decimal"/>
      <w:pStyle w:val="Enumrationnumrote-BIOTOPE"/>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15:restartNumberingAfterBreak="0">
    <w:nsid w:val="2EB75C5A"/>
    <w:multiLevelType w:val="hybridMultilevel"/>
    <w:tmpl w:val="FEF2253E"/>
    <w:lvl w:ilvl="0" w:tplc="4578A306">
      <w:start w:val="1"/>
      <w:numFmt w:val="bullet"/>
      <w:pStyle w:val="Illustration-lgendeetcopyright-BIOTOPE"/>
      <w:lvlText w:val=""/>
      <w:lvlJc w:val="left"/>
      <w:pPr>
        <w:ind w:left="360" w:hanging="360"/>
      </w:pPr>
      <w:rPr>
        <w:rFonts w:ascii="Symbol" w:hAnsi="Symbol" w:hint="default"/>
        <w:color w:val="000000"/>
        <w:position w:val="-4"/>
        <w:sz w:val="28"/>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2ECA43C8"/>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2" w15:restartNumberingAfterBreak="0">
    <w:nsid w:val="2F533426"/>
    <w:multiLevelType w:val="multilevel"/>
    <w:tmpl w:val="0FE4E8D8"/>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b w:val="0"/>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3" w15:restartNumberingAfterBreak="0">
    <w:nsid w:val="35177402"/>
    <w:multiLevelType w:val="hybridMultilevel"/>
    <w:tmpl w:val="7438147E"/>
    <w:lvl w:ilvl="0" w:tplc="F00CC60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5EA0EC5"/>
    <w:multiLevelType w:val="hybridMultilevel"/>
    <w:tmpl w:val="FC32CEA8"/>
    <w:lvl w:ilvl="0" w:tplc="152478C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2A24DD"/>
    <w:multiLevelType w:val="hybridMultilevel"/>
    <w:tmpl w:val="5FF6D538"/>
    <w:lvl w:ilvl="0" w:tplc="BA587C86">
      <w:start w:val="1"/>
      <w:numFmt w:val="decimal"/>
      <w:pStyle w:val="Tableau-Titregnral-BIOTOPE"/>
      <w:lvlText w:val="Tableau %1."/>
      <w:lvlJc w:val="left"/>
      <w:pPr>
        <w:ind w:left="1637" w:hanging="360"/>
      </w:pPr>
      <w:rPr>
        <w:rFonts w:cs="Times New Roman" w:hint="default"/>
        <w:b/>
        <w:i w:val="0"/>
        <w:iCs w:val="0"/>
        <w:caps w:val="0"/>
        <w:smallCaps w:val="0"/>
        <w:strike w:val="0"/>
        <w:dstrike w:val="0"/>
        <w:vanish w:val="0"/>
        <w:color w:val="FFFFFF" w:themeColor="background1"/>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073" w:hanging="360"/>
      </w:pPr>
      <w:rPr>
        <w:rFonts w:cs="Times New Roman"/>
      </w:rPr>
    </w:lvl>
    <w:lvl w:ilvl="2" w:tplc="040C001B" w:tentative="1">
      <w:start w:val="1"/>
      <w:numFmt w:val="lowerRoman"/>
      <w:lvlText w:val="%3."/>
      <w:lvlJc w:val="right"/>
      <w:pPr>
        <w:ind w:left="2793" w:hanging="180"/>
      </w:pPr>
      <w:rPr>
        <w:rFonts w:cs="Times New Roman"/>
      </w:rPr>
    </w:lvl>
    <w:lvl w:ilvl="3" w:tplc="040C000F" w:tentative="1">
      <w:start w:val="1"/>
      <w:numFmt w:val="decimal"/>
      <w:lvlText w:val="%4."/>
      <w:lvlJc w:val="left"/>
      <w:pPr>
        <w:ind w:left="3513" w:hanging="360"/>
      </w:pPr>
      <w:rPr>
        <w:rFonts w:cs="Times New Roman"/>
      </w:rPr>
    </w:lvl>
    <w:lvl w:ilvl="4" w:tplc="040C0019" w:tentative="1">
      <w:start w:val="1"/>
      <w:numFmt w:val="lowerLetter"/>
      <w:lvlText w:val="%5."/>
      <w:lvlJc w:val="left"/>
      <w:pPr>
        <w:ind w:left="4233" w:hanging="360"/>
      </w:pPr>
      <w:rPr>
        <w:rFonts w:cs="Times New Roman"/>
      </w:rPr>
    </w:lvl>
    <w:lvl w:ilvl="5" w:tplc="040C001B" w:tentative="1">
      <w:start w:val="1"/>
      <w:numFmt w:val="lowerRoman"/>
      <w:lvlText w:val="%6."/>
      <w:lvlJc w:val="right"/>
      <w:pPr>
        <w:ind w:left="4953" w:hanging="180"/>
      </w:pPr>
      <w:rPr>
        <w:rFonts w:cs="Times New Roman"/>
      </w:rPr>
    </w:lvl>
    <w:lvl w:ilvl="6" w:tplc="040C000F" w:tentative="1">
      <w:start w:val="1"/>
      <w:numFmt w:val="decimal"/>
      <w:lvlText w:val="%7."/>
      <w:lvlJc w:val="left"/>
      <w:pPr>
        <w:ind w:left="5673" w:hanging="360"/>
      </w:pPr>
      <w:rPr>
        <w:rFonts w:cs="Times New Roman"/>
      </w:rPr>
    </w:lvl>
    <w:lvl w:ilvl="7" w:tplc="040C0019" w:tentative="1">
      <w:start w:val="1"/>
      <w:numFmt w:val="lowerLetter"/>
      <w:lvlText w:val="%8."/>
      <w:lvlJc w:val="left"/>
      <w:pPr>
        <w:ind w:left="6393" w:hanging="360"/>
      </w:pPr>
      <w:rPr>
        <w:rFonts w:cs="Times New Roman"/>
      </w:rPr>
    </w:lvl>
    <w:lvl w:ilvl="8" w:tplc="040C001B" w:tentative="1">
      <w:start w:val="1"/>
      <w:numFmt w:val="lowerRoman"/>
      <w:lvlText w:val="%9."/>
      <w:lvlJc w:val="right"/>
      <w:pPr>
        <w:ind w:left="7113" w:hanging="180"/>
      </w:pPr>
      <w:rPr>
        <w:rFonts w:cs="Times New Roman"/>
      </w:rPr>
    </w:lvl>
  </w:abstractNum>
  <w:abstractNum w:abstractNumId="36" w15:restartNumberingAfterBreak="0">
    <w:nsid w:val="38E5652A"/>
    <w:multiLevelType w:val="hybridMultilevel"/>
    <w:tmpl w:val="9A726FB6"/>
    <w:lvl w:ilvl="0" w:tplc="08422C82">
      <w:start w:val="1"/>
      <w:numFmt w:val="decimal"/>
      <w:pStyle w:val="Figurelgende-BIOTOPE"/>
      <w:lvlText w:val="Figure %1."/>
      <w:lvlJc w:val="center"/>
      <w:pPr>
        <w:ind w:left="1353" w:hanging="360"/>
      </w:pPr>
      <w:rPr>
        <w:rFonts w:cs="Times New Roman" w:hint="default"/>
        <w:b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15:restartNumberingAfterBreak="0">
    <w:nsid w:val="3DCB541E"/>
    <w:multiLevelType w:val="hybridMultilevel"/>
    <w:tmpl w:val="97FAFAD0"/>
    <w:lvl w:ilvl="0" w:tplc="1D64C4D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DFA5AA3"/>
    <w:multiLevelType w:val="multilevel"/>
    <w:tmpl w:val="92343794"/>
    <w:lvl w:ilvl="0">
      <w:start w:val="1"/>
      <w:numFmt w:val="decimal"/>
      <w:lvlText w:val="%1."/>
      <w:lvlJc w:val="left"/>
      <w:pPr>
        <w:ind w:left="684" w:hanging="360"/>
      </w:pPr>
      <w:rPr>
        <w:rFonts w:hint="default"/>
      </w:rPr>
    </w:lvl>
    <w:lvl w:ilvl="1">
      <w:start w:val="2"/>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39" w15:restartNumberingAfterBreak="0">
    <w:nsid w:val="3E3E11DF"/>
    <w:multiLevelType w:val="multilevel"/>
    <w:tmpl w:val="9E00D26C"/>
    <w:lvl w:ilvl="0">
      <w:start w:val="1"/>
      <w:numFmt w:val="decimal"/>
      <w:pStyle w:val="Annexe-Titre-BIOTOPE"/>
      <w:lvlText w:val="Annexe %1."/>
      <w:lvlJc w:val="right"/>
      <w:pPr>
        <w:ind w:left="2203" w:hanging="360"/>
      </w:pPr>
      <w:rPr>
        <w:rFonts w:ascii="Trebuchet MS" w:hAnsi="Trebuchet MS" w:cs="Georgia" w:hint="default"/>
        <w:b/>
        <w:i/>
        <w:color w:val="auto"/>
        <w:sz w:val="26"/>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363" w:hanging="360"/>
      </w:pPr>
      <w:rPr>
        <w:rFonts w:cs="Times New Roman" w:hint="default"/>
      </w:rPr>
    </w:lvl>
    <w:lvl w:ilvl="2">
      <w:start w:val="1"/>
      <w:numFmt w:val="lowerRoman"/>
      <w:lvlText w:val="%3."/>
      <w:lvlJc w:val="right"/>
      <w:pPr>
        <w:ind w:left="2083" w:hanging="180"/>
      </w:pPr>
      <w:rPr>
        <w:rFonts w:cs="Times New Roman" w:hint="default"/>
      </w:rPr>
    </w:lvl>
    <w:lvl w:ilvl="3">
      <w:start w:val="1"/>
      <w:numFmt w:val="decimal"/>
      <w:lvlText w:val="%4."/>
      <w:lvlJc w:val="left"/>
      <w:pPr>
        <w:ind w:left="2803" w:hanging="360"/>
      </w:pPr>
      <w:rPr>
        <w:rFonts w:cs="Times New Roman" w:hint="default"/>
      </w:rPr>
    </w:lvl>
    <w:lvl w:ilvl="4">
      <w:start w:val="1"/>
      <w:numFmt w:val="lowerLetter"/>
      <w:lvlText w:val="%5."/>
      <w:lvlJc w:val="left"/>
      <w:pPr>
        <w:ind w:left="3523" w:hanging="360"/>
      </w:pPr>
      <w:rPr>
        <w:rFonts w:cs="Times New Roman" w:hint="default"/>
      </w:rPr>
    </w:lvl>
    <w:lvl w:ilvl="5">
      <w:start w:val="1"/>
      <w:numFmt w:val="lowerRoman"/>
      <w:lvlText w:val="%6."/>
      <w:lvlJc w:val="right"/>
      <w:pPr>
        <w:ind w:left="4243" w:hanging="180"/>
      </w:pPr>
      <w:rPr>
        <w:rFonts w:cs="Times New Roman" w:hint="default"/>
      </w:rPr>
    </w:lvl>
    <w:lvl w:ilvl="6">
      <w:start w:val="1"/>
      <w:numFmt w:val="decimal"/>
      <w:lvlText w:val="%7."/>
      <w:lvlJc w:val="left"/>
      <w:pPr>
        <w:ind w:left="4963" w:hanging="360"/>
      </w:pPr>
      <w:rPr>
        <w:rFonts w:cs="Times New Roman" w:hint="default"/>
      </w:rPr>
    </w:lvl>
    <w:lvl w:ilvl="7">
      <w:start w:val="1"/>
      <w:numFmt w:val="lowerLetter"/>
      <w:lvlText w:val="%8."/>
      <w:lvlJc w:val="left"/>
      <w:pPr>
        <w:ind w:left="5683" w:hanging="360"/>
      </w:pPr>
      <w:rPr>
        <w:rFonts w:cs="Times New Roman" w:hint="default"/>
      </w:rPr>
    </w:lvl>
    <w:lvl w:ilvl="8">
      <w:start w:val="1"/>
      <w:numFmt w:val="lowerRoman"/>
      <w:lvlText w:val="%9."/>
      <w:lvlJc w:val="right"/>
      <w:pPr>
        <w:ind w:left="6403" w:hanging="180"/>
      </w:pPr>
      <w:rPr>
        <w:rFonts w:cs="Times New Roman" w:hint="default"/>
      </w:rPr>
    </w:lvl>
  </w:abstractNum>
  <w:abstractNum w:abstractNumId="40" w15:restartNumberingAfterBreak="0">
    <w:nsid w:val="3E7E3BA2"/>
    <w:multiLevelType w:val="multilevel"/>
    <w:tmpl w:val="4950D2FA"/>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1" w15:restartNumberingAfterBreak="0">
    <w:nsid w:val="402B6758"/>
    <w:multiLevelType w:val="multilevel"/>
    <w:tmpl w:val="D522F246"/>
    <w:lvl w:ilvl="0">
      <w:start w:val="4"/>
      <w:numFmt w:val="decimal"/>
      <w:lvlText w:val="%1."/>
      <w:lvlJc w:val="left"/>
      <w:pPr>
        <w:ind w:left="684" w:hanging="360"/>
      </w:pPr>
      <w:rPr>
        <w:rFonts w:hint="default"/>
      </w:rPr>
    </w:lvl>
    <w:lvl w:ilvl="1">
      <w:start w:val="3"/>
      <w:numFmt w:val="decimal"/>
      <w:isLgl/>
      <w:lvlText w:val="%1.%2."/>
      <w:lvlJc w:val="left"/>
      <w:pPr>
        <w:ind w:left="684" w:hanging="360"/>
      </w:pPr>
      <w:rPr>
        <w:rFonts w:hint="default"/>
        <w:b w:val="0"/>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2" w15:restartNumberingAfterBreak="0">
    <w:nsid w:val="41551E5C"/>
    <w:multiLevelType w:val="hybridMultilevel"/>
    <w:tmpl w:val="B30E9C74"/>
    <w:lvl w:ilvl="0" w:tplc="5DF05DB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3F30A27"/>
    <w:multiLevelType w:val="multilevel"/>
    <w:tmpl w:val="C9262B90"/>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4" w15:restartNumberingAfterBreak="0">
    <w:nsid w:val="444979FF"/>
    <w:multiLevelType w:val="multilevel"/>
    <w:tmpl w:val="FFF28EC4"/>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5" w15:restartNumberingAfterBreak="0">
    <w:nsid w:val="45660C66"/>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6" w15:restartNumberingAfterBreak="0">
    <w:nsid w:val="48733A77"/>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7" w15:restartNumberingAfterBreak="0">
    <w:nsid w:val="49B7377D"/>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48" w15:restartNumberingAfterBreak="0">
    <w:nsid w:val="4C447F41"/>
    <w:multiLevelType w:val="hybridMultilevel"/>
    <w:tmpl w:val="DFA6608E"/>
    <w:lvl w:ilvl="0" w:tplc="AE184FAC">
      <w:start w:val="1"/>
      <w:numFmt w:val="bullet"/>
      <w:pStyle w:val="Hirondelle-BIOTOPE"/>
      <w:lvlText w:val=""/>
      <w:lvlJc w:val="left"/>
      <w:pPr>
        <w:ind w:left="1560" w:hanging="360"/>
      </w:pPr>
      <w:rPr>
        <w:rFonts w:ascii="Wingdings" w:hAnsi="Wingdings" w:hint="default"/>
        <w:position w:val="-4"/>
        <w:sz w:val="22"/>
      </w:rPr>
    </w:lvl>
    <w:lvl w:ilvl="1" w:tplc="040C0019" w:tentative="1">
      <w:start w:val="1"/>
      <w:numFmt w:val="bullet"/>
      <w:lvlText w:val="o"/>
      <w:lvlJc w:val="left"/>
      <w:pPr>
        <w:ind w:left="2280" w:hanging="360"/>
      </w:pPr>
      <w:rPr>
        <w:rFonts w:ascii="Courier New" w:hAnsi="Courier New" w:hint="default"/>
      </w:rPr>
    </w:lvl>
    <w:lvl w:ilvl="2" w:tplc="040C001B" w:tentative="1">
      <w:start w:val="1"/>
      <w:numFmt w:val="bullet"/>
      <w:lvlText w:val=""/>
      <w:lvlJc w:val="left"/>
      <w:pPr>
        <w:ind w:left="3000" w:hanging="360"/>
      </w:pPr>
      <w:rPr>
        <w:rFonts w:ascii="Wingdings" w:hAnsi="Wingdings" w:hint="default"/>
      </w:rPr>
    </w:lvl>
    <w:lvl w:ilvl="3" w:tplc="040C000F" w:tentative="1">
      <w:start w:val="1"/>
      <w:numFmt w:val="bullet"/>
      <w:lvlText w:val=""/>
      <w:lvlJc w:val="left"/>
      <w:pPr>
        <w:ind w:left="3720" w:hanging="360"/>
      </w:pPr>
      <w:rPr>
        <w:rFonts w:ascii="Symbol" w:hAnsi="Symbol" w:hint="default"/>
      </w:rPr>
    </w:lvl>
    <w:lvl w:ilvl="4" w:tplc="040C0019" w:tentative="1">
      <w:start w:val="1"/>
      <w:numFmt w:val="bullet"/>
      <w:lvlText w:val="o"/>
      <w:lvlJc w:val="left"/>
      <w:pPr>
        <w:ind w:left="4440" w:hanging="360"/>
      </w:pPr>
      <w:rPr>
        <w:rFonts w:ascii="Courier New" w:hAnsi="Courier New" w:hint="default"/>
      </w:rPr>
    </w:lvl>
    <w:lvl w:ilvl="5" w:tplc="040C001B" w:tentative="1">
      <w:start w:val="1"/>
      <w:numFmt w:val="bullet"/>
      <w:lvlText w:val=""/>
      <w:lvlJc w:val="left"/>
      <w:pPr>
        <w:ind w:left="5160" w:hanging="360"/>
      </w:pPr>
      <w:rPr>
        <w:rFonts w:ascii="Wingdings" w:hAnsi="Wingdings" w:hint="default"/>
      </w:rPr>
    </w:lvl>
    <w:lvl w:ilvl="6" w:tplc="040C000F" w:tentative="1">
      <w:start w:val="1"/>
      <w:numFmt w:val="bullet"/>
      <w:lvlText w:val=""/>
      <w:lvlJc w:val="left"/>
      <w:pPr>
        <w:ind w:left="5880" w:hanging="360"/>
      </w:pPr>
      <w:rPr>
        <w:rFonts w:ascii="Symbol" w:hAnsi="Symbol" w:hint="default"/>
      </w:rPr>
    </w:lvl>
    <w:lvl w:ilvl="7" w:tplc="040C0019" w:tentative="1">
      <w:start w:val="1"/>
      <w:numFmt w:val="bullet"/>
      <w:lvlText w:val="o"/>
      <w:lvlJc w:val="left"/>
      <w:pPr>
        <w:ind w:left="6600" w:hanging="360"/>
      </w:pPr>
      <w:rPr>
        <w:rFonts w:ascii="Courier New" w:hAnsi="Courier New" w:hint="default"/>
      </w:rPr>
    </w:lvl>
    <w:lvl w:ilvl="8" w:tplc="040C001B" w:tentative="1">
      <w:start w:val="1"/>
      <w:numFmt w:val="bullet"/>
      <w:lvlText w:val=""/>
      <w:lvlJc w:val="left"/>
      <w:pPr>
        <w:ind w:left="7320" w:hanging="360"/>
      </w:pPr>
      <w:rPr>
        <w:rFonts w:ascii="Wingdings" w:hAnsi="Wingdings" w:hint="default"/>
      </w:rPr>
    </w:lvl>
  </w:abstractNum>
  <w:abstractNum w:abstractNumId="49" w15:restartNumberingAfterBreak="0">
    <w:nsid w:val="50786481"/>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0" w15:restartNumberingAfterBreak="0">
    <w:nsid w:val="551D771D"/>
    <w:multiLevelType w:val="multilevel"/>
    <w:tmpl w:val="D89C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704BDF"/>
    <w:multiLevelType w:val="hybridMultilevel"/>
    <w:tmpl w:val="E0A6DC80"/>
    <w:lvl w:ilvl="0" w:tplc="34A40812">
      <w:start w:val="1"/>
      <w:numFmt w:val="bullet"/>
      <w:pStyle w:val="Style1"/>
      <w:lvlText w:val=""/>
      <w:lvlJc w:val="left"/>
      <w:pPr>
        <w:ind w:left="1780" w:hanging="360"/>
      </w:pPr>
      <w:rPr>
        <w:rFonts w:ascii="Wingdings" w:hAnsi="Wingdings" w:hint="default"/>
        <w:b/>
        <w:i w:val="0"/>
        <w:color w:val="FFFFFF"/>
        <w:position w:val="-4"/>
        <w:sz w:val="28"/>
      </w:rPr>
    </w:lvl>
    <w:lvl w:ilvl="1" w:tplc="040C0003" w:tentative="1">
      <w:start w:val="1"/>
      <w:numFmt w:val="bullet"/>
      <w:lvlText w:val="o"/>
      <w:lvlJc w:val="left"/>
      <w:pPr>
        <w:ind w:left="2500" w:hanging="360"/>
      </w:pPr>
      <w:rPr>
        <w:rFonts w:ascii="Courier New" w:hAnsi="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52" w15:restartNumberingAfterBreak="0">
    <w:nsid w:val="573C6AB1"/>
    <w:multiLevelType w:val="multilevel"/>
    <w:tmpl w:val="07DE36D4"/>
    <w:lvl w:ilvl="0">
      <w:start w:val="4"/>
      <w:numFmt w:val="decimal"/>
      <w:lvlText w:val="%1."/>
      <w:lvlJc w:val="left"/>
      <w:pPr>
        <w:ind w:left="684" w:hanging="360"/>
      </w:pPr>
      <w:rPr>
        <w:rFonts w:hint="default"/>
      </w:rPr>
    </w:lvl>
    <w:lvl w:ilvl="1">
      <w:start w:val="2"/>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3" w15:restartNumberingAfterBreak="0">
    <w:nsid w:val="5A801A58"/>
    <w:multiLevelType w:val="hybridMultilevel"/>
    <w:tmpl w:val="163C76B4"/>
    <w:lvl w:ilvl="0" w:tplc="C0A87EF6">
      <w:start w:val="4"/>
      <w:numFmt w:val="bullet"/>
      <w:lvlText w:val="-"/>
      <w:lvlJc w:val="left"/>
      <w:pPr>
        <w:ind w:left="1212" w:hanging="360"/>
      </w:pPr>
      <w:rPr>
        <w:rFonts w:ascii="Calibri" w:eastAsia="Calibri" w:hAnsi="Calibri" w:cs="Aria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54" w15:restartNumberingAfterBreak="0">
    <w:nsid w:val="5AA70C6D"/>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5" w15:restartNumberingAfterBreak="0">
    <w:nsid w:val="5BF76B7F"/>
    <w:multiLevelType w:val="hybridMultilevel"/>
    <w:tmpl w:val="643E0A72"/>
    <w:lvl w:ilvl="0" w:tplc="D13A274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D030B91"/>
    <w:multiLevelType w:val="hybridMultilevel"/>
    <w:tmpl w:val="3D2AFD88"/>
    <w:lvl w:ilvl="0" w:tplc="BA2A6CF4">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DEC6612"/>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8" w15:restartNumberingAfterBreak="0">
    <w:nsid w:val="5E176581"/>
    <w:multiLevelType w:val="multilevel"/>
    <w:tmpl w:val="CFC2BB74"/>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59" w15:restartNumberingAfterBreak="0">
    <w:nsid w:val="5EAB1E8D"/>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60" w15:restartNumberingAfterBreak="0">
    <w:nsid w:val="5F2D01BD"/>
    <w:multiLevelType w:val="hybridMultilevel"/>
    <w:tmpl w:val="E7AC30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09C0007"/>
    <w:multiLevelType w:val="hybridMultilevel"/>
    <w:tmpl w:val="B69858BA"/>
    <w:lvl w:ilvl="0" w:tplc="C3AE5EF0">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7895152"/>
    <w:multiLevelType w:val="multilevel"/>
    <w:tmpl w:val="7D9EB6B4"/>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63" w15:restartNumberingAfterBreak="0">
    <w:nsid w:val="67F14E92"/>
    <w:multiLevelType w:val="multilevel"/>
    <w:tmpl w:val="1B7E188A"/>
    <w:lvl w:ilvl="0">
      <w:start w:val="1"/>
      <w:numFmt w:val="none"/>
      <w:suff w:val="space"/>
      <w:lvlText w:val="III."/>
      <w:lvlJc w:val="right"/>
      <w:pPr>
        <w:ind w:left="1494" w:hanging="360"/>
      </w:pPr>
      <w:rPr>
        <w:rFonts w:ascii="Trebuchet MS" w:hAnsi="Trebuchet MS" w:cs="Times New Roman" w:hint="default"/>
        <w:color w:val="A6A6A6"/>
        <w:sz w:val="40"/>
      </w:rPr>
    </w:lvl>
    <w:lvl w:ilvl="1">
      <w:start w:val="1"/>
      <w:numFmt w:val="decimal"/>
      <w:suff w:val="space"/>
      <w:lvlText w:val="III.%2"/>
      <w:lvlJc w:val="left"/>
      <w:pPr>
        <w:ind w:left="2214" w:hanging="360"/>
      </w:pPr>
      <w:rPr>
        <w:rFonts w:ascii="Trebuchet MS" w:hAnsi="Trebuchet MS" w:cs="Times New Roman" w:hint="default"/>
        <w:color w:val="BFBFBF"/>
        <w:sz w:val="30"/>
      </w:rPr>
    </w:lvl>
    <w:lvl w:ilvl="2">
      <w:start w:val="1"/>
      <w:numFmt w:val="decimal"/>
      <w:pStyle w:val="Titre4"/>
      <w:suff w:val="space"/>
      <w:lvlText w:val="III.1.%3"/>
      <w:lvlJc w:val="left"/>
      <w:pPr>
        <w:ind w:left="2934" w:hanging="360"/>
      </w:pPr>
      <w:rPr>
        <w:rFonts w:ascii="Trebuchet MS" w:hAnsi="Trebuchet MS" w:cs="Times New Roman" w:hint="default"/>
        <w:color w:val="BFBFBF"/>
        <w:sz w:val="24"/>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hint="default"/>
      </w:rPr>
    </w:lvl>
    <w:lvl w:ilvl="8">
      <w:start w:val="1"/>
      <w:numFmt w:val="bullet"/>
      <w:lvlText w:val=""/>
      <w:lvlJc w:val="left"/>
      <w:pPr>
        <w:ind w:left="7254" w:hanging="360"/>
      </w:pPr>
      <w:rPr>
        <w:rFonts w:ascii="Wingdings" w:hAnsi="Wingdings" w:hint="default"/>
      </w:rPr>
    </w:lvl>
  </w:abstractNum>
  <w:abstractNum w:abstractNumId="64" w15:restartNumberingAfterBreak="0">
    <w:nsid w:val="68D34754"/>
    <w:multiLevelType w:val="hybridMultilevel"/>
    <w:tmpl w:val="87C03BD2"/>
    <w:lvl w:ilvl="0" w:tplc="32E000F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9886518"/>
    <w:multiLevelType w:val="multilevel"/>
    <w:tmpl w:val="D1B45D98"/>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66" w15:restartNumberingAfterBreak="0">
    <w:nsid w:val="6C0E3591"/>
    <w:multiLevelType w:val="hybridMultilevel"/>
    <w:tmpl w:val="0FEC1DD2"/>
    <w:lvl w:ilvl="0" w:tplc="385EE8F8">
      <w:numFmt w:val="bullet"/>
      <w:lvlText w:val=""/>
      <w:lvlJc w:val="left"/>
      <w:pPr>
        <w:ind w:left="1080" w:hanging="360"/>
      </w:pPr>
      <w:rPr>
        <w:rFonts w:ascii="Wingdings" w:eastAsia="Calibr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6D1635A2"/>
    <w:multiLevelType w:val="hybridMultilevel"/>
    <w:tmpl w:val="3B64B5BC"/>
    <w:lvl w:ilvl="0" w:tplc="810ACE06">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551B70"/>
    <w:multiLevelType w:val="hybridMultilevel"/>
    <w:tmpl w:val="7B447322"/>
    <w:lvl w:ilvl="0" w:tplc="C0A87EF6">
      <w:start w:val="4"/>
      <w:numFmt w:val="bullet"/>
      <w:lvlText w:val="-"/>
      <w:lvlJc w:val="left"/>
      <w:pPr>
        <w:ind w:left="1212"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E7E3991"/>
    <w:multiLevelType w:val="hybridMultilevel"/>
    <w:tmpl w:val="15F6F1C4"/>
    <w:lvl w:ilvl="0" w:tplc="26200EBA">
      <w:start w:val="1"/>
      <w:numFmt w:val="bullet"/>
      <w:pStyle w:val="Trfle-BIOTOPE"/>
      <w:lvlText w:val=""/>
      <w:lvlJc w:val="left"/>
      <w:pPr>
        <w:ind w:left="3807" w:hanging="360"/>
      </w:pPr>
      <w:rPr>
        <w:rFonts w:ascii="Wingdings" w:hAnsi="Wingdings" w:hint="default"/>
        <w:color w:val="221E1F"/>
      </w:rPr>
    </w:lvl>
    <w:lvl w:ilvl="1" w:tplc="77F0BC5C" w:tentative="1">
      <w:start w:val="1"/>
      <w:numFmt w:val="bullet"/>
      <w:lvlText w:val="o"/>
      <w:lvlJc w:val="left"/>
      <w:pPr>
        <w:ind w:left="4527" w:hanging="360"/>
      </w:pPr>
      <w:rPr>
        <w:rFonts w:ascii="Courier New" w:hAnsi="Courier New" w:hint="default"/>
      </w:rPr>
    </w:lvl>
    <w:lvl w:ilvl="2" w:tplc="AFA859D6" w:tentative="1">
      <w:start w:val="1"/>
      <w:numFmt w:val="bullet"/>
      <w:lvlText w:val=""/>
      <w:lvlJc w:val="left"/>
      <w:pPr>
        <w:ind w:left="5247" w:hanging="360"/>
      </w:pPr>
      <w:rPr>
        <w:rFonts w:ascii="Wingdings" w:hAnsi="Wingdings" w:hint="default"/>
      </w:rPr>
    </w:lvl>
    <w:lvl w:ilvl="3" w:tplc="D94A8006" w:tentative="1">
      <w:start w:val="1"/>
      <w:numFmt w:val="bullet"/>
      <w:lvlText w:val=""/>
      <w:lvlJc w:val="left"/>
      <w:pPr>
        <w:ind w:left="5967" w:hanging="360"/>
      </w:pPr>
      <w:rPr>
        <w:rFonts w:ascii="Symbol" w:hAnsi="Symbol" w:hint="default"/>
      </w:rPr>
    </w:lvl>
    <w:lvl w:ilvl="4" w:tplc="D3A29230" w:tentative="1">
      <w:start w:val="1"/>
      <w:numFmt w:val="bullet"/>
      <w:lvlText w:val="o"/>
      <w:lvlJc w:val="left"/>
      <w:pPr>
        <w:ind w:left="6687" w:hanging="360"/>
      </w:pPr>
      <w:rPr>
        <w:rFonts w:ascii="Courier New" w:hAnsi="Courier New" w:hint="default"/>
      </w:rPr>
    </w:lvl>
    <w:lvl w:ilvl="5" w:tplc="E140D1C2" w:tentative="1">
      <w:start w:val="1"/>
      <w:numFmt w:val="bullet"/>
      <w:lvlText w:val=""/>
      <w:lvlJc w:val="left"/>
      <w:pPr>
        <w:ind w:left="7407" w:hanging="360"/>
      </w:pPr>
      <w:rPr>
        <w:rFonts w:ascii="Wingdings" w:hAnsi="Wingdings" w:hint="default"/>
      </w:rPr>
    </w:lvl>
    <w:lvl w:ilvl="6" w:tplc="BBC886FC" w:tentative="1">
      <w:start w:val="1"/>
      <w:numFmt w:val="bullet"/>
      <w:lvlText w:val=""/>
      <w:lvlJc w:val="left"/>
      <w:pPr>
        <w:ind w:left="8127" w:hanging="360"/>
      </w:pPr>
      <w:rPr>
        <w:rFonts w:ascii="Symbol" w:hAnsi="Symbol" w:hint="default"/>
      </w:rPr>
    </w:lvl>
    <w:lvl w:ilvl="7" w:tplc="D5885A4C" w:tentative="1">
      <w:start w:val="1"/>
      <w:numFmt w:val="bullet"/>
      <w:lvlText w:val="o"/>
      <w:lvlJc w:val="left"/>
      <w:pPr>
        <w:ind w:left="8847" w:hanging="360"/>
      </w:pPr>
      <w:rPr>
        <w:rFonts w:ascii="Courier New" w:hAnsi="Courier New" w:hint="default"/>
      </w:rPr>
    </w:lvl>
    <w:lvl w:ilvl="8" w:tplc="902E9DC4" w:tentative="1">
      <w:start w:val="1"/>
      <w:numFmt w:val="bullet"/>
      <w:lvlText w:val=""/>
      <w:lvlJc w:val="left"/>
      <w:pPr>
        <w:ind w:left="9567" w:hanging="360"/>
      </w:pPr>
      <w:rPr>
        <w:rFonts w:ascii="Wingdings" w:hAnsi="Wingdings" w:hint="default"/>
      </w:rPr>
    </w:lvl>
  </w:abstractNum>
  <w:abstractNum w:abstractNumId="70" w15:restartNumberingAfterBreak="0">
    <w:nsid w:val="70775814"/>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1" w15:restartNumberingAfterBreak="0">
    <w:nsid w:val="70D8549A"/>
    <w:multiLevelType w:val="multilevel"/>
    <w:tmpl w:val="876CDEEE"/>
    <w:lvl w:ilvl="0">
      <w:start w:val="3"/>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2" w15:restartNumberingAfterBreak="0">
    <w:nsid w:val="712909A4"/>
    <w:multiLevelType w:val="hybridMultilevel"/>
    <w:tmpl w:val="7A080D6C"/>
    <w:lvl w:ilvl="0" w:tplc="B8949A28">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1465828"/>
    <w:multiLevelType w:val="multilevel"/>
    <w:tmpl w:val="CFC2BB74"/>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4" w15:restartNumberingAfterBreak="0">
    <w:nsid w:val="730E2A29"/>
    <w:multiLevelType w:val="multilevel"/>
    <w:tmpl w:val="C9262B90"/>
    <w:lvl w:ilvl="0">
      <w:start w:val="5"/>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5" w15:restartNumberingAfterBreak="0">
    <w:nsid w:val="73E30AF7"/>
    <w:multiLevelType w:val="multilevel"/>
    <w:tmpl w:val="CFC2BB74"/>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6" w15:restartNumberingAfterBreak="0">
    <w:nsid w:val="73F673B7"/>
    <w:multiLevelType w:val="multilevel"/>
    <w:tmpl w:val="3EB4EF90"/>
    <w:lvl w:ilvl="0">
      <w:start w:val="4"/>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7" w15:restartNumberingAfterBreak="0">
    <w:nsid w:val="74A36D3B"/>
    <w:multiLevelType w:val="multilevel"/>
    <w:tmpl w:val="4748103E"/>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78" w15:restartNumberingAfterBreak="0">
    <w:nsid w:val="74C170C1"/>
    <w:multiLevelType w:val="multilevel"/>
    <w:tmpl w:val="57E09208"/>
    <w:lvl w:ilvl="0">
      <w:start w:val="1"/>
      <w:numFmt w:val="upperRoman"/>
      <w:pStyle w:val="Titre1-BIOTOPE"/>
      <w:lvlText w:val="%1."/>
      <w:lvlJc w:val="left"/>
      <w:pPr>
        <w:tabs>
          <w:tab w:val="num" w:pos="1333"/>
        </w:tabs>
        <w:ind w:left="1636" w:hanging="360"/>
      </w:pPr>
      <w:rPr>
        <w:rFonts w:ascii="Trebuchet MS" w:hAnsi="Trebuchet MS" w:cs="Georgia" w:hint="default"/>
        <w:b w:val="0"/>
        <w:i w:val="0"/>
        <w:color w:val="A6A6A6"/>
        <w:sz w:val="48"/>
      </w:rPr>
    </w:lvl>
    <w:lvl w:ilvl="1">
      <w:start w:val="1"/>
      <w:numFmt w:val="decimal"/>
      <w:pStyle w:val="Titre2-BIOTOPE"/>
      <w:lvlText w:val="%1.%2"/>
      <w:lvlJc w:val="left"/>
      <w:pPr>
        <w:tabs>
          <w:tab w:val="num" w:pos="9754"/>
        </w:tabs>
      </w:pPr>
      <w:rPr>
        <w:rFonts w:ascii="Trebuchet MS" w:hAnsi="Trebuchet MS" w:cs="Times New Roman" w:hint="default"/>
        <w:b w:val="0"/>
        <w:i w:val="0"/>
        <w:color w:val="A6A6A6"/>
        <w:sz w:val="40"/>
      </w:rPr>
    </w:lvl>
    <w:lvl w:ilvl="2">
      <w:start w:val="1"/>
      <w:numFmt w:val="decimal"/>
      <w:pStyle w:val="Titre3-BIOTOPE"/>
      <w:lvlText w:val="%1.%2.%3"/>
      <w:lvlJc w:val="left"/>
      <w:pPr>
        <w:tabs>
          <w:tab w:val="num" w:pos="777"/>
        </w:tabs>
        <w:ind w:left="550"/>
      </w:pPr>
      <w:rPr>
        <w:rFonts w:cs="Times New Roman" w:hint="default"/>
        <w:color w:val="A6A6A6"/>
        <w:sz w:val="24"/>
      </w:rPr>
    </w:lvl>
    <w:lvl w:ilvl="3">
      <w:start w:val="1"/>
      <w:numFmt w:val="bullet"/>
      <w:pStyle w:val="Titre4-BIOTOPE"/>
      <w:lvlText w:val=""/>
      <w:lvlJc w:val="left"/>
      <w:rPr>
        <w:rFonts w:ascii="Symbol" w:hAnsi="Symbol" w:hint="default"/>
      </w:rPr>
    </w:lvl>
    <w:lvl w:ilvl="4">
      <w:start w:val="1"/>
      <w:numFmt w:val="bullet"/>
      <w:pStyle w:val="Titre5-BIOTOPE"/>
      <w:lvlText w:val="o"/>
      <w:lvlJc w:val="left"/>
      <w:rPr>
        <w:rFonts w:ascii="Courier New" w:hAnsi="Courier New" w:hint="default"/>
      </w:rPr>
    </w:lvl>
    <w:lvl w:ilvl="5">
      <w:start w:val="1"/>
      <w:numFmt w:val="bullet"/>
      <w:lvlText w:val=""/>
      <w:lvlJc w:val="left"/>
      <w:rPr>
        <w:rFonts w:ascii="Wingdings" w:hAnsi="Wingdings" w:hint="default"/>
      </w:rPr>
    </w:lvl>
    <w:lvl w:ilvl="6">
      <w:start w:val="1"/>
      <w:numFmt w:val="bullet"/>
      <w:lvlText w:val=""/>
      <w:lvlJc w:val="left"/>
      <w:rPr>
        <w:rFonts w:ascii="Symbol" w:hAnsi="Symbol" w:hint="default"/>
      </w:rPr>
    </w:lvl>
    <w:lvl w:ilvl="7">
      <w:start w:val="1"/>
      <w:numFmt w:val="bullet"/>
      <w:lvlText w:val="o"/>
      <w:lvlJc w:val="left"/>
      <w:rPr>
        <w:rFonts w:ascii="Courier New" w:hAnsi="Courier New" w:hint="default"/>
      </w:rPr>
    </w:lvl>
    <w:lvl w:ilvl="8">
      <w:start w:val="1"/>
      <w:numFmt w:val="bullet"/>
      <w:lvlText w:val=""/>
      <w:lvlJc w:val="left"/>
      <w:rPr>
        <w:rFonts w:ascii="Wingdings" w:hAnsi="Wingdings" w:hint="default"/>
      </w:rPr>
    </w:lvl>
  </w:abstractNum>
  <w:abstractNum w:abstractNumId="79" w15:restartNumberingAfterBreak="0">
    <w:nsid w:val="7672497A"/>
    <w:multiLevelType w:val="multilevel"/>
    <w:tmpl w:val="7D9EB6B4"/>
    <w:lvl w:ilvl="0">
      <w:start w:val="1"/>
      <w:numFmt w:val="decimal"/>
      <w:lvlText w:val="%1."/>
      <w:lvlJc w:val="left"/>
      <w:pPr>
        <w:ind w:left="684" w:hanging="360"/>
      </w:pPr>
      <w:rPr>
        <w:rFonts w:hint="default"/>
      </w:rPr>
    </w:lvl>
    <w:lvl w:ilvl="1">
      <w:start w:val="1"/>
      <w:numFmt w:val="decimal"/>
      <w:isLgl/>
      <w:lvlText w:val="%1.%2."/>
      <w:lvlJc w:val="left"/>
      <w:pPr>
        <w:ind w:left="684" w:hanging="360"/>
      </w:pPr>
      <w:rPr>
        <w:rFonts w:hint="default"/>
      </w:rPr>
    </w:lvl>
    <w:lvl w:ilvl="2">
      <w:start w:val="1"/>
      <w:numFmt w:val="decimal"/>
      <w:isLgl/>
      <w:lvlText w:val="%1.%2.%3."/>
      <w:lvlJc w:val="left"/>
      <w:pPr>
        <w:ind w:left="1044" w:hanging="720"/>
      </w:pPr>
      <w:rPr>
        <w:rFonts w:hint="default"/>
      </w:rPr>
    </w:lvl>
    <w:lvl w:ilvl="3">
      <w:start w:val="1"/>
      <w:numFmt w:val="decimal"/>
      <w:isLgl/>
      <w:lvlText w:val="%1.%2.%3.%4."/>
      <w:lvlJc w:val="left"/>
      <w:pPr>
        <w:ind w:left="1044"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404" w:hanging="1080"/>
      </w:pPr>
      <w:rPr>
        <w:rFonts w:hint="default"/>
      </w:rPr>
    </w:lvl>
    <w:lvl w:ilvl="6">
      <w:start w:val="1"/>
      <w:numFmt w:val="decimal"/>
      <w:isLgl/>
      <w:lvlText w:val="%1.%2.%3.%4.%5.%6.%7."/>
      <w:lvlJc w:val="left"/>
      <w:pPr>
        <w:ind w:left="1764" w:hanging="1440"/>
      </w:pPr>
      <w:rPr>
        <w:rFonts w:hint="default"/>
      </w:rPr>
    </w:lvl>
    <w:lvl w:ilvl="7">
      <w:start w:val="1"/>
      <w:numFmt w:val="decimal"/>
      <w:isLgl/>
      <w:lvlText w:val="%1.%2.%3.%4.%5.%6.%7.%8."/>
      <w:lvlJc w:val="left"/>
      <w:pPr>
        <w:ind w:left="1764" w:hanging="1440"/>
      </w:pPr>
      <w:rPr>
        <w:rFonts w:hint="default"/>
      </w:rPr>
    </w:lvl>
    <w:lvl w:ilvl="8">
      <w:start w:val="1"/>
      <w:numFmt w:val="decimal"/>
      <w:isLgl/>
      <w:lvlText w:val="%1.%2.%3.%4.%5.%6.%7.%8.%9."/>
      <w:lvlJc w:val="left"/>
      <w:pPr>
        <w:ind w:left="2124" w:hanging="1800"/>
      </w:pPr>
      <w:rPr>
        <w:rFonts w:hint="default"/>
      </w:rPr>
    </w:lvl>
  </w:abstractNum>
  <w:abstractNum w:abstractNumId="80" w15:restartNumberingAfterBreak="0">
    <w:nsid w:val="7EDE542D"/>
    <w:multiLevelType w:val="multilevel"/>
    <w:tmpl w:val="03702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F53649F"/>
    <w:multiLevelType w:val="hybridMultilevel"/>
    <w:tmpl w:val="E8BC0074"/>
    <w:lvl w:ilvl="0" w:tplc="863AD04E">
      <w:start w:val="1"/>
      <w:numFmt w:val="bullet"/>
      <w:pStyle w:val="Tableau-petitrond-BIOTOPE"/>
      <w:lvlText w:val=""/>
      <w:lvlJc w:val="left"/>
      <w:pPr>
        <w:ind w:left="720" w:hanging="360"/>
      </w:pPr>
      <w:rPr>
        <w:rFonts w:ascii="Symbol" w:hAnsi="Symbol" w:hint="default"/>
      </w:rPr>
    </w:lvl>
    <w:lvl w:ilvl="1" w:tplc="B5A2BB32" w:tentative="1">
      <w:start w:val="1"/>
      <w:numFmt w:val="bullet"/>
      <w:lvlText w:val="o"/>
      <w:lvlJc w:val="left"/>
      <w:pPr>
        <w:ind w:left="1440" w:hanging="360"/>
      </w:pPr>
      <w:rPr>
        <w:rFonts w:ascii="Courier New" w:hAnsi="Courier New" w:hint="default"/>
      </w:rPr>
    </w:lvl>
    <w:lvl w:ilvl="2" w:tplc="0A6629BE" w:tentative="1">
      <w:start w:val="1"/>
      <w:numFmt w:val="bullet"/>
      <w:lvlText w:val=""/>
      <w:lvlJc w:val="left"/>
      <w:pPr>
        <w:ind w:left="2160" w:hanging="360"/>
      </w:pPr>
      <w:rPr>
        <w:rFonts w:ascii="Wingdings" w:hAnsi="Wingdings" w:hint="default"/>
      </w:rPr>
    </w:lvl>
    <w:lvl w:ilvl="3" w:tplc="B526F5B2" w:tentative="1">
      <w:start w:val="1"/>
      <w:numFmt w:val="bullet"/>
      <w:lvlText w:val=""/>
      <w:lvlJc w:val="left"/>
      <w:pPr>
        <w:ind w:left="2880" w:hanging="360"/>
      </w:pPr>
      <w:rPr>
        <w:rFonts w:ascii="Symbol" w:hAnsi="Symbol" w:hint="default"/>
      </w:rPr>
    </w:lvl>
    <w:lvl w:ilvl="4" w:tplc="685859FC" w:tentative="1">
      <w:start w:val="1"/>
      <w:numFmt w:val="bullet"/>
      <w:lvlText w:val="o"/>
      <w:lvlJc w:val="left"/>
      <w:pPr>
        <w:ind w:left="3600" w:hanging="360"/>
      </w:pPr>
      <w:rPr>
        <w:rFonts w:ascii="Courier New" w:hAnsi="Courier New" w:hint="default"/>
      </w:rPr>
    </w:lvl>
    <w:lvl w:ilvl="5" w:tplc="9094F200" w:tentative="1">
      <w:start w:val="1"/>
      <w:numFmt w:val="bullet"/>
      <w:lvlText w:val=""/>
      <w:lvlJc w:val="left"/>
      <w:pPr>
        <w:ind w:left="4320" w:hanging="360"/>
      </w:pPr>
      <w:rPr>
        <w:rFonts w:ascii="Wingdings" w:hAnsi="Wingdings" w:hint="default"/>
      </w:rPr>
    </w:lvl>
    <w:lvl w:ilvl="6" w:tplc="9FE0E284" w:tentative="1">
      <w:start w:val="1"/>
      <w:numFmt w:val="bullet"/>
      <w:lvlText w:val=""/>
      <w:lvlJc w:val="left"/>
      <w:pPr>
        <w:ind w:left="5040" w:hanging="360"/>
      </w:pPr>
      <w:rPr>
        <w:rFonts w:ascii="Symbol" w:hAnsi="Symbol" w:hint="default"/>
      </w:rPr>
    </w:lvl>
    <w:lvl w:ilvl="7" w:tplc="A6465B76" w:tentative="1">
      <w:start w:val="1"/>
      <w:numFmt w:val="bullet"/>
      <w:lvlText w:val="o"/>
      <w:lvlJc w:val="left"/>
      <w:pPr>
        <w:ind w:left="5760" w:hanging="360"/>
      </w:pPr>
      <w:rPr>
        <w:rFonts w:ascii="Courier New" w:hAnsi="Courier New" w:hint="default"/>
      </w:rPr>
    </w:lvl>
    <w:lvl w:ilvl="8" w:tplc="4FC49DE4"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36"/>
    <w:lvlOverride w:ilvl="0">
      <w:startOverride w:val="1"/>
    </w:lvlOverride>
  </w:num>
  <w:num w:numId="4">
    <w:abstractNumId w:val="78"/>
  </w:num>
  <w:num w:numId="5">
    <w:abstractNumId w:val="63"/>
  </w:num>
  <w:num w:numId="6">
    <w:abstractNumId w:val="81"/>
  </w:num>
  <w:num w:numId="7">
    <w:abstractNumId w:val="69"/>
  </w:num>
  <w:num w:numId="8">
    <w:abstractNumId w:val="29"/>
  </w:num>
  <w:num w:numId="9">
    <w:abstractNumId w:val="48"/>
  </w:num>
  <w:num w:numId="10">
    <w:abstractNumId w:val="18"/>
  </w:num>
  <w:num w:numId="11">
    <w:abstractNumId w:val="39"/>
  </w:num>
  <w:num w:numId="12">
    <w:abstractNumId w:val="35"/>
  </w:num>
  <w:num w:numId="13">
    <w:abstractNumId w:val="22"/>
  </w:num>
  <w:num w:numId="14">
    <w:abstractNumId w:val="51"/>
  </w:num>
  <w:num w:numId="15">
    <w:abstractNumId w:val="30"/>
  </w:num>
  <w:num w:numId="16">
    <w:abstractNumId w:val="16"/>
  </w:num>
  <w:num w:numId="17">
    <w:abstractNumId w:val="23"/>
  </w:num>
  <w:num w:numId="18">
    <w:abstractNumId w:val="64"/>
  </w:num>
  <w:num w:numId="19">
    <w:abstractNumId w:val="33"/>
  </w:num>
  <w:num w:numId="20">
    <w:abstractNumId w:val="12"/>
  </w:num>
  <w:num w:numId="21">
    <w:abstractNumId w:val="37"/>
  </w:num>
  <w:num w:numId="22">
    <w:abstractNumId w:val="55"/>
  </w:num>
  <w:num w:numId="23">
    <w:abstractNumId w:val="52"/>
  </w:num>
  <w:num w:numId="24">
    <w:abstractNumId w:val="73"/>
  </w:num>
  <w:num w:numId="25">
    <w:abstractNumId w:val="53"/>
  </w:num>
  <w:num w:numId="26">
    <w:abstractNumId w:val="60"/>
  </w:num>
  <w:num w:numId="27">
    <w:abstractNumId w:val="0"/>
  </w:num>
  <w:num w:numId="28">
    <w:abstractNumId w:val="6"/>
  </w:num>
  <w:num w:numId="29">
    <w:abstractNumId w:val="34"/>
  </w:num>
  <w:num w:numId="30">
    <w:abstractNumId w:val="14"/>
  </w:num>
  <w:num w:numId="31">
    <w:abstractNumId w:val="44"/>
  </w:num>
  <w:num w:numId="32">
    <w:abstractNumId w:val="20"/>
  </w:num>
  <w:num w:numId="33">
    <w:abstractNumId w:val="27"/>
  </w:num>
  <w:num w:numId="34">
    <w:abstractNumId w:val="58"/>
  </w:num>
  <w:num w:numId="35">
    <w:abstractNumId w:val="54"/>
  </w:num>
  <w:num w:numId="36">
    <w:abstractNumId w:val="3"/>
  </w:num>
  <w:num w:numId="37">
    <w:abstractNumId w:val="75"/>
  </w:num>
  <w:num w:numId="38">
    <w:abstractNumId w:val="49"/>
  </w:num>
  <w:num w:numId="39">
    <w:abstractNumId w:val="2"/>
  </w:num>
  <w:num w:numId="40">
    <w:abstractNumId w:val="72"/>
  </w:num>
  <w:num w:numId="41">
    <w:abstractNumId w:val="47"/>
  </w:num>
  <w:num w:numId="42">
    <w:abstractNumId w:val="26"/>
  </w:num>
  <w:num w:numId="43">
    <w:abstractNumId w:val="79"/>
  </w:num>
  <w:num w:numId="44">
    <w:abstractNumId w:val="41"/>
  </w:num>
  <w:num w:numId="45">
    <w:abstractNumId w:val="43"/>
  </w:num>
  <w:num w:numId="46">
    <w:abstractNumId w:val="62"/>
  </w:num>
  <w:num w:numId="47">
    <w:abstractNumId w:val="32"/>
  </w:num>
  <w:num w:numId="48">
    <w:abstractNumId w:val="25"/>
  </w:num>
  <w:num w:numId="49">
    <w:abstractNumId w:val="40"/>
  </w:num>
  <w:num w:numId="50">
    <w:abstractNumId w:val="42"/>
  </w:num>
  <w:num w:numId="51">
    <w:abstractNumId w:val="77"/>
  </w:num>
  <w:num w:numId="52">
    <w:abstractNumId w:val="74"/>
  </w:num>
  <w:num w:numId="53">
    <w:abstractNumId w:val="76"/>
  </w:num>
  <w:num w:numId="54">
    <w:abstractNumId w:val="13"/>
  </w:num>
  <w:num w:numId="55">
    <w:abstractNumId w:val="1"/>
  </w:num>
  <w:num w:numId="56">
    <w:abstractNumId w:val="5"/>
  </w:num>
  <w:num w:numId="57">
    <w:abstractNumId w:val="21"/>
  </w:num>
  <w:num w:numId="58">
    <w:abstractNumId w:val="38"/>
  </w:num>
  <w:num w:numId="59">
    <w:abstractNumId w:val="4"/>
  </w:num>
  <w:num w:numId="60">
    <w:abstractNumId w:val="46"/>
  </w:num>
  <w:num w:numId="61">
    <w:abstractNumId w:val="17"/>
  </w:num>
  <w:num w:numId="62">
    <w:abstractNumId w:val="71"/>
  </w:num>
  <w:num w:numId="63">
    <w:abstractNumId w:val="10"/>
  </w:num>
  <w:num w:numId="64">
    <w:abstractNumId w:val="70"/>
  </w:num>
  <w:num w:numId="65">
    <w:abstractNumId w:val="56"/>
  </w:num>
  <w:num w:numId="66">
    <w:abstractNumId w:val="8"/>
  </w:num>
  <w:num w:numId="67">
    <w:abstractNumId w:val="65"/>
  </w:num>
  <w:num w:numId="68">
    <w:abstractNumId w:val="24"/>
  </w:num>
  <w:num w:numId="69">
    <w:abstractNumId w:val="61"/>
  </w:num>
  <w:num w:numId="70">
    <w:abstractNumId w:val="45"/>
  </w:num>
  <w:num w:numId="71">
    <w:abstractNumId w:val="11"/>
  </w:num>
  <w:num w:numId="72">
    <w:abstractNumId w:val="57"/>
  </w:num>
  <w:num w:numId="73">
    <w:abstractNumId w:val="59"/>
  </w:num>
  <w:num w:numId="74">
    <w:abstractNumId w:val="28"/>
  </w:num>
  <w:num w:numId="75">
    <w:abstractNumId w:val="31"/>
  </w:num>
  <w:num w:numId="76">
    <w:abstractNumId w:val="67"/>
  </w:num>
  <w:num w:numId="77">
    <w:abstractNumId w:val="15"/>
  </w:num>
  <w:num w:numId="78">
    <w:abstractNumId w:val="66"/>
  </w:num>
  <w:num w:numId="79">
    <w:abstractNumId w:val="80"/>
  </w:num>
  <w:num w:numId="80">
    <w:abstractNumId w:val="50"/>
  </w:num>
  <w:num w:numId="81">
    <w:abstractNumId w:val="7"/>
  </w:num>
  <w:num w:numId="82">
    <w:abstractNumId w:val="6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AD5"/>
    <w:rsid w:val="000004F4"/>
    <w:rsid w:val="00000EC5"/>
    <w:rsid w:val="00001578"/>
    <w:rsid w:val="00001948"/>
    <w:rsid w:val="0000278B"/>
    <w:rsid w:val="00003F26"/>
    <w:rsid w:val="00004116"/>
    <w:rsid w:val="000046C2"/>
    <w:rsid w:val="00004CA3"/>
    <w:rsid w:val="00004F9E"/>
    <w:rsid w:val="0000526D"/>
    <w:rsid w:val="00005F1B"/>
    <w:rsid w:val="00006281"/>
    <w:rsid w:val="000068FF"/>
    <w:rsid w:val="000070B3"/>
    <w:rsid w:val="000109D5"/>
    <w:rsid w:val="00010CE9"/>
    <w:rsid w:val="0001101F"/>
    <w:rsid w:val="00011D60"/>
    <w:rsid w:val="00012DBD"/>
    <w:rsid w:val="00014726"/>
    <w:rsid w:val="00014756"/>
    <w:rsid w:val="00014CEE"/>
    <w:rsid w:val="00015AC9"/>
    <w:rsid w:val="00015D26"/>
    <w:rsid w:val="000171FB"/>
    <w:rsid w:val="000212EB"/>
    <w:rsid w:val="00021921"/>
    <w:rsid w:val="00024E87"/>
    <w:rsid w:val="00024EA2"/>
    <w:rsid w:val="0002517D"/>
    <w:rsid w:val="00025691"/>
    <w:rsid w:val="000259BF"/>
    <w:rsid w:val="000262F0"/>
    <w:rsid w:val="00030DDF"/>
    <w:rsid w:val="00031088"/>
    <w:rsid w:val="00032247"/>
    <w:rsid w:val="00032836"/>
    <w:rsid w:val="000331BA"/>
    <w:rsid w:val="0003399F"/>
    <w:rsid w:val="00033BEC"/>
    <w:rsid w:val="00033C46"/>
    <w:rsid w:val="00036678"/>
    <w:rsid w:val="0003696F"/>
    <w:rsid w:val="00036DC3"/>
    <w:rsid w:val="0004087A"/>
    <w:rsid w:val="000417B2"/>
    <w:rsid w:val="00042241"/>
    <w:rsid w:val="00043A1C"/>
    <w:rsid w:val="00043DC0"/>
    <w:rsid w:val="00044522"/>
    <w:rsid w:val="00044C3E"/>
    <w:rsid w:val="00044C6F"/>
    <w:rsid w:val="000458F6"/>
    <w:rsid w:val="00046F20"/>
    <w:rsid w:val="00047ECD"/>
    <w:rsid w:val="00050984"/>
    <w:rsid w:val="000537EF"/>
    <w:rsid w:val="00053DE4"/>
    <w:rsid w:val="00053F71"/>
    <w:rsid w:val="000541E0"/>
    <w:rsid w:val="000548F8"/>
    <w:rsid w:val="00055553"/>
    <w:rsid w:val="000577FD"/>
    <w:rsid w:val="000628C8"/>
    <w:rsid w:val="00062CE3"/>
    <w:rsid w:val="0006584A"/>
    <w:rsid w:val="00065F76"/>
    <w:rsid w:val="00065FB1"/>
    <w:rsid w:val="00066A22"/>
    <w:rsid w:val="00067D65"/>
    <w:rsid w:val="0007198B"/>
    <w:rsid w:val="00072D1C"/>
    <w:rsid w:val="00074086"/>
    <w:rsid w:val="00074CA5"/>
    <w:rsid w:val="0007586D"/>
    <w:rsid w:val="00075C08"/>
    <w:rsid w:val="00076737"/>
    <w:rsid w:val="0007751B"/>
    <w:rsid w:val="00077898"/>
    <w:rsid w:val="00077C8A"/>
    <w:rsid w:val="000810FE"/>
    <w:rsid w:val="00081679"/>
    <w:rsid w:val="00081F20"/>
    <w:rsid w:val="000828DE"/>
    <w:rsid w:val="00082A95"/>
    <w:rsid w:val="00083725"/>
    <w:rsid w:val="0008534A"/>
    <w:rsid w:val="00085815"/>
    <w:rsid w:val="00085F79"/>
    <w:rsid w:val="00087681"/>
    <w:rsid w:val="00090C1D"/>
    <w:rsid w:val="00090DE0"/>
    <w:rsid w:val="00091EED"/>
    <w:rsid w:val="0009266B"/>
    <w:rsid w:val="00092BC1"/>
    <w:rsid w:val="00092FB5"/>
    <w:rsid w:val="00093D6A"/>
    <w:rsid w:val="00094835"/>
    <w:rsid w:val="00094D69"/>
    <w:rsid w:val="0009564B"/>
    <w:rsid w:val="0009637C"/>
    <w:rsid w:val="00096E10"/>
    <w:rsid w:val="000976DE"/>
    <w:rsid w:val="000A0D59"/>
    <w:rsid w:val="000A10DF"/>
    <w:rsid w:val="000A2479"/>
    <w:rsid w:val="000A39BE"/>
    <w:rsid w:val="000A47E2"/>
    <w:rsid w:val="000A6316"/>
    <w:rsid w:val="000A6936"/>
    <w:rsid w:val="000A6F37"/>
    <w:rsid w:val="000A7830"/>
    <w:rsid w:val="000B032E"/>
    <w:rsid w:val="000B0DAE"/>
    <w:rsid w:val="000B11FC"/>
    <w:rsid w:val="000B162E"/>
    <w:rsid w:val="000B1687"/>
    <w:rsid w:val="000B1CFF"/>
    <w:rsid w:val="000B2968"/>
    <w:rsid w:val="000B2A33"/>
    <w:rsid w:val="000B3EBA"/>
    <w:rsid w:val="000B4B65"/>
    <w:rsid w:val="000B5720"/>
    <w:rsid w:val="000B6A07"/>
    <w:rsid w:val="000B787F"/>
    <w:rsid w:val="000C0F18"/>
    <w:rsid w:val="000C3CE0"/>
    <w:rsid w:val="000C434D"/>
    <w:rsid w:val="000C45F6"/>
    <w:rsid w:val="000C60BB"/>
    <w:rsid w:val="000C62BB"/>
    <w:rsid w:val="000C65AF"/>
    <w:rsid w:val="000C663D"/>
    <w:rsid w:val="000C6C29"/>
    <w:rsid w:val="000C6D2F"/>
    <w:rsid w:val="000C7114"/>
    <w:rsid w:val="000C74A1"/>
    <w:rsid w:val="000D0C6F"/>
    <w:rsid w:val="000D0CAE"/>
    <w:rsid w:val="000D1F8B"/>
    <w:rsid w:val="000D4173"/>
    <w:rsid w:val="000D4877"/>
    <w:rsid w:val="000D4AB2"/>
    <w:rsid w:val="000D5334"/>
    <w:rsid w:val="000D543B"/>
    <w:rsid w:val="000D5562"/>
    <w:rsid w:val="000D5E7F"/>
    <w:rsid w:val="000D63C3"/>
    <w:rsid w:val="000D69CF"/>
    <w:rsid w:val="000D700C"/>
    <w:rsid w:val="000D79C5"/>
    <w:rsid w:val="000D7CFF"/>
    <w:rsid w:val="000E0C65"/>
    <w:rsid w:val="000E137F"/>
    <w:rsid w:val="000E21CA"/>
    <w:rsid w:val="000E2493"/>
    <w:rsid w:val="000E2BB7"/>
    <w:rsid w:val="000E483E"/>
    <w:rsid w:val="000E50EB"/>
    <w:rsid w:val="000E5456"/>
    <w:rsid w:val="000E5BC3"/>
    <w:rsid w:val="000E5C96"/>
    <w:rsid w:val="000E5DFD"/>
    <w:rsid w:val="000E6CBB"/>
    <w:rsid w:val="000E75C4"/>
    <w:rsid w:val="000E7602"/>
    <w:rsid w:val="000F105A"/>
    <w:rsid w:val="000F250C"/>
    <w:rsid w:val="000F28F4"/>
    <w:rsid w:val="000F2E36"/>
    <w:rsid w:val="000F3556"/>
    <w:rsid w:val="000F3CEF"/>
    <w:rsid w:val="000F5178"/>
    <w:rsid w:val="000F62B3"/>
    <w:rsid w:val="000F6AF7"/>
    <w:rsid w:val="00100214"/>
    <w:rsid w:val="0010045D"/>
    <w:rsid w:val="00100E9D"/>
    <w:rsid w:val="00101014"/>
    <w:rsid w:val="001027C1"/>
    <w:rsid w:val="00102949"/>
    <w:rsid w:val="00104DCC"/>
    <w:rsid w:val="00105537"/>
    <w:rsid w:val="00105C51"/>
    <w:rsid w:val="00105CDC"/>
    <w:rsid w:val="00105FB9"/>
    <w:rsid w:val="00106BF3"/>
    <w:rsid w:val="00106FF9"/>
    <w:rsid w:val="0010759E"/>
    <w:rsid w:val="00107D43"/>
    <w:rsid w:val="001103FC"/>
    <w:rsid w:val="0011190B"/>
    <w:rsid w:val="00111E98"/>
    <w:rsid w:val="0011202F"/>
    <w:rsid w:val="00112268"/>
    <w:rsid w:val="0011272E"/>
    <w:rsid w:val="00112887"/>
    <w:rsid w:val="00112FDA"/>
    <w:rsid w:val="00113E99"/>
    <w:rsid w:val="001148EE"/>
    <w:rsid w:val="00115624"/>
    <w:rsid w:val="00120297"/>
    <w:rsid w:val="00120BBC"/>
    <w:rsid w:val="00121017"/>
    <w:rsid w:val="001214A8"/>
    <w:rsid w:val="00121959"/>
    <w:rsid w:val="00123CB6"/>
    <w:rsid w:val="001257F4"/>
    <w:rsid w:val="0012586F"/>
    <w:rsid w:val="001268C4"/>
    <w:rsid w:val="001277D8"/>
    <w:rsid w:val="00127EC2"/>
    <w:rsid w:val="0013056E"/>
    <w:rsid w:val="001305C5"/>
    <w:rsid w:val="001307A0"/>
    <w:rsid w:val="001311A5"/>
    <w:rsid w:val="001314A4"/>
    <w:rsid w:val="00132289"/>
    <w:rsid w:val="00132A50"/>
    <w:rsid w:val="001349F5"/>
    <w:rsid w:val="00135A40"/>
    <w:rsid w:val="0013648C"/>
    <w:rsid w:val="00136709"/>
    <w:rsid w:val="00136D34"/>
    <w:rsid w:val="001371A5"/>
    <w:rsid w:val="0014057F"/>
    <w:rsid w:val="001428BC"/>
    <w:rsid w:val="001428E5"/>
    <w:rsid w:val="00142C25"/>
    <w:rsid w:val="00143746"/>
    <w:rsid w:val="00145285"/>
    <w:rsid w:val="0014661D"/>
    <w:rsid w:val="00146F4B"/>
    <w:rsid w:val="00147025"/>
    <w:rsid w:val="00150576"/>
    <w:rsid w:val="00151812"/>
    <w:rsid w:val="00151E5E"/>
    <w:rsid w:val="00151E88"/>
    <w:rsid w:val="001523E3"/>
    <w:rsid w:val="001525EC"/>
    <w:rsid w:val="00152B41"/>
    <w:rsid w:val="00153CCF"/>
    <w:rsid w:val="00153F98"/>
    <w:rsid w:val="001540E7"/>
    <w:rsid w:val="0015472A"/>
    <w:rsid w:val="001549E4"/>
    <w:rsid w:val="00155B1F"/>
    <w:rsid w:val="00155D55"/>
    <w:rsid w:val="001564C2"/>
    <w:rsid w:val="001573A3"/>
    <w:rsid w:val="00161987"/>
    <w:rsid w:val="00161E3E"/>
    <w:rsid w:val="00161F00"/>
    <w:rsid w:val="0016210E"/>
    <w:rsid w:val="0016376E"/>
    <w:rsid w:val="001638EF"/>
    <w:rsid w:val="00163B4A"/>
    <w:rsid w:val="001660F6"/>
    <w:rsid w:val="00166B4D"/>
    <w:rsid w:val="00167480"/>
    <w:rsid w:val="001677BF"/>
    <w:rsid w:val="0017187D"/>
    <w:rsid w:val="001724F0"/>
    <w:rsid w:val="001727EE"/>
    <w:rsid w:val="00172C8F"/>
    <w:rsid w:val="00175ADF"/>
    <w:rsid w:val="001767D3"/>
    <w:rsid w:val="00177179"/>
    <w:rsid w:val="00177239"/>
    <w:rsid w:val="00177D9A"/>
    <w:rsid w:val="00181356"/>
    <w:rsid w:val="001816EF"/>
    <w:rsid w:val="00182A69"/>
    <w:rsid w:val="00182CFD"/>
    <w:rsid w:val="0018301B"/>
    <w:rsid w:val="00183684"/>
    <w:rsid w:val="0018460C"/>
    <w:rsid w:val="00185CDA"/>
    <w:rsid w:val="00185F12"/>
    <w:rsid w:val="00186F77"/>
    <w:rsid w:val="0018728A"/>
    <w:rsid w:val="00187F5C"/>
    <w:rsid w:val="00192E15"/>
    <w:rsid w:val="00193B5A"/>
    <w:rsid w:val="0019407B"/>
    <w:rsid w:val="001940DF"/>
    <w:rsid w:val="00195191"/>
    <w:rsid w:val="001953CF"/>
    <w:rsid w:val="001A09FD"/>
    <w:rsid w:val="001A1855"/>
    <w:rsid w:val="001A1B07"/>
    <w:rsid w:val="001A1B37"/>
    <w:rsid w:val="001A262A"/>
    <w:rsid w:val="001A3F17"/>
    <w:rsid w:val="001A4D0B"/>
    <w:rsid w:val="001A5A51"/>
    <w:rsid w:val="001A68BC"/>
    <w:rsid w:val="001A6AE3"/>
    <w:rsid w:val="001B030D"/>
    <w:rsid w:val="001B06C6"/>
    <w:rsid w:val="001B07F1"/>
    <w:rsid w:val="001B2517"/>
    <w:rsid w:val="001B258D"/>
    <w:rsid w:val="001B25D3"/>
    <w:rsid w:val="001B2CD7"/>
    <w:rsid w:val="001B37F7"/>
    <w:rsid w:val="001B6D14"/>
    <w:rsid w:val="001B75AB"/>
    <w:rsid w:val="001C141D"/>
    <w:rsid w:val="001C167D"/>
    <w:rsid w:val="001C1987"/>
    <w:rsid w:val="001C34A9"/>
    <w:rsid w:val="001C3715"/>
    <w:rsid w:val="001C3868"/>
    <w:rsid w:val="001C597D"/>
    <w:rsid w:val="001C5D51"/>
    <w:rsid w:val="001C5D6E"/>
    <w:rsid w:val="001C7915"/>
    <w:rsid w:val="001D0AA4"/>
    <w:rsid w:val="001D1D3E"/>
    <w:rsid w:val="001D294F"/>
    <w:rsid w:val="001D2F6D"/>
    <w:rsid w:val="001D3861"/>
    <w:rsid w:val="001D6130"/>
    <w:rsid w:val="001D6692"/>
    <w:rsid w:val="001D7173"/>
    <w:rsid w:val="001E0983"/>
    <w:rsid w:val="001E0DCE"/>
    <w:rsid w:val="001E0EE0"/>
    <w:rsid w:val="001E0FE3"/>
    <w:rsid w:val="001E165D"/>
    <w:rsid w:val="001E2091"/>
    <w:rsid w:val="001E359A"/>
    <w:rsid w:val="001E4305"/>
    <w:rsid w:val="001E4A7B"/>
    <w:rsid w:val="001E70BE"/>
    <w:rsid w:val="001E7CBE"/>
    <w:rsid w:val="001F0863"/>
    <w:rsid w:val="001F0C94"/>
    <w:rsid w:val="001F163F"/>
    <w:rsid w:val="001F214A"/>
    <w:rsid w:val="001F2A6E"/>
    <w:rsid w:val="001F34B4"/>
    <w:rsid w:val="001F50C5"/>
    <w:rsid w:val="001F5149"/>
    <w:rsid w:val="001F5F47"/>
    <w:rsid w:val="001F6F21"/>
    <w:rsid w:val="00200B94"/>
    <w:rsid w:val="002014B3"/>
    <w:rsid w:val="002017FC"/>
    <w:rsid w:val="00201973"/>
    <w:rsid w:val="0020255E"/>
    <w:rsid w:val="00202A04"/>
    <w:rsid w:val="00202D4A"/>
    <w:rsid w:val="00202DA5"/>
    <w:rsid w:val="00203C20"/>
    <w:rsid w:val="00203DDE"/>
    <w:rsid w:val="002047D7"/>
    <w:rsid w:val="00204D1C"/>
    <w:rsid w:val="00204ED1"/>
    <w:rsid w:val="0020678C"/>
    <w:rsid w:val="00210514"/>
    <w:rsid w:val="00211B66"/>
    <w:rsid w:val="002125C7"/>
    <w:rsid w:val="00212948"/>
    <w:rsid w:val="002129FF"/>
    <w:rsid w:val="00212CF6"/>
    <w:rsid w:val="00213E1F"/>
    <w:rsid w:val="0021427E"/>
    <w:rsid w:val="00214598"/>
    <w:rsid w:val="00215A00"/>
    <w:rsid w:val="002163C6"/>
    <w:rsid w:val="00216455"/>
    <w:rsid w:val="002165DF"/>
    <w:rsid w:val="00216E2C"/>
    <w:rsid w:val="00217A3F"/>
    <w:rsid w:val="0022063D"/>
    <w:rsid w:val="002208B9"/>
    <w:rsid w:val="0022097E"/>
    <w:rsid w:val="00220A19"/>
    <w:rsid w:val="0022132E"/>
    <w:rsid w:val="00221C0B"/>
    <w:rsid w:val="00223882"/>
    <w:rsid w:val="00226C87"/>
    <w:rsid w:val="00227099"/>
    <w:rsid w:val="00227D72"/>
    <w:rsid w:val="002333AC"/>
    <w:rsid w:val="002343F2"/>
    <w:rsid w:val="002346C4"/>
    <w:rsid w:val="00236AC8"/>
    <w:rsid w:val="002379C8"/>
    <w:rsid w:val="00237F9A"/>
    <w:rsid w:val="0024000D"/>
    <w:rsid w:val="0024029E"/>
    <w:rsid w:val="002403D6"/>
    <w:rsid w:val="0024132E"/>
    <w:rsid w:val="002415A1"/>
    <w:rsid w:val="0024283B"/>
    <w:rsid w:val="00244ED0"/>
    <w:rsid w:val="00247D84"/>
    <w:rsid w:val="00250053"/>
    <w:rsid w:val="00250697"/>
    <w:rsid w:val="00250BBF"/>
    <w:rsid w:val="00251EF1"/>
    <w:rsid w:val="0025331B"/>
    <w:rsid w:val="00254D9B"/>
    <w:rsid w:val="002551C0"/>
    <w:rsid w:val="002560E7"/>
    <w:rsid w:val="0025645E"/>
    <w:rsid w:val="00260149"/>
    <w:rsid w:val="002603F4"/>
    <w:rsid w:val="0026084D"/>
    <w:rsid w:val="002616C2"/>
    <w:rsid w:val="00261863"/>
    <w:rsid w:val="00261C89"/>
    <w:rsid w:val="00261EA1"/>
    <w:rsid w:val="00262952"/>
    <w:rsid w:val="00262BDA"/>
    <w:rsid w:val="00265557"/>
    <w:rsid w:val="00265FB8"/>
    <w:rsid w:val="00266C73"/>
    <w:rsid w:val="002703E3"/>
    <w:rsid w:val="0027079E"/>
    <w:rsid w:val="002712CC"/>
    <w:rsid w:val="00271FD6"/>
    <w:rsid w:val="00274505"/>
    <w:rsid w:val="00274E3B"/>
    <w:rsid w:val="00274F1C"/>
    <w:rsid w:val="00275361"/>
    <w:rsid w:val="002755A5"/>
    <w:rsid w:val="00276A15"/>
    <w:rsid w:val="00277DAD"/>
    <w:rsid w:val="002812A0"/>
    <w:rsid w:val="00281C22"/>
    <w:rsid w:val="002826BE"/>
    <w:rsid w:val="00282CF0"/>
    <w:rsid w:val="002831BB"/>
    <w:rsid w:val="00283428"/>
    <w:rsid w:val="00285720"/>
    <w:rsid w:val="00286288"/>
    <w:rsid w:val="002869AA"/>
    <w:rsid w:val="00290011"/>
    <w:rsid w:val="002926C6"/>
    <w:rsid w:val="002926CE"/>
    <w:rsid w:val="00293875"/>
    <w:rsid w:val="00294E33"/>
    <w:rsid w:val="00296483"/>
    <w:rsid w:val="00296C1A"/>
    <w:rsid w:val="00297391"/>
    <w:rsid w:val="002974A3"/>
    <w:rsid w:val="002A0197"/>
    <w:rsid w:val="002A12CE"/>
    <w:rsid w:val="002A13FA"/>
    <w:rsid w:val="002A17FA"/>
    <w:rsid w:val="002A1AE3"/>
    <w:rsid w:val="002A22FE"/>
    <w:rsid w:val="002A2567"/>
    <w:rsid w:val="002A2813"/>
    <w:rsid w:val="002A2945"/>
    <w:rsid w:val="002A3765"/>
    <w:rsid w:val="002A5ACD"/>
    <w:rsid w:val="002A77F9"/>
    <w:rsid w:val="002B1950"/>
    <w:rsid w:val="002B2927"/>
    <w:rsid w:val="002B2EA6"/>
    <w:rsid w:val="002B352B"/>
    <w:rsid w:val="002C0519"/>
    <w:rsid w:val="002C07AE"/>
    <w:rsid w:val="002C16C1"/>
    <w:rsid w:val="002C193B"/>
    <w:rsid w:val="002C2AFB"/>
    <w:rsid w:val="002C2CC1"/>
    <w:rsid w:val="002C36DD"/>
    <w:rsid w:val="002C380F"/>
    <w:rsid w:val="002C4050"/>
    <w:rsid w:val="002C4765"/>
    <w:rsid w:val="002C4810"/>
    <w:rsid w:val="002C4892"/>
    <w:rsid w:val="002C4DE6"/>
    <w:rsid w:val="002C5337"/>
    <w:rsid w:val="002C61B8"/>
    <w:rsid w:val="002C6925"/>
    <w:rsid w:val="002C6DAB"/>
    <w:rsid w:val="002C7FED"/>
    <w:rsid w:val="002D008E"/>
    <w:rsid w:val="002D0C6F"/>
    <w:rsid w:val="002D0EE0"/>
    <w:rsid w:val="002D1E9F"/>
    <w:rsid w:val="002D275D"/>
    <w:rsid w:val="002D3867"/>
    <w:rsid w:val="002D540D"/>
    <w:rsid w:val="002D61FE"/>
    <w:rsid w:val="002E1BA8"/>
    <w:rsid w:val="002E233B"/>
    <w:rsid w:val="002E2C93"/>
    <w:rsid w:val="002E376B"/>
    <w:rsid w:val="002E3EBE"/>
    <w:rsid w:val="002E4DEB"/>
    <w:rsid w:val="002E571B"/>
    <w:rsid w:val="002E5C80"/>
    <w:rsid w:val="002E6217"/>
    <w:rsid w:val="002E7BB2"/>
    <w:rsid w:val="002E7F69"/>
    <w:rsid w:val="002F1191"/>
    <w:rsid w:val="002F145E"/>
    <w:rsid w:val="002F179B"/>
    <w:rsid w:val="002F1B0C"/>
    <w:rsid w:val="002F5553"/>
    <w:rsid w:val="002F594E"/>
    <w:rsid w:val="002F7EFC"/>
    <w:rsid w:val="00300C81"/>
    <w:rsid w:val="00301294"/>
    <w:rsid w:val="003017A2"/>
    <w:rsid w:val="00301C66"/>
    <w:rsid w:val="003036B6"/>
    <w:rsid w:val="00303839"/>
    <w:rsid w:val="00303BA2"/>
    <w:rsid w:val="0030457B"/>
    <w:rsid w:val="003068D1"/>
    <w:rsid w:val="003103CA"/>
    <w:rsid w:val="0031068C"/>
    <w:rsid w:val="0031082E"/>
    <w:rsid w:val="00310C5B"/>
    <w:rsid w:val="00310E8A"/>
    <w:rsid w:val="003110BE"/>
    <w:rsid w:val="003116A5"/>
    <w:rsid w:val="003130A2"/>
    <w:rsid w:val="003138E3"/>
    <w:rsid w:val="00313C65"/>
    <w:rsid w:val="00314F07"/>
    <w:rsid w:val="003156D4"/>
    <w:rsid w:val="00315792"/>
    <w:rsid w:val="00317AD5"/>
    <w:rsid w:val="00317B13"/>
    <w:rsid w:val="00317D0C"/>
    <w:rsid w:val="00320568"/>
    <w:rsid w:val="003208E4"/>
    <w:rsid w:val="00324CD9"/>
    <w:rsid w:val="0032527A"/>
    <w:rsid w:val="003259BA"/>
    <w:rsid w:val="00326355"/>
    <w:rsid w:val="003302F0"/>
    <w:rsid w:val="003326A6"/>
    <w:rsid w:val="00332DBA"/>
    <w:rsid w:val="00334B3C"/>
    <w:rsid w:val="00335673"/>
    <w:rsid w:val="00335BD0"/>
    <w:rsid w:val="003363B7"/>
    <w:rsid w:val="0033665E"/>
    <w:rsid w:val="00336B3C"/>
    <w:rsid w:val="00340970"/>
    <w:rsid w:val="00342B85"/>
    <w:rsid w:val="003431D8"/>
    <w:rsid w:val="003440D7"/>
    <w:rsid w:val="003443F0"/>
    <w:rsid w:val="00344514"/>
    <w:rsid w:val="0034471E"/>
    <w:rsid w:val="00344D50"/>
    <w:rsid w:val="00345F04"/>
    <w:rsid w:val="0034739D"/>
    <w:rsid w:val="0035003C"/>
    <w:rsid w:val="00350342"/>
    <w:rsid w:val="00350AB1"/>
    <w:rsid w:val="00350ED0"/>
    <w:rsid w:val="003522C8"/>
    <w:rsid w:val="00352806"/>
    <w:rsid w:val="00352A57"/>
    <w:rsid w:val="0035310C"/>
    <w:rsid w:val="00353FF3"/>
    <w:rsid w:val="003566BC"/>
    <w:rsid w:val="00356816"/>
    <w:rsid w:val="00356C64"/>
    <w:rsid w:val="003571E8"/>
    <w:rsid w:val="00360878"/>
    <w:rsid w:val="00361B5E"/>
    <w:rsid w:val="003627DE"/>
    <w:rsid w:val="003634B3"/>
    <w:rsid w:val="0036509D"/>
    <w:rsid w:val="00365C30"/>
    <w:rsid w:val="00365D85"/>
    <w:rsid w:val="0036675D"/>
    <w:rsid w:val="0037125B"/>
    <w:rsid w:val="00372884"/>
    <w:rsid w:val="0037306D"/>
    <w:rsid w:val="00373F9E"/>
    <w:rsid w:val="0037425A"/>
    <w:rsid w:val="003747D4"/>
    <w:rsid w:val="00375CA6"/>
    <w:rsid w:val="00377BA9"/>
    <w:rsid w:val="00382572"/>
    <w:rsid w:val="00382B84"/>
    <w:rsid w:val="00385217"/>
    <w:rsid w:val="003852E0"/>
    <w:rsid w:val="0038549F"/>
    <w:rsid w:val="003875E5"/>
    <w:rsid w:val="003876AD"/>
    <w:rsid w:val="00392765"/>
    <w:rsid w:val="00394110"/>
    <w:rsid w:val="00395F78"/>
    <w:rsid w:val="00396329"/>
    <w:rsid w:val="00396CC8"/>
    <w:rsid w:val="00397547"/>
    <w:rsid w:val="003A0261"/>
    <w:rsid w:val="003A06E8"/>
    <w:rsid w:val="003A0D3F"/>
    <w:rsid w:val="003A1003"/>
    <w:rsid w:val="003A1359"/>
    <w:rsid w:val="003A13AF"/>
    <w:rsid w:val="003A18A7"/>
    <w:rsid w:val="003A201D"/>
    <w:rsid w:val="003A22AF"/>
    <w:rsid w:val="003A2A5A"/>
    <w:rsid w:val="003A2D5B"/>
    <w:rsid w:val="003A34F2"/>
    <w:rsid w:val="003A4BFB"/>
    <w:rsid w:val="003A5052"/>
    <w:rsid w:val="003A52B2"/>
    <w:rsid w:val="003A5C2C"/>
    <w:rsid w:val="003A7785"/>
    <w:rsid w:val="003B0DD4"/>
    <w:rsid w:val="003B144F"/>
    <w:rsid w:val="003B1BA5"/>
    <w:rsid w:val="003B3272"/>
    <w:rsid w:val="003B3331"/>
    <w:rsid w:val="003B390A"/>
    <w:rsid w:val="003B4488"/>
    <w:rsid w:val="003B44FF"/>
    <w:rsid w:val="003B4C09"/>
    <w:rsid w:val="003B5250"/>
    <w:rsid w:val="003B54FF"/>
    <w:rsid w:val="003B69E2"/>
    <w:rsid w:val="003B69EC"/>
    <w:rsid w:val="003B72CB"/>
    <w:rsid w:val="003C065C"/>
    <w:rsid w:val="003C1778"/>
    <w:rsid w:val="003C1E08"/>
    <w:rsid w:val="003C228A"/>
    <w:rsid w:val="003C2837"/>
    <w:rsid w:val="003C2CE4"/>
    <w:rsid w:val="003C51B6"/>
    <w:rsid w:val="003C5B24"/>
    <w:rsid w:val="003C6613"/>
    <w:rsid w:val="003C6EA9"/>
    <w:rsid w:val="003C735E"/>
    <w:rsid w:val="003D08CE"/>
    <w:rsid w:val="003D148B"/>
    <w:rsid w:val="003D16D2"/>
    <w:rsid w:val="003D1BF7"/>
    <w:rsid w:val="003D1C26"/>
    <w:rsid w:val="003D2AEF"/>
    <w:rsid w:val="003D2E5E"/>
    <w:rsid w:val="003D3CFF"/>
    <w:rsid w:val="003D3DAD"/>
    <w:rsid w:val="003D681F"/>
    <w:rsid w:val="003D6B2C"/>
    <w:rsid w:val="003D7329"/>
    <w:rsid w:val="003E0056"/>
    <w:rsid w:val="003E0915"/>
    <w:rsid w:val="003E3D2C"/>
    <w:rsid w:val="003E51C5"/>
    <w:rsid w:val="003E51DE"/>
    <w:rsid w:val="003E5404"/>
    <w:rsid w:val="003E7CC6"/>
    <w:rsid w:val="003F0DE5"/>
    <w:rsid w:val="003F28B8"/>
    <w:rsid w:val="003F3365"/>
    <w:rsid w:val="003F3740"/>
    <w:rsid w:val="003F4B39"/>
    <w:rsid w:val="003F514A"/>
    <w:rsid w:val="003F5C40"/>
    <w:rsid w:val="003F5EB3"/>
    <w:rsid w:val="003F692C"/>
    <w:rsid w:val="004002F4"/>
    <w:rsid w:val="00400E51"/>
    <w:rsid w:val="004024A5"/>
    <w:rsid w:val="00403C10"/>
    <w:rsid w:val="00406267"/>
    <w:rsid w:val="00406607"/>
    <w:rsid w:val="00410252"/>
    <w:rsid w:val="0041071C"/>
    <w:rsid w:val="00412DB0"/>
    <w:rsid w:val="00413ADF"/>
    <w:rsid w:val="0041423C"/>
    <w:rsid w:val="00415BEE"/>
    <w:rsid w:val="00417035"/>
    <w:rsid w:val="00420407"/>
    <w:rsid w:val="004204EF"/>
    <w:rsid w:val="004210D1"/>
    <w:rsid w:val="00421CEB"/>
    <w:rsid w:val="00424CD2"/>
    <w:rsid w:val="00424DC5"/>
    <w:rsid w:val="0042534E"/>
    <w:rsid w:val="00425691"/>
    <w:rsid w:val="004256E2"/>
    <w:rsid w:val="004261DD"/>
    <w:rsid w:val="0042655A"/>
    <w:rsid w:val="00426988"/>
    <w:rsid w:val="00426AA3"/>
    <w:rsid w:val="00427834"/>
    <w:rsid w:val="00427C44"/>
    <w:rsid w:val="004301C4"/>
    <w:rsid w:val="00431943"/>
    <w:rsid w:val="00433284"/>
    <w:rsid w:val="00433378"/>
    <w:rsid w:val="00433A89"/>
    <w:rsid w:val="00433B81"/>
    <w:rsid w:val="004348D8"/>
    <w:rsid w:val="00434CC6"/>
    <w:rsid w:val="00435C0D"/>
    <w:rsid w:val="004363F3"/>
    <w:rsid w:val="00441679"/>
    <w:rsid w:val="00441702"/>
    <w:rsid w:val="004430E6"/>
    <w:rsid w:val="00443299"/>
    <w:rsid w:val="00444A10"/>
    <w:rsid w:val="0044524E"/>
    <w:rsid w:val="0044567B"/>
    <w:rsid w:val="0044570F"/>
    <w:rsid w:val="00445C86"/>
    <w:rsid w:val="004463E0"/>
    <w:rsid w:val="00450867"/>
    <w:rsid w:val="00450CF6"/>
    <w:rsid w:val="00450FF6"/>
    <w:rsid w:val="004520FE"/>
    <w:rsid w:val="0045231F"/>
    <w:rsid w:val="00452399"/>
    <w:rsid w:val="004543AE"/>
    <w:rsid w:val="004543FC"/>
    <w:rsid w:val="0045469C"/>
    <w:rsid w:val="00456027"/>
    <w:rsid w:val="00456683"/>
    <w:rsid w:val="00457449"/>
    <w:rsid w:val="004611A2"/>
    <w:rsid w:val="004618D6"/>
    <w:rsid w:val="004640F0"/>
    <w:rsid w:val="00464F6E"/>
    <w:rsid w:val="00465FC9"/>
    <w:rsid w:val="004677A1"/>
    <w:rsid w:val="0047000D"/>
    <w:rsid w:val="00471065"/>
    <w:rsid w:val="0047219F"/>
    <w:rsid w:val="00472246"/>
    <w:rsid w:val="004725B8"/>
    <w:rsid w:val="004732DA"/>
    <w:rsid w:val="004735DC"/>
    <w:rsid w:val="004749EF"/>
    <w:rsid w:val="00474BF1"/>
    <w:rsid w:val="00475663"/>
    <w:rsid w:val="004816E6"/>
    <w:rsid w:val="00482AE4"/>
    <w:rsid w:val="00483AD0"/>
    <w:rsid w:val="00483ADB"/>
    <w:rsid w:val="00484B8F"/>
    <w:rsid w:val="00484EE7"/>
    <w:rsid w:val="00485A2B"/>
    <w:rsid w:val="0049055A"/>
    <w:rsid w:val="00490BE1"/>
    <w:rsid w:val="00492CC3"/>
    <w:rsid w:val="00492FD9"/>
    <w:rsid w:val="00494CEE"/>
    <w:rsid w:val="00495A6D"/>
    <w:rsid w:val="0049682A"/>
    <w:rsid w:val="004A1AF3"/>
    <w:rsid w:val="004A21FE"/>
    <w:rsid w:val="004A23B0"/>
    <w:rsid w:val="004A46CF"/>
    <w:rsid w:val="004A4A34"/>
    <w:rsid w:val="004A4E45"/>
    <w:rsid w:val="004A519D"/>
    <w:rsid w:val="004A5394"/>
    <w:rsid w:val="004A62B9"/>
    <w:rsid w:val="004A7CC7"/>
    <w:rsid w:val="004B24A4"/>
    <w:rsid w:val="004B353E"/>
    <w:rsid w:val="004B3E0A"/>
    <w:rsid w:val="004B4288"/>
    <w:rsid w:val="004B54AF"/>
    <w:rsid w:val="004B7F82"/>
    <w:rsid w:val="004C011F"/>
    <w:rsid w:val="004C28F7"/>
    <w:rsid w:val="004C35B6"/>
    <w:rsid w:val="004C3C21"/>
    <w:rsid w:val="004C4958"/>
    <w:rsid w:val="004C559F"/>
    <w:rsid w:val="004D0AF9"/>
    <w:rsid w:val="004D112A"/>
    <w:rsid w:val="004D1782"/>
    <w:rsid w:val="004D38CF"/>
    <w:rsid w:val="004D3C27"/>
    <w:rsid w:val="004D52A6"/>
    <w:rsid w:val="004D537A"/>
    <w:rsid w:val="004D5579"/>
    <w:rsid w:val="004D792A"/>
    <w:rsid w:val="004E008F"/>
    <w:rsid w:val="004E1324"/>
    <w:rsid w:val="004E2AC4"/>
    <w:rsid w:val="004E2D12"/>
    <w:rsid w:val="004E2D74"/>
    <w:rsid w:val="004E305E"/>
    <w:rsid w:val="004E33B7"/>
    <w:rsid w:val="004F162C"/>
    <w:rsid w:val="004F1B16"/>
    <w:rsid w:val="004F2940"/>
    <w:rsid w:val="004F4174"/>
    <w:rsid w:val="004F4264"/>
    <w:rsid w:val="004F534B"/>
    <w:rsid w:val="0050065F"/>
    <w:rsid w:val="005008FD"/>
    <w:rsid w:val="005017CA"/>
    <w:rsid w:val="00501A9A"/>
    <w:rsid w:val="00502A7D"/>
    <w:rsid w:val="005034C6"/>
    <w:rsid w:val="00503961"/>
    <w:rsid w:val="00504264"/>
    <w:rsid w:val="00504440"/>
    <w:rsid w:val="00504FEE"/>
    <w:rsid w:val="00505C87"/>
    <w:rsid w:val="00506431"/>
    <w:rsid w:val="00507492"/>
    <w:rsid w:val="00507DAC"/>
    <w:rsid w:val="0051006C"/>
    <w:rsid w:val="005112B1"/>
    <w:rsid w:val="005115E7"/>
    <w:rsid w:val="00511741"/>
    <w:rsid w:val="00511E81"/>
    <w:rsid w:val="00513440"/>
    <w:rsid w:val="00513D0C"/>
    <w:rsid w:val="0051402D"/>
    <w:rsid w:val="00520301"/>
    <w:rsid w:val="00520777"/>
    <w:rsid w:val="00520CBF"/>
    <w:rsid w:val="0052305F"/>
    <w:rsid w:val="00523235"/>
    <w:rsid w:val="005238F8"/>
    <w:rsid w:val="0052424A"/>
    <w:rsid w:val="0052453B"/>
    <w:rsid w:val="00526CDE"/>
    <w:rsid w:val="00530010"/>
    <w:rsid w:val="00530242"/>
    <w:rsid w:val="00530AF5"/>
    <w:rsid w:val="00531BF6"/>
    <w:rsid w:val="00531C05"/>
    <w:rsid w:val="00531FED"/>
    <w:rsid w:val="00534DF6"/>
    <w:rsid w:val="00535127"/>
    <w:rsid w:val="00536BB3"/>
    <w:rsid w:val="005401E8"/>
    <w:rsid w:val="00540AAF"/>
    <w:rsid w:val="00541976"/>
    <w:rsid w:val="00544938"/>
    <w:rsid w:val="00544F2C"/>
    <w:rsid w:val="00546192"/>
    <w:rsid w:val="005464AC"/>
    <w:rsid w:val="00547007"/>
    <w:rsid w:val="0054763A"/>
    <w:rsid w:val="005509D1"/>
    <w:rsid w:val="00550E35"/>
    <w:rsid w:val="0055104A"/>
    <w:rsid w:val="00551898"/>
    <w:rsid w:val="00552DC3"/>
    <w:rsid w:val="0055340E"/>
    <w:rsid w:val="00553602"/>
    <w:rsid w:val="00553F17"/>
    <w:rsid w:val="005547A7"/>
    <w:rsid w:val="00554C40"/>
    <w:rsid w:val="005556E9"/>
    <w:rsid w:val="00555E1D"/>
    <w:rsid w:val="00555F89"/>
    <w:rsid w:val="00556C05"/>
    <w:rsid w:val="00557799"/>
    <w:rsid w:val="00557A31"/>
    <w:rsid w:val="005623FB"/>
    <w:rsid w:val="00562565"/>
    <w:rsid w:val="00562865"/>
    <w:rsid w:val="00562FF4"/>
    <w:rsid w:val="00563100"/>
    <w:rsid w:val="00564B44"/>
    <w:rsid w:val="0056562E"/>
    <w:rsid w:val="00565997"/>
    <w:rsid w:val="00566C34"/>
    <w:rsid w:val="00567F3B"/>
    <w:rsid w:val="00571BC6"/>
    <w:rsid w:val="00571C61"/>
    <w:rsid w:val="00572E4A"/>
    <w:rsid w:val="00573733"/>
    <w:rsid w:val="00573DB1"/>
    <w:rsid w:val="00575183"/>
    <w:rsid w:val="005764B8"/>
    <w:rsid w:val="0057670E"/>
    <w:rsid w:val="005774CF"/>
    <w:rsid w:val="00577B6F"/>
    <w:rsid w:val="00577CC1"/>
    <w:rsid w:val="0058077B"/>
    <w:rsid w:val="005824F6"/>
    <w:rsid w:val="00582AF1"/>
    <w:rsid w:val="00582BEA"/>
    <w:rsid w:val="00583294"/>
    <w:rsid w:val="00584797"/>
    <w:rsid w:val="00584C5C"/>
    <w:rsid w:val="00585961"/>
    <w:rsid w:val="00585D7C"/>
    <w:rsid w:val="00586A4A"/>
    <w:rsid w:val="00586B94"/>
    <w:rsid w:val="00587887"/>
    <w:rsid w:val="00587BBA"/>
    <w:rsid w:val="005924EC"/>
    <w:rsid w:val="005935DD"/>
    <w:rsid w:val="00594053"/>
    <w:rsid w:val="0059436C"/>
    <w:rsid w:val="005947F6"/>
    <w:rsid w:val="00596A53"/>
    <w:rsid w:val="0059705E"/>
    <w:rsid w:val="0059743F"/>
    <w:rsid w:val="005A07D6"/>
    <w:rsid w:val="005A0B49"/>
    <w:rsid w:val="005A0EB1"/>
    <w:rsid w:val="005A11F6"/>
    <w:rsid w:val="005A1F0C"/>
    <w:rsid w:val="005A2FBE"/>
    <w:rsid w:val="005A33C8"/>
    <w:rsid w:val="005A415A"/>
    <w:rsid w:val="005A6789"/>
    <w:rsid w:val="005A72EC"/>
    <w:rsid w:val="005A77A7"/>
    <w:rsid w:val="005B01CA"/>
    <w:rsid w:val="005B0DC4"/>
    <w:rsid w:val="005B18FF"/>
    <w:rsid w:val="005B1BE1"/>
    <w:rsid w:val="005B1FF4"/>
    <w:rsid w:val="005B6547"/>
    <w:rsid w:val="005B7582"/>
    <w:rsid w:val="005B7926"/>
    <w:rsid w:val="005C0BAB"/>
    <w:rsid w:val="005C187E"/>
    <w:rsid w:val="005C21B8"/>
    <w:rsid w:val="005C2291"/>
    <w:rsid w:val="005C2738"/>
    <w:rsid w:val="005C4C76"/>
    <w:rsid w:val="005C581E"/>
    <w:rsid w:val="005C64A1"/>
    <w:rsid w:val="005C75D4"/>
    <w:rsid w:val="005C7B82"/>
    <w:rsid w:val="005D0E3A"/>
    <w:rsid w:val="005D1654"/>
    <w:rsid w:val="005D19C7"/>
    <w:rsid w:val="005D3C35"/>
    <w:rsid w:val="005D3EB6"/>
    <w:rsid w:val="005D4C27"/>
    <w:rsid w:val="005D4C97"/>
    <w:rsid w:val="005D4EE9"/>
    <w:rsid w:val="005D5924"/>
    <w:rsid w:val="005D5D2D"/>
    <w:rsid w:val="005D5D42"/>
    <w:rsid w:val="005E126B"/>
    <w:rsid w:val="005E2C53"/>
    <w:rsid w:val="005E353E"/>
    <w:rsid w:val="005E4099"/>
    <w:rsid w:val="005E4E86"/>
    <w:rsid w:val="005E53A0"/>
    <w:rsid w:val="005E7A5A"/>
    <w:rsid w:val="005F0538"/>
    <w:rsid w:val="005F088D"/>
    <w:rsid w:val="005F16AF"/>
    <w:rsid w:val="005F1CBC"/>
    <w:rsid w:val="005F2CE6"/>
    <w:rsid w:val="005F372E"/>
    <w:rsid w:val="005F3FE7"/>
    <w:rsid w:val="005F4F95"/>
    <w:rsid w:val="005F5229"/>
    <w:rsid w:val="005F62D1"/>
    <w:rsid w:val="005F6AEA"/>
    <w:rsid w:val="006002E2"/>
    <w:rsid w:val="006002FF"/>
    <w:rsid w:val="00600984"/>
    <w:rsid w:val="00601060"/>
    <w:rsid w:val="00601D07"/>
    <w:rsid w:val="006029AE"/>
    <w:rsid w:val="00602AE2"/>
    <w:rsid w:val="00603100"/>
    <w:rsid w:val="00603CE2"/>
    <w:rsid w:val="00604593"/>
    <w:rsid w:val="0060487F"/>
    <w:rsid w:val="00605337"/>
    <w:rsid w:val="006078A9"/>
    <w:rsid w:val="006104BB"/>
    <w:rsid w:val="0061056A"/>
    <w:rsid w:val="0061064B"/>
    <w:rsid w:val="00610981"/>
    <w:rsid w:val="00610CD1"/>
    <w:rsid w:val="00610E77"/>
    <w:rsid w:val="006117EC"/>
    <w:rsid w:val="00611FA3"/>
    <w:rsid w:val="006123C4"/>
    <w:rsid w:val="006132D5"/>
    <w:rsid w:val="006133F8"/>
    <w:rsid w:val="00613828"/>
    <w:rsid w:val="006139BC"/>
    <w:rsid w:val="00615027"/>
    <w:rsid w:val="00615BC6"/>
    <w:rsid w:val="00616B2D"/>
    <w:rsid w:val="00617914"/>
    <w:rsid w:val="00617B80"/>
    <w:rsid w:val="006206D5"/>
    <w:rsid w:val="00620C4A"/>
    <w:rsid w:val="00623D45"/>
    <w:rsid w:val="00624309"/>
    <w:rsid w:val="006244DF"/>
    <w:rsid w:val="00625119"/>
    <w:rsid w:val="0062540F"/>
    <w:rsid w:val="00625B77"/>
    <w:rsid w:val="00626164"/>
    <w:rsid w:val="00626970"/>
    <w:rsid w:val="0062714A"/>
    <w:rsid w:val="006305B7"/>
    <w:rsid w:val="00630B6C"/>
    <w:rsid w:val="00631298"/>
    <w:rsid w:val="00631D30"/>
    <w:rsid w:val="006324F5"/>
    <w:rsid w:val="00632590"/>
    <w:rsid w:val="006358CC"/>
    <w:rsid w:val="00635D28"/>
    <w:rsid w:val="00637972"/>
    <w:rsid w:val="00640208"/>
    <w:rsid w:val="006404B9"/>
    <w:rsid w:val="00642E0D"/>
    <w:rsid w:val="00643F83"/>
    <w:rsid w:val="00645056"/>
    <w:rsid w:val="0064661B"/>
    <w:rsid w:val="00647F6A"/>
    <w:rsid w:val="00650215"/>
    <w:rsid w:val="006505DD"/>
    <w:rsid w:val="00651250"/>
    <w:rsid w:val="00651618"/>
    <w:rsid w:val="00655378"/>
    <w:rsid w:val="0065593C"/>
    <w:rsid w:val="00655C75"/>
    <w:rsid w:val="0065698D"/>
    <w:rsid w:val="0065707E"/>
    <w:rsid w:val="0066111E"/>
    <w:rsid w:val="0066160C"/>
    <w:rsid w:val="00661730"/>
    <w:rsid w:val="006627DE"/>
    <w:rsid w:val="006636B0"/>
    <w:rsid w:val="00663C10"/>
    <w:rsid w:val="00663ECC"/>
    <w:rsid w:val="00665C8B"/>
    <w:rsid w:val="006669D0"/>
    <w:rsid w:val="00670307"/>
    <w:rsid w:val="00672638"/>
    <w:rsid w:val="00673036"/>
    <w:rsid w:val="0067483B"/>
    <w:rsid w:val="00674E02"/>
    <w:rsid w:val="00675864"/>
    <w:rsid w:val="006769CF"/>
    <w:rsid w:val="00676A75"/>
    <w:rsid w:val="0067718B"/>
    <w:rsid w:val="00677364"/>
    <w:rsid w:val="0067775B"/>
    <w:rsid w:val="00680561"/>
    <w:rsid w:val="00680D14"/>
    <w:rsid w:val="006814A6"/>
    <w:rsid w:val="006818EF"/>
    <w:rsid w:val="00682283"/>
    <w:rsid w:val="00682A0C"/>
    <w:rsid w:val="00684502"/>
    <w:rsid w:val="0068479E"/>
    <w:rsid w:val="00685501"/>
    <w:rsid w:val="00685757"/>
    <w:rsid w:val="00686745"/>
    <w:rsid w:val="00686E33"/>
    <w:rsid w:val="00686F3F"/>
    <w:rsid w:val="00687057"/>
    <w:rsid w:val="0068789D"/>
    <w:rsid w:val="006904FA"/>
    <w:rsid w:val="006905E2"/>
    <w:rsid w:val="00692A9C"/>
    <w:rsid w:val="006931D3"/>
    <w:rsid w:val="00694698"/>
    <w:rsid w:val="00694E1F"/>
    <w:rsid w:val="0069601D"/>
    <w:rsid w:val="00696D08"/>
    <w:rsid w:val="006970CA"/>
    <w:rsid w:val="006A74A4"/>
    <w:rsid w:val="006A7A42"/>
    <w:rsid w:val="006A7FC3"/>
    <w:rsid w:val="006B1A47"/>
    <w:rsid w:val="006B22E9"/>
    <w:rsid w:val="006B23FA"/>
    <w:rsid w:val="006B2518"/>
    <w:rsid w:val="006B2A57"/>
    <w:rsid w:val="006B31A2"/>
    <w:rsid w:val="006B33E4"/>
    <w:rsid w:val="006B4BD1"/>
    <w:rsid w:val="006B52A7"/>
    <w:rsid w:val="006B7D44"/>
    <w:rsid w:val="006C0A04"/>
    <w:rsid w:val="006C17C8"/>
    <w:rsid w:val="006C19D6"/>
    <w:rsid w:val="006C2106"/>
    <w:rsid w:val="006C2B21"/>
    <w:rsid w:val="006C4E45"/>
    <w:rsid w:val="006C52F7"/>
    <w:rsid w:val="006C5E92"/>
    <w:rsid w:val="006C5F71"/>
    <w:rsid w:val="006C6DFF"/>
    <w:rsid w:val="006C6E09"/>
    <w:rsid w:val="006D0FE4"/>
    <w:rsid w:val="006D2136"/>
    <w:rsid w:val="006D2A86"/>
    <w:rsid w:val="006D5A6C"/>
    <w:rsid w:val="006D5B46"/>
    <w:rsid w:val="006D5BFB"/>
    <w:rsid w:val="006D6471"/>
    <w:rsid w:val="006D728E"/>
    <w:rsid w:val="006E021A"/>
    <w:rsid w:val="006E12EE"/>
    <w:rsid w:val="006E18D9"/>
    <w:rsid w:val="006E2D57"/>
    <w:rsid w:val="006E2E78"/>
    <w:rsid w:val="006E3CB3"/>
    <w:rsid w:val="006E3CB9"/>
    <w:rsid w:val="006E45C3"/>
    <w:rsid w:val="006E4807"/>
    <w:rsid w:val="006E63D4"/>
    <w:rsid w:val="006E654E"/>
    <w:rsid w:val="006E6557"/>
    <w:rsid w:val="006E678D"/>
    <w:rsid w:val="006E68AD"/>
    <w:rsid w:val="006E6F98"/>
    <w:rsid w:val="006F23B5"/>
    <w:rsid w:val="006F26A7"/>
    <w:rsid w:val="006F41FA"/>
    <w:rsid w:val="006F5B3A"/>
    <w:rsid w:val="006F7E16"/>
    <w:rsid w:val="006F7E7C"/>
    <w:rsid w:val="00702317"/>
    <w:rsid w:val="00702D74"/>
    <w:rsid w:val="007058FB"/>
    <w:rsid w:val="0070700B"/>
    <w:rsid w:val="0071040C"/>
    <w:rsid w:val="007108C7"/>
    <w:rsid w:val="00711DCB"/>
    <w:rsid w:val="007123EA"/>
    <w:rsid w:val="00713743"/>
    <w:rsid w:val="00713E04"/>
    <w:rsid w:val="007145C6"/>
    <w:rsid w:val="0071488A"/>
    <w:rsid w:val="00715BA7"/>
    <w:rsid w:val="00715F94"/>
    <w:rsid w:val="00717BD9"/>
    <w:rsid w:val="00717E1E"/>
    <w:rsid w:val="00720058"/>
    <w:rsid w:val="00720E1F"/>
    <w:rsid w:val="00721299"/>
    <w:rsid w:val="00722475"/>
    <w:rsid w:val="00723559"/>
    <w:rsid w:val="00723A27"/>
    <w:rsid w:val="0072478D"/>
    <w:rsid w:val="0072691C"/>
    <w:rsid w:val="00726C17"/>
    <w:rsid w:val="007276E4"/>
    <w:rsid w:val="0072771C"/>
    <w:rsid w:val="00731619"/>
    <w:rsid w:val="00731B96"/>
    <w:rsid w:val="00733891"/>
    <w:rsid w:val="00733F02"/>
    <w:rsid w:val="0073405B"/>
    <w:rsid w:val="00734A17"/>
    <w:rsid w:val="00734ADD"/>
    <w:rsid w:val="007371FD"/>
    <w:rsid w:val="007372DD"/>
    <w:rsid w:val="00740351"/>
    <w:rsid w:val="00740456"/>
    <w:rsid w:val="0074072F"/>
    <w:rsid w:val="0074075B"/>
    <w:rsid w:val="00741033"/>
    <w:rsid w:val="00741A60"/>
    <w:rsid w:val="007420D0"/>
    <w:rsid w:val="0074227E"/>
    <w:rsid w:val="007422E4"/>
    <w:rsid w:val="0074251F"/>
    <w:rsid w:val="00742E69"/>
    <w:rsid w:val="00743DF0"/>
    <w:rsid w:val="00745095"/>
    <w:rsid w:val="00746364"/>
    <w:rsid w:val="0074681F"/>
    <w:rsid w:val="007472F8"/>
    <w:rsid w:val="0074749F"/>
    <w:rsid w:val="00747ADD"/>
    <w:rsid w:val="00747D8E"/>
    <w:rsid w:val="0075309D"/>
    <w:rsid w:val="0075419C"/>
    <w:rsid w:val="00755364"/>
    <w:rsid w:val="00756D12"/>
    <w:rsid w:val="00757F69"/>
    <w:rsid w:val="00764FFD"/>
    <w:rsid w:val="0076620E"/>
    <w:rsid w:val="007667AE"/>
    <w:rsid w:val="0076690F"/>
    <w:rsid w:val="00767428"/>
    <w:rsid w:val="00767463"/>
    <w:rsid w:val="0077009C"/>
    <w:rsid w:val="007701BD"/>
    <w:rsid w:val="00775002"/>
    <w:rsid w:val="00775546"/>
    <w:rsid w:val="00777A7A"/>
    <w:rsid w:val="00777B22"/>
    <w:rsid w:val="007806BE"/>
    <w:rsid w:val="007828BD"/>
    <w:rsid w:val="0078371E"/>
    <w:rsid w:val="00785118"/>
    <w:rsid w:val="00785C35"/>
    <w:rsid w:val="00786CCD"/>
    <w:rsid w:val="00790653"/>
    <w:rsid w:val="00790CA1"/>
    <w:rsid w:val="00791B97"/>
    <w:rsid w:val="00793AB4"/>
    <w:rsid w:val="00793BE0"/>
    <w:rsid w:val="00793CB4"/>
    <w:rsid w:val="00794030"/>
    <w:rsid w:val="00794714"/>
    <w:rsid w:val="00795C76"/>
    <w:rsid w:val="00797373"/>
    <w:rsid w:val="007A196A"/>
    <w:rsid w:val="007A3D23"/>
    <w:rsid w:val="007A3D74"/>
    <w:rsid w:val="007A4164"/>
    <w:rsid w:val="007A4795"/>
    <w:rsid w:val="007A50A2"/>
    <w:rsid w:val="007A50BF"/>
    <w:rsid w:val="007A556C"/>
    <w:rsid w:val="007A5694"/>
    <w:rsid w:val="007A65BA"/>
    <w:rsid w:val="007A683C"/>
    <w:rsid w:val="007A788C"/>
    <w:rsid w:val="007A7D9B"/>
    <w:rsid w:val="007A7E5E"/>
    <w:rsid w:val="007B0106"/>
    <w:rsid w:val="007B037C"/>
    <w:rsid w:val="007B04AF"/>
    <w:rsid w:val="007B0F4A"/>
    <w:rsid w:val="007B1C4B"/>
    <w:rsid w:val="007B3822"/>
    <w:rsid w:val="007B3BB0"/>
    <w:rsid w:val="007B4DBA"/>
    <w:rsid w:val="007B7725"/>
    <w:rsid w:val="007B7C34"/>
    <w:rsid w:val="007C0295"/>
    <w:rsid w:val="007C0EE2"/>
    <w:rsid w:val="007C1670"/>
    <w:rsid w:val="007C263B"/>
    <w:rsid w:val="007C28AC"/>
    <w:rsid w:val="007C3A5B"/>
    <w:rsid w:val="007C4C23"/>
    <w:rsid w:val="007C4F72"/>
    <w:rsid w:val="007C6296"/>
    <w:rsid w:val="007D19EF"/>
    <w:rsid w:val="007D1A81"/>
    <w:rsid w:val="007D2A8F"/>
    <w:rsid w:val="007D2FD9"/>
    <w:rsid w:val="007D3167"/>
    <w:rsid w:val="007D37F3"/>
    <w:rsid w:val="007D3BE4"/>
    <w:rsid w:val="007D4C9E"/>
    <w:rsid w:val="007D598C"/>
    <w:rsid w:val="007D5B34"/>
    <w:rsid w:val="007D75FF"/>
    <w:rsid w:val="007D7769"/>
    <w:rsid w:val="007E0C24"/>
    <w:rsid w:val="007E1FAD"/>
    <w:rsid w:val="007E23A5"/>
    <w:rsid w:val="007E35CD"/>
    <w:rsid w:val="007E3842"/>
    <w:rsid w:val="007E3EBC"/>
    <w:rsid w:val="007E4048"/>
    <w:rsid w:val="007E41F0"/>
    <w:rsid w:val="007E448B"/>
    <w:rsid w:val="007E4E21"/>
    <w:rsid w:val="007E717B"/>
    <w:rsid w:val="007E7B1C"/>
    <w:rsid w:val="007F10A6"/>
    <w:rsid w:val="007F1585"/>
    <w:rsid w:val="007F2305"/>
    <w:rsid w:val="007F2703"/>
    <w:rsid w:val="007F3F37"/>
    <w:rsid w:val="007F499C"/>
    <w:rsid w:val="007F571E"/>
    <w:rsid w:val="007F59E8"/>
    <w:rsid w:val="007F5F08"/>
    <w:rsid w:val="007F7071"/>
    <w:rsid w:val="00801574"/>
    <w:rsid w:val="00801E16"/>
    <w:rsid w:val="008026C2"/>
    <w:rsid w:val="00802F2B"/>
    <w:rsid w:val="008032A1"/>
    <w:rsid w:val="00803BEB"/>
    <w:rsid w:val="0080410F"/>
    <w:rsid w:val="0080677E"/>
    <w:rsid w:val="00806B22"/>
    <w:rsid w:val="00807BE0"/>
    <w:rsid w:val="00812F53"/>
    <w:rsid w:val="00813927"/>
    <w:rsid w:val="008157DB"/>
    <w:rsid w:val="008164E1"/>
    <w:rsid w:val="00816820"/>
    <w:rsid w:val="00817E92"/>
    <w:rsid w:val="00820585"/>
    <w:rsid w:val="008218F2"/>
    <w:rsid w:val="00821B5D"/>
    <w:rsid w:val="008221B2"/>
    <w:rsid w:val="00822206"/>
    <w:rsid w:val="008226AD"/>
    <w:rsid w:val="00823009"/>
    <w:rsid w:val="0082476E"/>
    <w:rsid w:val="00832CE1"/>
    <w:rsid w:val="0083300F"/>
    <w:rsid w:val="008332FB"/>
    <w:rsid w:val="008335A2"/>
    <w:rsid w:val="008335C0"/>
    <w:rsid w:val="008335C5"/>
    <w:rsid w:val="00834501"/>
    <w:rsid w:val="00835AEF"/>
    <w:rsid w:val="00836BD6"/>
    <w:rsid w:val="00836D39"/>
    <w:rsid w:val="00841252"/>
    <w:rsid w:val="00841753"/>
    <w:rsid w:val="00841931"/>
    <w:rsid w:val="00841FE2"/>
    <w:rsid w:val="00842942"/>
    <w:rsid w:val="00842DDA"/>
    <w:rsid w:val="008433AF"/>
    <w:rsid w:val="008449EE"/>
    <w:rsid w:val="00845027"/>
    <w:rsid w:val="008454A2"/>
    <w:rsid w:val="00846BDA"/>
    <w:rsid w:val="00846D17"/>
    <w:rsid w:val="00846EB7"/>
    <w:rsid w:val="00847642"/>
    <w:rsid w:val="008476D3"/>
    <w:rsid w:val="00847C7A"/>
    <w:rsid w:val="00850B96"/>
    <w:rsid w:val="008512A1"/>
    <w:rsid w:val="0085130D"/>
    <w:rsid w:val="00851973"/>
    <w:rsid w:val="00851B64"/>
    <w:rsid w:val="00851D6B"/>
    <w:rsid w:val="008532FA"/>
    <w:rsid w:val="008533A0"/>
    <w:rsid w:val="00853BF9"/>
    <w:rsid w:val="00856E56"/>
    <w:rsid w:val="00857E49"/>
    <w:rsid w:val="00861744"/>
    <w:rsid w:val="00861EED"/>
    <w:rsid w:val="00862036"/>
    <w:rsid w:val="0086292F"/>
    <w:rsid w:val="0086310C"/>
    <w:rsid w:val="0086332D"/>
    <w:rsid w:val="00863985"/>
    <w:rsid w:val="008658CF"/>
    <w:rsid w:val="00865D3C"/>
    <w:rsid w:val="00865D78"/>
    <w:rsid w:val="00866429"/>
    <w:rsid w:val="008676B2"/>
    <w:rsid w:val="00867AB5"/>
    <w:rsid w:val="00867D99"/>
    <w:rsid w:val="0087121A"/>
    <w:rsid w:val="0087122C"/>
    <w:rsid w:val="0087276B"/>
    <w:rsid w:val="008735AA"/>
    <w:rsid w:val="00873BBA"/>
    <w:rsid w:val="00873DAC"/>
    <w:rsid w:val="00874FD3"/>
    <w:rsid w:val="00875311"/>
    <w:rsid w:val="00876A22"/>
    <w:rsid w:val="00877BE6"/>
    <w:rsid w:val="00881BAB"/>
    <w:rsid w:val="00882329"/>
    <w:rsid w:val="008833F4"/>
    <w:rsid w:val="00883532"/>
    <w:rsid w:val="00883863"/>
    <w:rsid w:val="00884C64"/>
    <w:rsid w:val="008853D7"/>
    <w:rsid w:val="00886740"/>
    <w:rsid w:val="008906FD"/>
    <w:rsid w:val="00891CB4"/>
    <w:rsid w:val="00891CFD"/>
    <w:rsid w:val="00892615"/>
    <w:rsid w:val="008932A8"/>
    <w:rsid w:val="00893532"/>
    <w:rsid w:val="0089406B"/>
    <w:rsid w:val="0089595D"/>
    <w:rsid w:val="008A0407"/>
    <w:rsid w:val="008A0EDA"/>
    <w:rsid w:val="008A233E"/>
    <w:rsid w:val="008A288F"/>
    <w:rsid w:val="008A38F5"/>
    <w:rsid w:val="008A3C47"/>
    <w:rsid w:val="008A445C"/>
    <w:rsid w:val="008A5968"/>
    <w:rsid w:val="008A6BB4"/>
    <w:rsid w:val="008A6FEF"/>
    <w:rsid w:val="008B0332"/>
    <w:rsid w:val="008B0822"/>
    <w:rsid w:val="008B083B"/>
    <w:rsid w:val="008B16D4"/>
    <w:rsid w:val="008B16F0"/>
    <w:rsid w:val="008B2500"/>
    <w:rsid w:val="008B2685"/>
    <w:rsid w:val="008B31BA"/>
    <w:rsid w:val="008B35C6"/>
    <w:rsid w:val="008B3F1D"/>
    <w:rsid w:val="008B4056"/>
    <w:rsid w:val="008B41EC"/>
    <w:rsid w:val="008B4576"/>
    <w:rsid w:val="008B6E07"/>
    <w:rsid w:val="008C1527"/>
    <w:rsid w:val="008C1C92"/>
    <w:rsid w:val="008C1D94"/>
    <w:rsid w:val="008C1E35"/>
    <w:rsid w:val="008C2C21"/>
    <w:rsid w:val="008C3158"/>
    <w:rsid w:val="008C3A40"/>
    <w:rsid w:val="008C4C6E"/>
    <w:rsid w:val="008C4D53"/>
    <w:rsid w:val="008C54EA"/>
    <w:rsid w:val="008C60F5"/>
    <w:rsid w:val="008C6280"/>
    <w:rsid w:val="008C6641"/>
    <w:rsid w:val="008C7C0A"/>
    <w:rsid w:val="008D021C"/>
    <w:rsid w:val="008D0408"/>
    <w:rsid w:val="008D06A3"/>
    <w:rsid w:val="008D0B61"/>
    <w:rsid w:val="008D0C92"/>
    <w:rsid w:val="008D1C65"/>
    <w:rsid w:val="008D322D"/>
    <w:rsid w:val="008D3777"/>
    <w:rsid w:val="008D3C80"/>
    <w:rsid w:val="008D47D0"/>
    <w:rsid w:val="008D5F13"/>
    <w:rsid w:val="008D6E21"/>
    <w:rsid w:val="008D7747"/>
    <w:rsid w:val="008D7817"/>
    <w:rsid w:val="008E141F"/>
    <w:rsid w:val="008E226F"/>
    <w:rsid w:val="008E2442"/>
    <w:rsid w:val="008E47B4"/>
    <w:rsid w:val="008E4E5C"/>
    <w:rsid w:val="008E5783"/>
    <w:rsid w:val="008E58F5"/>
    <w:rsid w:val="008E5C3A"/>
    <w:rsid w:val="008F004B"/>
    <w:rsid w:val="008F04AD"/>
    <w:rsid w:val="008F1153"/>
    <w:rsid w:val="008F133E"/>
    <w:rsid w:val="008F1878"/>
    <w:rsid w:val="008F2028"/>
    <w:rsid w:val="008F2DF9"/>
    <w:rsid w:val="008F4292"/>
    <w:rsid w:val="008F4AB2"/>
    <w:rsid w:val="008F5D1A"/>
    <w:rsid w:val="008F620E"/>
    <w:rsid w:val="008F66B1"/>
    <w:rsid w:val="008F7614"/>
    <w:rsid w:val="008F7900"/>
    <w:rsid w:val="00901F13"/>
    <w:rsid w:val="00902E37"/>
    <w:rsid w:val="00903096"/>
    <w:rsid w:val="009032D3"/>
    <w:rsid w:val="00904533"/>
    <w:rsid w:val="00905000"/>
    <w:rsid w:val="00906CEA"/>
    <w:rsid w:val="0090745D"/>
    <w:rsid w:val="00907A91"/>
    <w:rsid w:val="0091106A"/>
    <w:rsid w:val="00911BAB"/>
    <w:rsid w:val="00912D74"/>
    <w:rsid w:val="00913A99"/>
    <w:rsid w:val="0091529B"/>
    <w:rsid w:val="00915B08"/>
    <w:rsid w:val="00915BF5"/>
    <w:rsid w:val="00917898"/>
    <w:rsid w:val="00917F9B"/>
    <w:rsid w:val="00920401"/>
    <w:rsid w:val="00920AB5"/>
    <w:rsid w:val="00921210"/>
    <w:rsid w:val="0092159E"/>
    <w:rsid w:val="00922E00"/>
    <w:rsid w:val="00922E9E"/>
    <w:rsid w:val="00924A69"/>
    <w:rsid w:val="0093204D"/>
    <w:rsid w:val="00933184"/>
    <w:rsid w:val="00934CAD"/>
    <w:rsid w:val="00934F0B"/>
    <w:rsid w:val="00935049"/>
    <w:rsid w:val="00935434"/>
    <w:rsid w:val="00935599"/>
    <w:rsid w:val="00936686"/>
    <w:rsid w:val="009369F4"/>
    <w:rsid w:val="00936C90"/>
    <w:rsid w:val="00936CDC"/>
    <w:rsid w:val="00936D79"/>
    <w:rsid w:val="009371D0"/>
    <w:rsid w:val="009403F6"/>
    <w:rsid w:val="00942D3F"/>
    <w:rsid w:val="00943B04"/>
    <w:rsid w:val="00944F82"/>
    <w:rsid w:val="0094526D"/>
    <w:rsid w:val="00945D40"/>
    <w:rsid w:val="00946251"/>
    <w:rsid w:val="00946513"/>
    <w:rsid w:val="009472C3"/>
    <w:rsid w:val="009478A2"/>
    <w:rsid w:val="00950113"/>
    <w:rsid w:val="00950BA1"/>
    <w:rsid w:val="00950E79"/>
    <w:rsid w:val="009510EB"/>
    <w:rsid w:val="00951455"/>
    <w:rsid w:val="00951D06"/>
    <w:rsid w:val="009526C1"/>
    <w:rsid w:val="00953237"/>
    <w:rsid w:val="009534F1"/>
    <w:rsid w:val="00953700"/>
    <w:rsid w:val="00953965"/>
    <w:rsid w:val="0095497B"/>
    <w:rsid w:val="0095519C"/>
    <w:rsid w:val="00957024"/>
    <w:rsid w:val="009603C2"/>
    <w:rsid w:val="009617CD"/>
    <w:rsid w:val="00961F32"/>
    <w:rsid w:val="009627F2"/>
    <w:rsid w:val="00963715"/>
    <w:rsid w:val="00964E29"/>
    <w:rsid w:val="009657C1"/>
    <w:rsid w:val="00966439"/>
    <w:rsid w:val="00966A3B"/>
    <w:rsid w:val="00966D8B"/>
    <w:rsid w:val="00967DB8"/>
    <w:rsid w:val="00971610"/>
    <w:rsid w:val="009717E9"/>
    <w:rsid w:val="009719D8"/>
    <w:rsid w:val="00971D96"/>
    <w:rsid w:val="0097228D"/>
    <w:rsid w:val="009726EA"/>
    <w:rsid w:val="00972D20"/>
    <w:rsid w:val="00973C15"/>
    <w:rsid w:val="0097403B"/>
    <w:rsid w:val="0097451B"/>
    <w:rsid w:val="0097489A"/>
    <w:rsid w:val="00974EA3"/>
    <w:rsid w:val="00974EB9"/>
    <w:rsid w:val="00975013"/>
    <w:rsid w:val="009758AE"/>
    <w:rsid w:val="0097692D"/>
    <w:rsid w:val="00976A37"/>
    <w:rsid w:val="0097741B"/>
    <w:rsid w:val="00980078"/>
    <w:rsid w:val="009824EE"/>
    <w:rsid w:val="00982C2D"/>
    <w:rsid w:val="0098451B"/>
    <w:rsid w:val="0098520E"/>
    <w:rsid w:val="009853E1"/>
    <w:rsid w:val="00985E68"/>
    <w:rsid w:val="00985EFB"/>
    <w:rsid w:val="0098627C"/>
    <w:rsid w:val="00986BB5"/>
    <w:rsid w:val="00986F03"/>
    <w:rsid w:val="00990E13"/>
    <w:rsid w:val="00991262"/>
    <w:rsid w:val="009922D1"/>
    <w:rsid w:val="00993632"/>
    <w:rsid w:val="00993C10"/>
    <w:rsid w:val="00993F83"/>
    <w:rsid w:val="00994964"/>
    <w:rsid w:val="00994D00"/>
    <w:rsid w:val="009954B7"/>
    <w:rsid w:val="00995C59"/>
    <w:rsid w:val="00995FA8"/>
    <w:rsid w:val="009969FE"/>
    <w:rsid w:val="00997102"/>
    <w:rsid w:val="00997646"/>
    <w:rsid w:val="00997CDE"/>
    <w:rsid w:val="009A0340"/>
    <w:rsid w:val="009A06C0"/>
    <w:rsid w:val="009A0986"/>
    <w:rsid w:val="009A19E6"/>
    <w:rsid w:val="009A1EAD"/>
    <w:rsid w:val="009A2A31"/>
    <w:rsid w:val="009A3D6F"/>
    <w:rsid w:val="009A4577"/>
    <w:rsid w:val="009A4925"/>
    <w:rsid w:val="009A50E8"/>
    <w:rsid w:val="009A5360"/>
    <w:rsid w:val="009A5E2A"/>
    <w:rsid w:val="009A64B2"/>
    <w:rsid w:val="009B0CFD"/>
    <w:rsid w:val="009B1CE3"/>
    <w:rsid w:val="009B200A"/>
    <w:rsid w:val="009B4864"/>
    <w:rsid w:val="009B551F"/>
    <w:rsid w:val="009B60FA"/>
    <w:rsid w:val="009B6144"/>
    <w:rsid w:val="009B7064"/>
    <w:rsid w:val="009B71C4"/>
    <w:rsid w:val="009C0FCD"/>
    <w:rsid w:val="009C3B5A"/>
    <w:rsid w:val="009C4321"/>
    <w:rsid w:val="009D0E7E"/>
    <w:rsid w:val="009D226B"/>
    <w:rsid w:val="009D2C54"/>
    <w:rsid w:val="009D3A95"/>
    <w:rsid w:val="009D4E1A"/>
    <w:rsid w:val="009D5355"/>
    <w:rsid w:val="009D5513"/>
    <w:rsid w:val="009D560E"/>
    <w:rsid w:val="009D6C48"/>
    <w:rsid w:val="009D6FAB"/>
    <w:rsid w:val="009D77CF"/>
    <w:rsid w:val="009E0222"/>
    <w:rsid w:val="009E02A3"/>
    <w:rsid w:val="009E0916"/>
    <w:rsid w:val="009E1D8F"/>
    <w:rsid w:val="009E1FC5"/>
    <w:rsid w:val="009E293A"/>
    <w:rsid w:val="009E38F7"/>
    <w:rsid w:val="009E3EF2"/>
    <w:rsid w:val="009E50ED"/>
    <w:rsid w:val="009E555F"/>
    <w:rsid w:val="009E59D6"/>
    <w:rsid w:val="009E5EA1"/>
    <w:rsid w:val="009E64DF"/>
    <w:rsid w:val="009E7F9F"/>
    <w:rsid w:val="009F0684"/>
    <w:rsid w:val="009F0FF2"/>
    <w:rsid w:val="009F1272"/>
    <w:rsid w:val="009F151F"/>
    <w:rsid w:val="009F16A8"/>
    <w:rsid w:val="009F29FB"/>
    <w:rsid w:val="009F2CE1"/>
    <w:rsid w:val="009F30AF"/>
    <w:rsid w:val="009F4E5E"/>
    <w:rsid w:val="009F5B54"/>
    <w:rsid w:val="009F5F03"/>
    <w:rsid w:val="009F6DD7"/>
    <w:rsid w:val="00A00179"/>
    <w:rsid w:val="00A0042E"/>
    <w:rsid w:val="00A02CB0"/>
    <w:rsid w:val="00A037AF"/>
    <w:rsid w:val="00A03CAA"/>
    <w:rsid w:val="00A055DB"/>
    <w:rsid w:val="00A0669D"/>
    <w:rsid w:val="00A07026"/>
    <w:rsid w:val="00A11473"/>
    <w:rsid w:val="00A11764"/>
    <w:rsid w:val="00A118F0"/>
    <w:rsid w:val="00A11BD9"/>
    <w:rsid w:val="00A13FC7"/>
    <w:rsid w:val="00A15620"/>
    <w:rsid w:val="00A15EE7"/>
    <w:rsid w:val="00A15F86"/>
    <w:rsid w:val="00A1692D"/>
    <w:rsid w:val="00A176DA"/>
    <w:rsid w:val="00A20F3E"/>
    <w:rsid w:val="00A227C3"/>
    <w:rsid w:val="00A22A7E"/>
    <w:rsid w:val="00A22C7A"/>
    <w:rsid w:val="00A22D56"/>
    <w:rsid w:val="00A233F5"/>
    <w:rsid w:val="00A23885"/>
    <w:rsid w:val="00A23B84"/>
    <w:rsid w:val="00A26489"/>
    <w:rsid w:val="00A26ED2"/>
    <w:rsid w:val="00A31AFF"/>
    <w:rsid w:val="00A32923"/>
    <w:rsid w:val="00A32A3C"/>
    <w:rsid w:val="00A32B25"/>
    <w:rsid w:val="00A35B96"/>
    <w:rsid w:val="00A368C5"/>
    <w:rsid w:val="00A376E7"/>
    <w:rsid w:val="00A404D4"/>
    <w:rsid w:val="00A42A10"/>
    <w:rsid w:val="00A42C01"/>
    <w:rsid w:val="00A44400"/>
    <w:rsid w:val="00A44576"/>
    <w:rsid w:val="00A45B1F"/>
    <w:rsid w:val="00A45C69"/>
    <w:rsid w:val="00A477DE"/>
    <w:rsid w:val="00A478A5"/>
    <w:rsid w:val="00A47BC9"/>
    <w:rsid w:val="00A47ED5"/>
    <w:rsid w:val="00A52492"/>
    <w:rsid w:val="00A52837"/>
    <w:rsid w:val="00A52C59"/>
    <w:rsid w:val="00A53F9B"/>
    <w:rsid w:val="00A5470F"/>
    <w:rsid w:val="00A54768"/>
    <w:rsid w:val="00A54AD0"/>
    <w:rsid w:val="00A550D6"/>
    <w:rsid w:val="00A55555"/>
    <w:rsid w:val="00A557FB"/>
    <w:rsid w:val="00A55A2C"/>
    <w:rsid w:val="00A56705"/>
    <w:rsid w:val="00A60D17"/>
    <w:rsid w:val="00A61D5A"/>
    <w:rsid w:val="00A61EF7"/>
    <w:rsid w:val="00A628D2"/>
    <w:rsid w:val="00A62BD1"/>
    <w:rsid w:val="00A63655"/>
    <w:rsid w:val="00A64686"/>
    <w:rsid w:val="00A650FB"/>
    <w:rsid w:val="00A65717"/>
    <w:rsid w:val="00A65C05"/>
    <w:rsid w:val="00A65E25"/>
    <w:rsid w:val="00A66312"/>
    <w:rsid w:val="00A67082"/>
    <w:rsid w:val="00A673AA"/>
    <w:rsid w:val="00A67BA1"/>
    <w:rsid w:val="00A70C68"/>
    <w:rsid w:val="00A711D3"/>
    <w:rsid w:val="00A7164A"/>
    <w:rsid w:val="00A71669"/>
    <w:rsid w:val="00A72168"/>
    <w:rsid w:val="00A72AB8"/>
    <w:rsid w:val="00A7400F"/>
    <w:rsid w:val="00A74696"/>
    <w:rsid w:val="00A75FD3"/>
    <w:rsid w:val="00A777E2"/>
    <w:rsid w:val="00A80195"/>
    <w:rsid w:val="00A81E61"/>
    <w:rsid w:val="00A81EE3"/>
    <w:rsid w:val="00A81F36"/>
    <w:rsid w:val="00A82064"/>
    <w:rsid w:val="00A830A6"/>
    <w:rsid w:val="00A83CA3"/>
    <w:rsid w:val="00A83E1C"/>
    <w:rsid w:val="00A8442D"/>
    <w:rsid w:val="00A8475B"/>
    <w:rsid w:val="00A84E6B"/>
    <w:rsid w:val="00A86016"/>
    <w:rsid w:val="00A8633D"/>
    <w:rsid w:val="00A87C33"/>
    <w:rsid w:val="00A87C58"/>
    <w:rsid w:val="00A87ED6"/>
    <w:rsid w:val="00A90CE9"/>
    <w:rsid w:val="00A9145B"/>
    <w:rsid w:val="00A91BB0"/>
    <w:rsid w:val="00A91BDA"/>
    <w:rsid w:val="00A936CD"/>
    <w:rsid w:val="00A93D42"/>
    <w:rsid w:val="00A94256"/>
    <w:rsid w:val="00A95062"/>
    <w:rsid w:val="00A954A8"/>
    <w:rsid w:val="00A95C84"/>
    <w:rsid w:val="00A968C5"/>
    <w:rsid w:val="00A96C09"/>
    <w:rsid w:val="00A971A7"/>
    <w:rsid w:val="00AA21DA"/>
    <w:rsid w:val="00AA2EF2"/>
    <w:rsid w:val="00AA3A0F"/>
    <w:rsid w:val="00AA3CD7"/>
    <w:rsid w:val="00AA47C7"/>
    <w:rsid w:val="00AA4A1B"/>
    <w:rsid w:val="00AA55FD"/>
    <w:rsid w:val="00AA5E85"/>
    <w:rsid w:val="00AA6384"/>
    <w:rsid w:val="00AA7829"/>
    <w:rsid w:val="00AB197A"/>
    <w:rsid w:val="00AB25B0"/>
    <w:rsid w:val="00AB2609"/>
    <w:rsid w:val="00AB2928"/>
    <w:rsid w:val="00AB2E87"/>
    <w:rsid w:val="00AB42B2"/>
    <w:rsid w:val="00AB4C01"/>
    <w:rsid w:val="00AB538C"/>
    <w:rsid w:val="00AB640B"/>
    <w:rsid w:val="00AB6D3B"/>
    <w:rsid w:val="00AB6DE7"/>
    <w:rsid w:val="00AB7143"/>
    <w:rsid w:val="00AC09FB"/>
    <w:rsid w:val="00AC1317"/>
    <w:rsid w:val="00AC15D0"/>
    <w:rsid w:val="00AC1691"/>
    <w:rsid w:val="00AC16F8"/>
    <w:rsid w:val="00AC1AD8"/>
    <w:rsid w:val="00AC2805"/>
    <w:rsid w:val="00AC4F60"/>
    <w:rsid w:val="00AC5000"/>
    <w:rsid w:val="00AC556C"/>
    <w:rsid w:val="00AC68D1"/>
    <w:rsid w:val="00AC6CA1"/>
    <w:rsid w:val="00AD0960"/>
    <w:rsid w:val="00AD187E"/>
    <w:rsid w:val="00AD1C0E"/>
    <w:rsid w:val="00AD4C71"/>
    <w:rsid w:val="00AD54AD"/>
    <w:rsid w:val="00AD5526"/>
    <w:rsid w:val="00AD7BC9"/>
    <w:rsid w:val="00AD7E70"/>
    <w:rsid w:val="00AE30FA"/>
    <w:rsid w:val="00AE3236"/>
    <w:rsid w:val="00AE3984"/>
    <w:rsid w:val="00AE3A5E"/>
    <w:rsid w:val="00AE3FD7"/>
    <w:rsid w:val="00AE4120"/>
    <w:rsid w:val="00AE46EF"/>
    <w:rsid w:val="00AE4AC9"/>
    <w:rsid w:val="00AE4FBD"/>
    <w:rsid w:val="00AE5204"/>
    <w:rsid w:val="00AE70C2"/>
    <w:rsid w:val="00AF07CB"/>
    <w:rsid w:val="00AF1DDD"/>
    <w:rsid w:val="00AF241D"/>
    <w:rsid w:val="00AF3D55"/>
    <w:rsid w:val="00AF5B5E"/>
    <w:rsid w:val="00AF78E4"/>
    <w:rsid w:val="00B01676"/>
    <w:rsid w:val="00B01FC4"/>
    <w:rsid w:val="00B035FA"/>
    <w:rsid w:val="00B03773"/>
    <w:rsid w:val="00B0431D"/>
    <w:rsid w:val="00B049C1"/>
    <w:rsid w:val="00B055D5"/>
    <w:rsid w:val="00B056D9"/>
    <w:rsid w:val="00B06899"/>
    <w:rsid w:val="00B068B2"/>
    <w:rsid w:val="00B06EB3"/>
    <w:rsid w:val="00B07C8B"/>
    <w:rsid w:val="00B10079"/>
    <w:rsid w:val="00B10356"/>
    <w:rsid w:val="00B12D30"/>
    <w:rsid w:val="00B14065"/>
    <w:rsid w:val="00B15F97"/>
    <w:rsid w:val="00B1722A"/>
    <w:rsid w:val="00B215C9"/>
    <w:rsid w:val="00B2212D"/>
    <w:rsid w:val="00B22A9C"/>
    <w:rsid w:val="00B22FD8"/>
    <w:rsid w:val="00B231F6"/>
    <w:rsid w:val="00B232C6"/>
    <w:rsid w:val="00B251CF"/>
    <w:rsid w:val="00B2520D"/>
    <w:rsid w:val="00B260D8"/>
    <w:rsid w:val="00B273BD"/>
    <w:rsid w:val="00B309DB"/>
    <w:rsid w:val="00B316F6"/>
    <w:rsid w:val="00B31EEB"/>
    <w:rsid w:val="00B32F00"/>
    <w:rsid w:val="00B3314C"/>
    <w:rsid w:val="00B33D82"/>
    <w:rsid w:val="00B34511"/>
    <w:rsid w:val="00B34821"/>
    <w:rsid w:val="00B34C6E"/>
    <w:rsid w:val="00B35199"/>
    <w:rsid w:val="00B3612F"/>
    <w:rsid w:val="00B3669E"/>
    <w:rsid w:val="00B4001F"/>
    <w:rsid w:val="00B4054C"/>
    <w:rsid w:val="00B4227B"/>
    <w:rsid w:val="00B42EB8"/>
    <w:rsid w:val="00B4466D"/>
    <w:rsid w:val="00B47931"/>
    <w:rsid w:val="00B47B07"/>
    <w:rsid w:val="00B512A4"/>
    <w:rsid w:val="00B524CA"/>
    <w:rsid w:val="00B52A76"/>
    <w:rsid w:val="00B549FF"/>
    <w:rsid w:val="00B54B59"/>
    <w:rsid w:val="00B55396"/>
    <w:rsid w:val="00B60266"/>
    <w:rsid w:val="00B61A1C"/>
    <w:rsid w:val="00B6212E"/>
    <w:rsid w:val="00B64022"/>
    <w:rsid w:val="00B64969"/>
    <w:rsid w:val="00B65505"/>
    <w:rsid w:val="00B65559"/>
    <w:rsid w:val="00B65CB1"/>
    <w:rsid w:val="00B65F1D"/>
    <w:rsid w:val="00B6762E"/>
    <w:rsid w:val="00B7053D"/>
    <w:rsid w:val="00B713D9"/>
    <w:rsid w:val="00B71566"/>
    <w:rsid w:val="00B73953"/>
    <w:rsid w:val="00B7468F"/>
    <w:rsid w:val="00B7525D"/>
    <w:rsid w:val="00B75545"/>
    <w:rsid w:val="00B75B28"/>
    <w:rsid w:val="00B75C7D"/>
    <w:rsid w:val="00B80F06"/>
    <w:rsid w:val="00B81873"/>
    <w:rsid w:val="00B82800"/>
    <w:rsid w:val="00B82A15"/>
    <w:rsid w:val="00B82D21"/>
    <w:rsid w:val="00B832C4"/>
    <w:rsid w:val="00B84B69"/>
    <w:rsid w:val="00B87249"/>
    <w:rsid w:val="00B87C61"/>
    <w:rsid w:val="00B916D3"/>
    <w:rsid w:val="00B9339B"/>
    <w:rsid w:val="00B949CC"/>
    <w:rsid w:val="00B94D32"/>
    <w:rsid w:val="00B95EC9"/>
    <w:rsid w:val="00B975F0"/>
    <w:rsid w:val="00BA28DB"/>
    <w:rsid w:val="00BA318F"/>
    <w:rsid w:val="00BA3D68"/>
    <w:rsid w:val="00BA5D28"/>
    <w:rsid w:val="00BA6282"/>
    <w:rsid w:val="00BA6422"/>
    <w:rsid w:val="00BA6BA6"/>
    <w:rsid w:val="00BB478A"/>
    <w:rsid w:val="00BB52C8"/>
    <w:rsid w:val="00BB6D0D"/>
    <w:rsid w:val="00BB6FF9"/>
    <w:rsid w:val="00BB76E7"/>
    <w:rsid w:val="00BB780A"/>
    <w:rsid w:val="00BC0970"/>
    <w:rsid w:val="00BC0B1D"/>
    <w:rsid w:val="00BC1EBC"/>
    <w:rsid w:val="00BC35E1"/>
    <w:rsid w:val="00BC4F4E"/>
    <w:rsid w:val="00BC5AE8"/>
    <w:rsid w:val="00BC7FC0"/>
    <w:rsid w:val="00BD0019"/>
    <w:rsid w:val="00BD2D50"/>
    <w:rsid w:val="00BD2FD9"/>
    <w:rsid w:val="00BD3364"/>
    <w:rsid w:val="00BD3D76"/>
    <w:rsid w:val="00BD4A28"/>
    <w:rsid w:val="00BD4EFF"/>
    <w:rsid w:val="00BD5F64"/>
    <w:rsid w:val="00BD6C65"/>
    <w:rsid w:val="00BD7991"/>
    <w:rsid w:val="00BD7FAA"/>
    <w:rsid w:val="00BE1383"/>
    <w:rsid w:val="00BE1B6D"/>
    <w:rsid w:val="00BE30DB"/>
    <w:rsid w:val="00BE3BF0"/>
    <w:rsid w:val="00BE3D15"/>
    <w:rsid w:val="00BE3E22"/>
    <w:rsid w:val="00BE3E84"/>
    <w:rsid w:val="00BE61EA"/>
    <w:rsid w:val="00BE688C"/>
    <w:rsid w:val="00BE7112"/>
    <w:rsid w:val="00BF05CD"/>
    <w:rsid w:val="00BF08A5"/>
    <w:rsid w:val="00BF0AE6"/>
    <w:rsid w:val="00BF0D86"/>
    <w:rsid w:val="00BF1BCD"/>
    <w:rsid w:val="00BF1DF9"/>
    <w:rsid w:val="00BF434A"/>
    <w:rsid w:val="00BF4C87"/>
    <w:rsid w:val="00BF5376"/>
    <w:rsid w:val="00BF5CBE"/>
    <w:rsid w:val="00BF6BB6"/>
    <w:rsid w:val="00BF758D"/>
    <w:rsid w:val="00BF7C11"/>
    <w:rsid w:val="00C01151"/>
    <w:rsid w:val="00C036BE"/>
    <w:rsid w:val="00C05338"/>
    <w:rsid w:val="00C06645"/>
    <w:rsid w:val="00C075C5"/>
    <w:rsid w:val="00C1057A"/>
    <w:rsid w:val="00C1191C"/>
    <w:rsid w:val="00C1264E"/>
    <w:rsid w:val="00C133AD"/>
    <w:rsid w:val="00C13A80"/>
    <w:rsid w:val="00C14168"/>
    <w:rsid w:val="00C14620"/>
    <w:rsid w:val="00C1501B"/>
    <w:rsid w:val="00C154CA"/>
    <w:rsid w:val="00C154F7"/>
    <w:rsid w:val="00C15C11"/>
    <w:rsid w:val="00C15CA9"/>
    <w:rsid w:val="00C1655D"/>
    <w:rsid w:val="00C173E6"/>
    <w:rsid w:val="00C17553"/>
    <w:rsid w:val="00C20418"/>
    <w:rsid w:val="00C20423"/>
    <w:rsid w:val="00C23BC7"/>
    <w:rsid w:val="00C24A8B"/>
    <w:rsid w:val="00C25D8D"/>
    <w:rsid w:val="00C26391"/>
    <w:rsid w:val="00C26C87"/>
    <w:rsid w:val="00C276DE"/>
    <w:rsid w:val="00C327E5"/>
    <w:rsid w:val="00C32AAD"/>
    <w:rsid w:val="00C32CA1"/>
    <w:rsid w:val="00C32F31"/>
    <w:rsid w:val="00C3416D"/>
    <w:rsid w:val="00C34D0D"/>
    <w:rsid w:val="00C35C5F"/>
    <w:rsid w:val="00C35C70"/>
    <w:rsid w:val="00C3769F"/>
    <w:rsid w:val="00C37957"/>
    <w:rsid w:val="00C37E52"/>
    <w:rsid w:val="00C4160B"/>
    <w:rsid w:val="00C423F3"/>
    <w:rsid w:val="00C42512"/>
    <w:rsid w:val="00C451BA"/>
    <w:rsid w:val="00C4572E"/>
    <w:rsid w:val="00C45829"/>
    <w:rsid w:val="00C45892"/>
    <w:rsid w:val="00C46185"/>
    <w:rsid w:val="00C461F6"/>
    <w:rsid w:val="00C476AF"/>
    <w:rsid w:val="00C47A10"/>
    <w:rsid w:val="00C50593"/>
    <w:rsid w:val="00C523EA"/>
    <w:rsid w:val="00C546E4"/>
    <w:rsid w:val="00C5504E"/>
    <w:rsid w:val="00C55B21"/>
    <w:rsid w:val="00C55C9E"/>
    <w:rsid w:val="00C56116"/>
    <w:rsid w:val="00C56339"/>
    <w:rsid w:val="00C5660C"/>
    <w:rsid w:val="00C568F6"/>
    <w:rsid w:val="00C570C3"/>
    <w:rsid w:val="00C578E0"/>
    <w:rsid w:val="00C60B7B"/>
    <w:rsid w:val="00C61182"/>
    <w:rsid w:val="00C61A7F"/>
    <w:rsid w:val="00C63F10"/>
    <w:rsid w:val="00C6464B"/>
    <w:rsid w:val="00C648B8"/>
    <w:rsid w:val="00C64A5D"/>
    <w:rsid w:val="00C64B5E"/>
    <w:rsid w:val="00C64EAC"/>
    <w:rsid w:val="00C64F5C"/>
    <w:rsid w:val="00C64F74"/>
    <w:rsid w:val="00C65635"/>
    <w:rsid w:val="00C65B3F"/>
    <w:rsid w:val="00C67D41"/>
    <w:rsid w:val="00C70F3C"/>
    <w:rsid w:val="00C71C24"/>
    <w:rsid w:val="00C71F27"/>
    <w:rsid w:val="00C72466"/>
    <w:rsid w:val="00C7341B"/>
    <w:rsid w:val="00C734CC"/>
    <w:rsid w:val="00C74D95"/>
    <w:rsid w:val="00C75357"/>
    <w:rsid w:val="00C76AC8"/>
    <w:rsid w:val="00C76ECB"/>
    <w:rsid w:val="00C8027A"/>
    <w:rsid w:val="00C80285"/>
    <w:rsid w:val="00C80409"/>
    <w:rsid w:val="00C805EE"/>
    <w:rsid w:val="00C80B13"/>
    <w:rsid w:val="00C81096"/>
    <w:rsid w:val="00C81794"/>
    <w:rsid w:val="00C818CA"/>
    <w:rsid w:val="00C820C7"/>
    <w:rsid w:val="00C82116"/>
    <w:rsid w:val="00C83AA1"/>
    <w:rsid w:val="00C84976"/>
    <w:rsid w:val="00C84CC3"/>
    <w:rsid w:val="00C86860"/>
    <w:rsid w:val="00C919A3"/>
    <w:rsid w:val="00C91B34"/>
    <w:rsid w:val="00C91DB9"/>
    <w:rsid w:val="00C922B1"/>
    <w:rsid w:val="00C92F26"/>
    <w:rsid w:val="00C93BE7"/>
    <w:rsid w:val="00C93CA6"/>
    <w:rsid w:val="00C93D5C"/>
    <w:rsid w:val="00C93FEB"/>
    <w:rsid w:val="00C94ADC"/>
    <w:rsid w:val="00C95A19"/>
    <w:rsid w:val="00C962AE"/>
    <w:rsid w:val="00C9757B"/>
    <w:rsid w:val="00C9771C"/>
    <w:rsid w:val="00CA0F66"/>
    <w:rsid w:val="00CA169C"/>
    <w:rsid w:val="00CA1C21"/>
    <w:rsid w:val="00CA2B95"/>
    <w:rsid w:val="00CA2F54"/>
    <w:rsid w:val="00CA321B"/>
    <w:rsid w:val="00CA39DC"/>
    <w:rsid w:val="00CA3B63"/>
    <w:rsid w:val="00CA400C"/>
    <w:rsid w:val="00CA5AB7"/>
    <w:rsid w:val="00CA6057"/>
    <w:rsid w:val="00CA6395"/>
    <w:rsid w:val="00CA6B52"/>
    <w:rsid w:val="00CA6CC5"/>
    <w:rsid w:val="00CA73CC"/>
    <w:rsid w:val="00CB0D5E"/>
    <w:rsid w:val="00CB18AE"/>
    <w:rsid w:val="00CB1DA6"/>
    <w:rsid w:val="00CB40A5"/>
    <w:rsid w:val="00CB4838"/>
    <w:rsid w:val="00CB4BD1"/>
    <w:rsid w:val="00CB56AA"/>
    <w:rsid w:val="00CB6D1B"/>
    <w:rsid w:val="00CB796A"/>
    <w:rsid w:val="00CB7FC0"/>
    <w:rsid w:val="00CC01DE"/>
    <w:rsid w:val="00CC118F"/>
    <w:rsid w:val="00CC11CF"/>
    <w:rsid w:val="00CC444E"/>
    <w:rsid w:val="00CC54CD"/>
    <w:rsid w:val="00CC7931"/>
    <w:rsid w:val="00CD0AE4"/>
    <w:rsid w:val="00CD1B66"/>
    <w:rsid w:val="00CD1F9A"/>
    <w:rsid w:val="00CD2957"/>
    <w:rsid w:val="00CD2E65"/>
    <w:rsid w:val="00CD34C9"/>
    <w:rsid w:val="00CD3B61"/>
    <w:rsid w:val="00CD51AA"/>
    <w:rsid w:val="00CD5721"/>
    <w:rsid w:val="00CD7641"/>
    <w:rsid w:val="00CD77F7"/>
    <w:rsid w:val="00CE019B"/>
    <w:rsid w:val="00CE0470"/>
    <w:rsid w:val="00CE09D1"/>
    <w:rsid w:val="00CE32D6"/>
    <w:rsid w:val="00CE4A2F"/>
    <w:rsid w:val="00CE6510"/>
    <w:rsid w:val="00CE660C"/>
    <w:rsid w:val="00CE7191"/>
    <w:rsid w:val="00CE7F6B"/>
    <w:rsid w:val="00CF01E5"/>
    <w:rsid w:val="00CF0236"/>
    <w:rsid w:val="00CF0AB5"/>
    <w:rsid w:val="00CF1118"/>
    <w:rsid w:val="00CF1F35"/>
    <w:rsid w:val="00CF22CE"/>
    <w:rsid w:val="00CF4404"/>
    <w:rsid w:val="00CF496F"/>
    <w:rsid w:val="00CF5AE4"/>
    <w:rsid w:val="00CF669B"/>
    <w:rsid w:val="00CF6AF6"/>
    <w:rsid w:val="00CF7010"/>
    <w:rsid w:val="00CF73E3"/>
    <w:rsid w:val="00CF7A1A"/>
    <w:rsid w:val="00D00576"/>
    <w:rsid w:val="00D00846"/>
    <w:rsid w:val="00D009BB"/>
    <w:rsid w:val="00D026C6"/>
    <w:rsid w:val="00D03463"/>
    <w:rsid w:val="00D041C0"/>
    <w:rsid w:val="00D045BF"/>
    <w:rsid w:val="00D04903"/>
    <w:rsid w:val="00D10368"/>
    <w:rsid w:val="00D10A54"/>
    <w:rsid w:val="00D1295B"/>
    <w:rsid w:val="00D131C9"/>
    <w:rsid w:val="00D15D26"/>
    <w:rsid w:val="00D170E9"/>
    <w:rsid w:val="00D17F4E"/>
    <w:rsid w:val="00D20309"/>
    <w:rsid w:val="00D21E31"/>
    <w:rsid w:val="00D241EA"/>
    <w:rsid w:val="00D256DC"/>
    <w:rsid w:val="00D27126"/>
    <w:rsid w:val="00D30178"/>
    <w:rsid w:val="00D30A1E"/>
    <w:rsid w:val="00D30E31"/>
    <w:rsid w:val="00D3188E"/>
    <w:rsid w:val="00D31A42"/>
    <w:rsid w:val="00D3375F"/>
    <w:rsid w:val="00D33E64"/>
    <w:rsid w:val="00D34CA3"/>
    <w:rsid w:val="00D34D69"/>
    <w:rsid w:val="00D36EC0"/>
    <w:rsid w:val="00D40291"/>
    <w:rsid w:val="00D4135E"/>
    <w:rsid w:val="00D41895"/>
    <w:rsid w:val="00D41C95"/>
    <w:rsid w:val="00D42428"/>
    <w:rsid w:val="00D43333"/>
    <w:rsid w:val="00D450EB"/>
    <w:rsid w:val="00D45530"/>
    <w:rsid w:val="00D45DA8"/>
    <w:rsid w:val="00D46C3E"/>
    <w:rsid w:val="00D475CC"/>
    <w:rsid w:val="00D507A1"/>
    <w:rsid w:val="00D509EB"/>
    <w:rsid w:val="00D518BD"/>
    <w:rsid w:val="00D529BA"/>
    <w:rsid w:val="00D53C84"/>
    <w:rsid w:val="00D53DB6"/>
    <w:rsid w:val="00D54B96"/>
    <w:rsid w:val="00D54E81"/>
    <w:rsid w:val="00D552A6"/>
    <w:rsid w:val="00D563A3"/>
    <w:rsid w:val="00D57C19"/>
    <w:rsid w:val="00D60862"/>
    <w:rsid w:val="00D61062"/>
    <w:rsid w:val="00D61536"/>
    <w:rsid w:val="00D61B3A"/>
    <w:rsid w:val="00D629B1"/>
    <w:rsid w:val="00D629DD"/>
    <w:rsid w:val="00D63637"/>
    <w:rsid w:val="00D64751"/>
    <w:rsid w:val="00D64C32"/>
    <w:rsid w:val="00D662A9"/>
    <w:rsid w:val="00D66B79"/>
    <w:rsid w:val="00D7143D"/>
    <w:rsid w:val="00D721F2"/>
    <w:rsid w:val="00D7264F"/>
    <w:rsid w:val="00D736FA"/>
    <w:rsid w:val="00D7682B"/>
    <w:rsid w:val="00D77802"/>
    <w:rsid w:val="00D778AA"/>
    <w:rsid w:val="00D80271"/>
    <w:rsid w:val="00D80583"/>
    <w:rsid w:val="00D808A6"/>
    <w:rsid w:val="00D80C47"/>
    <w:rsid w:val="00D8246F"/>
    <w:rsid w:val="00D829C5"/>
    <w:rsid w:val="00D83C02"/>
    <w:rsid w:val="00D8404A"/>
    <w:rsid w:val="00D8463F"/>
    <w:rsid w:val="00D849FE"/>
    <w:rsid w:val="00D85C1E"/>
    <w:rsid w:val="00D86078"/>
    <w:rsid w:val="00D86A3C"/>
    <w:rsid w:val="00D86BF6"/>
    <w:rsid w:val="00D876E6"/>
    <w:rsid w:val="00D907D9"/>
    <w:rsid w:val="00D91825"/>
    <w:rsid w:val="00D96EAB"/>
    <w:rsid w:val="00D97474"/>
    <w:rsid w:val="00D97A85"/>
    <w:rsid w:val="00DA1427"/>
    <w:rsid w:val="00DA1D89"/>
    <w:rsid w:val="00DA258A"/>
    <w:rsid w:val="00DA33AA"/>
    <w:rsid w:val="00DA5F7B"/>
    <w:rsid w:val="00DA5F9A"/>
    <w:rsid w:val="00DA6DBE"/>
    <w:rsid w:val="00DA72FD"/>
    <w:rsid w:val="00DB0049"/>
    <w:rsid w:val="00DB05E1"/>
    <w:rsid w:val="00DB074A"/>
    <w:rsid w:val="00DB1131"/>
    <w:rsid w:val="00DB405A"/>
    <w:rsid w:val="00DB491C"/>
    <w:rsid w:val="00DB562A"/>
    <w:rsid w:val="00DB5750"/>
    <w:rsid w:val="00DB5B21"/>
    <w:rsid w:val="00DB6A7A"/>
    <w:rsid w:val="00DB6E9C"/>
    <w:rsid w:val="00DB789F"/>
    <w:rsid w:val="00DB7EB3"/>
    <w:rsid w:val="00DC116F"/>
    <w:rsid w:val="00DC1669"/>
    <w:rsid w:val="00DC19BB"/>
    <w:rsid w:val="00DC3C72"/>
    <w:rsid w:val="00DC5143"/>
    <w:rsid w:val="00DC67BB"/>
    <w:rsid w:val="00DC7401"/>
    <w:rsid w:val="00DD0890"/>
    <w:rsid w:val="00DD2FF0"/>
    <w:rsid w:val="00DD3436"/>
    <w:rsid w:val="00DD3A1B"/>
    <w:rsid w:val="00DD51B6"/>
    <w:rsid w:val="00DD7CFA"/>
    <w:rsid w:val="00DE270A"/>
    <w:rsid w:val="00DE3F7B"/>
    <w:rsid w:val="00DE6BA7"/>
    <w:rsid w:val="00DE7BEB"/>
    <w:rsid w:val="00DE7E32"/>
    <w:rsid w:val="00DF03B4"/>
    <w:rsid w:val="00DF04A3"/>
    <w:rsid w:val="00DF120A"/>
    <w:rsid w:val="00DF28D8"/>
    <w:rsid w:val="00DF2CC3"/>
    <w:rsid w:val="00DF2FD2"/>
    <w:rsid w:val="00DF330C"/>
    <w:rsid w:val="00DF4FC5"/>
    <w:rsid w:val="00DF79C8"/>
    <w:rsid w:val="00DF7F44"/>
    <w:rsid w:val="00DF7FCE"/>
    <w:rsid w:val="00E00108"/>
    <w:rsid w:val="00E00EA7"/>
    <w:rsid w:val="00E00FBC"/>
    <w:rsid w:val="00E02F75"/>
    <w:rsid w:val="00E034A4"/>
    <w:rsid w:val="00E034ED"/>
    <w:rsid w:val="00E03E01"/>
    <w:rsid w:val="00E05519"/>
    <w:rsid w:val="00E06678"/>
    <w:rsid w:val="00E06817"/>
    <w:rsid w:val="00E10907"/>
    <w:rsid w:val="00E10CA8"/>
    <w:rsid w:val="00E10EB2"/>
    <w:rsid w:val="00E111BD"/>
    <w:rsid w:val="00E11605"/>
    <w:rsid w:val="00E11806"/>
    <w:rsid w:val="00E11B65"/>
    <w:rsid w:val="00E142EA"/>
    <w:rsid w:val="00E14325"/>
    <w:rsid w:val="00E144EC"/>
    <w:rsid w:val="00E14DDA"/>
    <w:rsid w:val="00E1714C"/>
    <w:rsid w:val="00E1745B"/>
    <w:rsid w:val="00E211A0"/>
    <w:rsid w:val="00E213D0"/>
    <w:rsid w:val="00E21D01"/>
    <w:rsid w:val="00E22742"/>
    <w:rsid w:val="00E2313F"/>
    <w:rsid w:val="00E2487F"/>
    <w:rsid w:val="00E26C59"/>
    <w:rsid w:val="00E30A8A"/>
    <w:rsid w:val="00E31032"/>
    <w:rsid w:val="00E317EF"/>
    <w:rsid w:val="00E31A2A"/>
    <w:rsid w:val="00E31CEB"/>
    <w:rsid w:val="00E31EE9"/>
    <w:rsid w:val="00E326E7"/>
    <w:rsid w:val="00E33098"/>
    <w:rsid w:val="00E34DED"/>
    <w:rsid w:val="00E36233"/>
    <w:rsid w:val="00E366D3"/>
    <w:rsid w:val="00E37B9D"/>
    <w:rsid w:val="00E37EAC"/>
    <w:rsid w:val="00E4018D"/>
    <w:rsid w:val="00E4068E"/>
    <w:rsid w:val="00E40CFA"/>
    <w:rsid w:val="00E40EA2"/>
    <w:rsid w:val="00E41046"/>
    <w:rsid w:val="00E418F8"/>
    <w:rsid w:val="00E41D6E"/>
    <w:rsid w:val="00E42795"/>
    <w:rsid w:val="00E42EDB"/>
    <w:rsid w:val="00E44334"/>
    <w:rsid w:val="00E453FB"/>
    <w:rsid w:val="00E464B2"/>
    <w:rsid w:val="00E46824"/>
    <w:rsid w:val="00E47264"/>
    <w:rsid w:val="00E473AD"/>
    <w:rsid w:val="00E47AA2"/>
    <w:rsid w:val="00E50B58"/>
    <w:rsid w:val="00E51299"/>
    <w:rsid w:val="00E51458"/>
    <w:rsid w:val="00E52395"/>
    <w:rsid w:val="00E5338D"/>
    <w:rsid w:val="00E60FC2"/>
    <w:rsid w:val="00E6253D"/>
    <w:rsid w:val="00E63117"/>
    <w:rsid w:val="00E63297"/>
    <w:rsid w:val="00E636A1"/>
    <w:rsid w:val="00E63F36"/>
    <w:rsid w:val="00E641DB"/>
    <w:rsid w:val="00E64846"/>
    <w:rsid w:val="00E661FF"/>
    <w:rsid w:val="00E67526"/>
    <w:rsid w:val="00E73646"/>
    <w:rsid w:val="00E73CA1"/>
    <w:rsid w:val="00E73E2E"/>
    <w:rsid w:val="00E7638D"/>
    <w:rsid w:val="00E765F1"/>
    <w:rsid w:val="00E76D1C"/>
    <w:rsid w:val="00E76EAE"/>
    <w:rsid w:val="00E77B62"/>
    <w:rsid w:val="00E80C4F"/>
    <w:rsid w:val="00E80E6A"/>
    <w:rsid w:val="00E80F51"/>
    <w:rsid w:val="00E817F5"/>
    <w:rsid w:val="00E82600"/>
    <w:rsid w:val="00E82A9C"/>
    <w:rsid w:val="00E835BE"/>
    <w:rsid w:val="00E83B39"/>
    <w:rsid w:val="00E83B69"/>
    <w:rsid w:val="00E841B3"/>
    <w:rsid w:val="00E84C8B"/>
    <w:rsid w:val="00E85BFF"/>
    <w:rsid w:val="00E85E85"/>
    <w:rsid w:val="00E85F90"/>
    <w:rsid w:val="00E86547"/>
    <w:rsid w:val="00E868E7"/>
    <w:rsid w:val="00E86C2E"/>
    <w:rsid w:val="00E87360"/>
    <w:rsid w:val="00E87430"/>
    <w:rsid w:val="00E87AF7"/>
    <w:rsid w:val="00E90372"/>
    <w:rsid w:val="00E9091F"/>
    <w:rsid w:val="00E923DB"/>
    <w:rsid w:val="00E92890"/>
    <w:rsid w:val="00E938B7"/>
    <w:rsid w:val="00E93CD6"/>
    <w:rsid w:val="00E93F86"/>
    <w:rsid w:val="00E947E9"/>
    <w:rsid w:val="00E951C1"/>
    <w:rsid w:val="00E95EC9"/>
    <w:rsid w:val="00E96124"/>
    <w:rsid w:val="00EA0C2F"/>
    <w:rsid w:val="00EA3A32"/>
    <w:rsid w:val="00EA52A4"/>
    <w:rsid w:val="00EA72A6"/>
    <w:rsid w:val="00EA778D"/>
    <w:rsid w:val="00EB073B"/>
    <w:rsid w:val="00EB0CDD"/>
    <w:rsid w:val="00EB0D92"/>
    <w:rsid w:val="00EB2482"/>
    <w:rsid w:val="00EB45A4"/>
    <w:rsid w:val="00EB50EE"/>
    <w:rsid w:val="00EB5CCA"/>
    <w:rsid w:val="00EB683D"/>
    <w:rsid w:val="00EB7749"/>
    <w:rsid w:val="00EB7BAF"/>
    <w:rsid w:val="00EC0DD8"/>
    <w:rsid w:val="00EC0F59"/>
    <w:rsid w:val="00EC1AF6"/>
    <w:rsid w:val="00EC1DD2"/>
    <w:rsid w:val="00EC23FB"/>
    <w:rsid w:val="00EC282E"/>
    <w:rsid w:val="00EC2C91"/>
    <w:rsid w:val="00EC3A0C"/>
    <w:rsid w:val="00EC63DD"/>
    <w:rsid w:val="00EC6924"/>
    <w:rsid w:val="00EC6BE3"/>
    <w:rsid w:val="00EC6F53"/>
    <w:rsid w:val="00ED0599"/>
    <w:rsid w:val="00ED1345"/>
    <w:rsid w:val="00ED1B5D"/>
    <w:rsid w:val="00ED1C48"/>
    <w:rsid w:val="00ED2184"/>
    <w:rsid w:val="00ED250C"/>
    <w:rsid w:val="00ED2B9C"/>
    <w:rsid w:val="00ED2EF4"/>
    <w:rsid w:val="00ED321D"/>
    <w:rsid w:val="00ED3E48"/>
    <w:rsid w:val="00ED5625"/>
    <w:rsid w:val="00ED62F1"/>
    <w:rsid w:val="00ED6B56"/>
    <w:rsid w:val="00ED6FC0"/>
    <w:rsid w:val="00EE0F07"/>
    <w:rsid w:val="00EE123E"/>
    <w:rsid w:val="00EE12F1"/>
    <w:rsid w:val="00EE19C9"/>
    <w:rsid w:val="00EE214C"/>
    <w:rsid w:val="00EE2400"/>
    <w:rsid w:val="00EE284C"/>
    <w:rsid w:val="00EE2D14"/>
    <w:rsid w:val="00EE314B"/>
    <w:rsid w:val="00EE3459"/>
    <w:rsid w:val="00EE40C3"/>
    <w:rsid w:val="00EE42D9"/>
    <w:rsid w:val="00EE44E2"/>
    <w:rsid w:val="00EE48AD"/>
    <w:rsid w:val="00EE571A"/>
    <w:rsid w:val="00EE792F"/>
    <w:rsid w:val="00EF0AAD"/>
    <w:rsid w:val="00EF1EA6"/>
    <w:rsid w:val="00EF24D6"/>
    <w:rsid w:val="00EF31E3"/>
    <w:rsid w:val="00EF3EFB"/>
    <w:rsid w:val="00EF4255"/>
    <w:rsid w:val="00EF5719"/>
    <w:rsid w:val="00EF5E2D"/>
    <w:rsid w:val="00EF792A"/>
    <w:rsid w:val="00EF7E44"/>
    <w:rsid w:val="00F0010F"/>
    <w:rsid w:val="00F0195A"/>
    <w:rsid w:val="00F02089"/>
    <w:rsid w:val="00F03735"/>
    <w:rsid w:val="00F03DD3"/>
    <w:rsid w:val="00F06DA7"/>
    <w:rsid w:val="00F07BF7"/>
    <w:rsid w:val="00F07C55"/>
    <w:rsid w:val="00F10325"/>
    <w:rsid w:val="00F104FC"/>
    <w:rsid w:val="00F111AC"/>
    <w:rsid w:val="00F11B4E"/>
    <w:rsid w:val="00F11F8C"/>
    <w:rsid w:val="00F12631"/>
    <w:rsid w:val="00F12B9C"/>
    <w:rsid w:val="00F12C35"/>
    <w:rsid w:val="00F13AF5"/>
    <w:rsid w:val="00F13C55"/>
    <w:rsid w:val="00F13F57"/>
    <w:rsid w:val="00F15011"/>
    <w:rsid w:val="00F175B8"/>
    <w:rsid w:val="00F1762B"/>
    <w:rsid w:val="00F17983"/>
    <w:rsid w:val="00F17C8D"/>
    <w:rsid w:val="00F17FE4"/>
    <w:rsid w:val="00F20CC2"/>
    <w:rsid w:val="00F2165E"/>
    <w:rsid w:val="00F2175C"/>
    <w:rsid w:val="00F2192F"/>
    <w:rsid w:val="00F230BA"/>
    <w:rsid w:val="00F23533"/>
    <w:rsid w:val="00F23955"/>
    <w:rsid w:val="00F2547E"/>
    <w:rsid w:val="00F25BBD"/>
    <w:rsid w:val="00F25CD6"/>
    <w:rsid w:val="00F26BAC"/>
    <w:rsid w:val="00F2764E"/>
    <w:rsid w:val="00F31562"/>
    <w:rsid w:val="00F31A15"/>
    <w:rsid w:val="00F31DDA"/>
    <w:rsid w:val="00F33580"/>
    <w:rsid w:val="00F337F6"/>
    <w:rsid w:val="00F33B21"/>
    <w:rsid w:val="00F33CCA"/>
    <w:rsid w:val="00F34282"/>
    <w:rsid w:val="00F346EE"/>
    <w:rsid w:val="00F372A0"/>
    <w:rsid w:val="00F37374"/>
    <w:rsid w:val="00F375C8"/>
    <w:rsid w:val="00F40CDA"/>
    <w:rsid w:val="00F40E9E"/>
    <w:rsid w:val="00F41A69"/>
    <w:rsid w:val="00F420C4"/>
    <w:rsid w:val="00F42711"/>
    <w:rsid w:val="00F42A09"/>
    <w:rsid w:val="00F452D6"/>
    <w:rsid w:val="00F46240"/>
    <w:rsid w:val="00F46DEE"/>
    <w:rsid w:val="00F4734F"/>
    <w:rsid w:val="00F47CBC"/>
    <w:rsid w:val="00F50C2D"/>
    <w:rsid w:val="00F50EA0"/>
    <w:rsid w:val="00F51180"/>
    <w:rsid w:val="00F53151"/>
    <w:rsid w:val="00F5412D"/>
    <w:rsid w:val="00F542A2"/>
    <w:rsid w:val="00F542B6"/>
    <w:rsid w:val="00F54B99"/>
    <w:rsid w:val="00F552A9"/>
    <w:rsid w:val="00F56622"/>
    <w:rsid w:val="00F56F8A"/>
    <w:rsid w:val="00F57FC5"/>
    <w:rsid w:val="00F615AC"/>
    <w:rsid w:val="00F61AA5"/>
    <w:rsid w:val="00F62463"/>
    <w:rsid w:val="00F63228"/>
    <w:rsid w:val="00F63A1F"/>
    <w:rsid w:val="00F64E29"/>
    <w:rsid w:val="00F65FDB"/>
    <w:rsid w:val="00F66ACD"/>
    <w:rsid w:val="00F66D0A"/>
    <w:rsid w:val="00F67619"/>
    <w:rsid w:val="00F7052A"/>
    <w:rsid w:val="00F7089D"/>
    <w:rsid w:val="00F709FF"/>
    <w:rsid w:val="00F7127A"/>
    <w:rsid w:val="00F717EF"/>
    <w:rsid w:val="00F718A6"/>
    <w:rsid w:val="00F72179"/>
    <w:rsid w:val="00F72194"/>
    <w:rsid w:val="00F73947"/>
    <w:rsid w:val="00F73EC9"/>
    <w:rsid w:val="00F752DD"/>
    <w:rsid w:val="00F7595A"/>
    <w:rsid w:val="00F75D42"/>
    <w:rsid w:val="00F767EF"/>
    <w:rsid w:val="00F772A0"/>
    <w:rsid w:val="00F779A7"/>
    <w:rsid w:val="00F77C2B"/>
    <w:rsid w:val="00F77E30"/>
    <w:rsid w:val="00F800D2"/>
    <w:rsid w:val="00F80722"/>
    <w:rsid w:val="00F81992"/>
    <w:rsid w:val="00F81EFC"/>
    <w:rsid w:val="00F83FA3"/>
    <w:rsid w:val="00F84280"/>
    <w:rsid w:val="00F85B6B"/>
    <w:rsid w:val="00F85BF3"/>
    <w:rsid w:val="00F864B8"/>
    <w:rsid w:val="00F86993"/>
    <w:rsid w:val="00F86A98"/>
    <w:rsid w:val="00F87DC6"/>
    <w:rsid w:val="00F904A0"/>
    <w:rsid w:val="00F90BEE"/>
    <w:rsid w:val="00F90BF1"/>
    <w:rsid w:val="00F924BB"/>
    <w:rsid w:val="00F932AE"/>
    <w:rsid w:val="00F953C0"/>
    <w:rsid w:val="00F9730B"/>
    <w:rsid w:val="00F97A54"/>
    <w:rsid w:val="00F97B48"/>
    <w:rsid w:val="00FA0096"/>
    <w:rsid w:val="00FA13F4"/>
    <w:rsid w:val="00FA2489"/>
    <w:rsid w:val="00FA3FF4"/>
    <w:rsid w:val="00FA503A"/>
    <w:rsid w:val="00FA51A8"/>
    <w:rsid w:val="00FA5A1B"/>
    <w:rsid w:val="00FA60A2"/>
    <w:rsid w:val="00FA75D9"/>
    <w:rsid w:val="00FA7E11"/>
    <w:rsid w:val="00FB1286"/>
    <w:rsid w:val="00FB19AB"/>
    <w:rsid w:val="00FB1CD6"/>
    <w:rsid w:val="00FB215E"/>
    <w:rsid w:val="00FB22D2"/>
    <w:rsid w:val="00FB24CA"/>
    <w:rsid w:val="00FB25AF"/>
    <w:rsid w:val="00FB3C7F"/>
    <w:rsid w:val="00FB424E"/>
    <w:rsid w:val="00FB4410"/>
    <w:rsid w:val="00FB45E5"/>
    <w:rsid w:val="00FB50B8"/>
    <w:rsid w:val="00FB5942"/>
    <w:rsid w:val="00FB6A24"/>
    <w:rsid w:val="00FB76E3"/>
    <w:rsid w:val="00FC054A"/>
    <w:rsid w:val="00FC1333"/>
    <w:rsid w:val="00FC1948"/>
    <w:rsid w:val="00FC1F4B"/>
    <w:rsid w:val="00FC289B"/>
    <w:rsid w:val="00FC3050"/>
    <w:rsid w:val="00FC3E2A"/>
    <w:rsid w:val="00FC41CE"/>
    <w:rsid w:val="00FC43D9"/>
    <w:rsid w:val="00FC4436"/>
    <w:rsid w:val="00FC4E0A"/>
    <w:rsid w:val="00FC4EE6"/>
    <w:rsid w:val="00FC554F"/>
    <w:rsid w:val="00FC5B69"/>
    <w:rsid w:val="00FD2F88"/>
    <w:rsid w:val="00FD37A0"/>
    <w:rsid w:val="00FD4792"/>
    <w:rsid w:val="00FD47D9"/>
    <w:rsid w:val="00FD484F"/>
    <w:rsid w:val="00FD6468"/>
    <w:rsid w:val="00FD713A"/>
    <w:rsid w:val="00FE0ACD"/>
    <w:rsid w:val="00FE2033"/>
    <w:rsid w:val="00FE5522"/>
    <w:rsid w:val="00FE569E"/>
    <w:rsid w:val="00FE74E8"/>
    <w:rsid w:val="00FF0328"/>
    <w:rsid w:val="00FF101D"/>
    <w:rsid w:val="00FF1658"/>
    <w:rsid w:val="00FF1C35"/>
    <w:rsid w:val="00FF277C"/>
    <w:rsid w:val="00FF356D"/>
    <w:rsid w:val="00FF43D3"/>
    <w:rsid w:val="00FF4A5D"/>
    <w:rsid w:val="00FF4D58"/>
    <w:rsid w:val="00FF4F54"/>
    <w:rsid w:val="00FF54B5"/>
    <w:rsid w:val="00FF5A3C"/>
    <w:rsid w:val="00FF602C"/>
    <w:rsid w:val="00FF77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AF30F73"/>
  <w15:docId w15:val="{B94AE5F5-335F-48AF-B5FD-0CE7AD822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77C"/>
    <w:rPr>
      <w:rFonts w:ascii="Calibri" w:eastAsia="Calibri" w:hAnsi="Calibri"/>
    </w:rPr>
  </w:style>
  <w:style w:type="paragraph" w:styleId="Titre1">
    <w:name w:val="heading 1"/>
    <w:basedOn w:val="Normal"/>
    <w:next w:val="Normal"/>
    <w:link w:val="Titre1Car"/>
    <w:qFormat/>
    <w:rsid w:val="00A233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h2,Subchapter 1.1,1.1 HEADING 2,2,Normalhead2,LetHead2,MisHead2,l2,Normal Heading 2,Heading 2 Hidden,Heading 2a,Numbered - 2,h 3,H2,h 4,ICL,PA Major Section,Heading 2.2,A.B.C.,1. Main heading,HD2,Paranum,No..."/>
    <w:basedOn w:val="Normal"/>
    <w:next w:val="Normal"/>
    <w:link w:val="Titre2Car"/>
    <w:unhideWhenUsed/>
    <w:qFormat/>
    <w:rsid w:val="00D424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aliases w:val="Car,T3,Titre 3 Car Car Car Car Car,L3,h3,3,Normal Heading 3,MisHead3,Normalhead3,LetHead3,l3,CT,H3,Numbered - 3,ICL1,Level 3,Minor1,PA Minor Section,Sub-section Heading,Heading 3E,h31,h32,Heading 3 hidden,2h,head3,Head 3,Centered"/>
    <w:basedOn w:val="Normal"/>
    <w:next w:val="Normal"/>
    <w:link w:val="Titre3Car"/>
    <w:qFormat/>
    <w:rsid w:val="00A23885"/>
    <w:pPr>
      <w:keepNext/>
      <w:keepLines/>
      <w:spacing w:before="200" w:after="0"/>
      <w:outlineLvl w:val="2"/>
    </w:pPr>
    <w:rPr>
      <w:rFonts w:ascii="Cambria" w:eastAsia="Times New Roman" w:hAnsi="Cambria"/>
      <w:b/>
      <w:color w:val="4F81BD"/>
      <w:sz w:val="22"/>
      <w:szCs w:val="20"/>
      <w:lang w:eastAsia="fr-FR"/>
    </w:rPr>
  </w:style>
  <w:style w:type="paragraph" w:styleId="Titre4">
    <w:name w:val="heading 4"/>
    <w:aliases w:val="Titre 4 Car Car Car Car Car,( i ),o,4,aa,LetHead4,MisHead4,Normalhead4,l4,I4,Normal Heading 4,Centred"/>
    <w:basedOn w:val="Normal"/>
    <w:next w:val="Normal"/>
    <w:link w:val="Titre4Car"/>
    <w:qFormat/>
    <w:rsid w:val="00A23885"/>
    <w:pPr>
      <w:keepNext/>
      <w:keepLines/>
      <w:numPr>
        <w:ilvl w:val="2"/>
        <w:numId w:val="5"/>
      </w:numPr>
      <w:spacing w:before="200" w:after="0" w:afterAutospacing="1" w:line="240" w:lineRule="auto"/>
      <w:jc w:val="center"/>
      <w:outlineLvl w:val="3"/>
    </w:pPr>
    <w:rPr>
      <w:rFonts w:ascii="Cambria" w:eastAsia="Times New Roman" w:hAnsi="Cambria"/>
      <w:b/>
      <w:bCs/>
      <w:i/>
      <w:iCs/>
      <w:color w:val="4F81BD"/>
      <w:sz w:val="22"/>
      <w:szCs w:val="22"/>
    </w:rPr>
  </w:style>
  <w:style w:type="paragraph" w:styleId="Titre5">
    <w:name w:val="heading 5"/>
    <w:basedOn w:val="Normal"/>
    <w:next w:val="Normal"/>
    <w:link w:val="Titre5Car"/>
    <w:qFormat/>
    <w:rsid w:val="00A23885"/>
    <w:pPr>
      <w:keepNext/>
      <w:keepLines/>
      <w:spacing w:before="200" w:after="0"/>
      <w:outlineLvl w:val="4"/>
    </w:pPr>
    <w:rPr>
      <w:rFonts w:ascii="Cambria" w:eastAsia="Times New Roman" w:hAnsi="Cambria"/>
      <w:color w:val="243F60"/>
      <w:sz w:val="22"/>
      <w:szCs w:val="22"/>
      <w:lang w:eastAsia="fr-FR"/>
    </w:rPr>
  </w:style>
  <w:style w:type="paragraph" w:styleId="Titre6">
    <w:name w:val="heading 6"/>
    <w:basedOn w:val="Normal"/>
    <w:next w:val="Normal"/>
    <w:link w:val="Titre6Car"/>
    <w:qFormat/>
    <w:rsid w:val="00A23885"/>
    <w:pPr>
      <w:keepNext/>
      <w:keepLines/>
      <w:spacing w:before="200" w:after="0"/>
      <w:outlineLvl w:val="5"/>
    </w:pPr>
    <w:rPr>
      <w:rFonts w:ascii="Cambria" w:eastAsia="Times New Roman" w:hAnsi="Cambria"/>
      <w:i/>
      <w:iCs/>
      <w:color w:val="243F60"/>
      <w:sz w:val="22"/>
      <w:szCs w:val="22"/>
      <w:lang w:eastAsia="fr-FR"/>
    </w:rPr>
  </w:style>
  <w:style w:type="paragraph" w:styleId="Titre7">
    <w:name w:val="heading 7"/>
    <w:basedOn w:val="Normal"/>
    <w:next w:val="Normal"/>
    <w:link w:val="Titre7Car"/>
    <w:qFormat/>
    <w:rsid w:val="00A23885"/>
    <w:pPr>
      <w:spacing w:before="240" w:after="60"/>
      <w:outlineLvl w:val="6"/>
    </w:pPr>
    <w:rPr>
      <w:rFonts w:eastAsia="Times New Roman"/>
      <w:lang w:eastAsia="fr-FR"/>
    </w:rPr>
  </w:style>
  <w:style w:type="paragraph" w:styleId="Titre8">
    <w:name w:val="heading 8"/>
    <w:basedOn w:val="Normal"/>
    <w:next w:val="Normal"/>
    <w:link w:val="Titre8Car"/>
    <w:qFormat/>
    <w:rsid w:val="00A23885"/>
    <w:pPr>
      <w:spacing w:before="240" w:after="60"/>
      <w:outlineLvl w:val="7"/>
    </w:pPr>
    <w:rPr>
      <w:rFonts w:eastAsia="Times New Roman"/>
      <w:i/>
      <w:iCs/>
      <w:lang w:eastAsia="fr-FR"/>
    </w:rPr>
  </w:style>
  <w:style w:type="paragraph" w:styleId="Titre9">
    <w:name w:val="heading 9"/>
    <w:basedOn w:val="Normal"/>
    <w:next w:val="Normal"/>
    <w:link w:val="Titre9Car"/>
    <w:qFormat/>
    <w:rsid w:val="00A23885"/>
    <w:pPr>
      <w:spacing w:before="240" w:after="60"/>
      <w:outlineLvl w:val="8"/>
    </w:pPr>
    <w:rPr>
      <w:rFonts w:ascii="Cambria" w:eastAsia="Times New Roman" w:hAnsi="Cambria"/>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 - BIOTOPE"/>
    <w:basedOn w:val="Normal"/>
    <w:link w:val="En-tt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En-tteCar">
    <w:name w:val="En-tête Car"/>
    <w:aliases w:val="En-tête - BIOTOPE Car"/>
    <w:basedOn w:val="Policepardfaut"/>
    <w:link w:val="En-tte"/>
    <w:uiPriority w:val="99"/>
    <w:rsid w:val="00A07026"/>
  </w:style>
  <w:style w:type="paragraph" w:styleId="Pieddepage">
    <w:name w:val="footer"/>
    <w:basedOn w:val="Normal"/>
    <w:link w:val="PieddepageCar"/>
    <w:uiPriority w:val="99"/>
    <w:unhideWhenUsed/>
    <w:rsid w:val="00A07026"/>
    <w:pPr>
      <w:tabs>
        <w:tab w:val="center" w:pos="4536"/>
        <w:tab w:val="right" w:pos="9072"/>
      </w:tabs>
      <w:spacing w:after="0" w:line="240" w:lineRule="auto"/>
    </w:pPr>
    <w:rPr>
      <w:rFonts w:asciiTheme="minorHAnsi" w:eastAsiaTheme="minorHAnsi" w:hAnsiTheme="minorHAnsi"/>
    </w:rPr>
  </w:style>
  <w:style w:type="character" w:customStyle="1" w:styleId="PieddepageCar">
    <w:name w:val="Pied de page Car"/>
    <w:basedOn w:val="Policepardfaut"/>
    <w:link w:val="Pieddepage"/>
    <w:uiPriority w:val="99"/>
    <w:rsid w:val="00A07026"/>
  </w:style>
  <w:style w:type="paragraph" w:styleId="Textedebulles">
    <w:name w:val="Balloon Text"/>
    <w:basedOn w:val="Normal"/>
    <w:link w:val="TextedebullesCar"/>
    <w:uiPriority w:val="99"/>
    <w:semiHidden/>
    <w:unhideWhenUsed/>
    <w:rsid w:val="00A07026"/>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A07026"/>
    <w:rPr>
      <w:rFonts w:ascii="Tahoma" w:hAnsi="Tahoma" w:cs="Tahoma"/>
      <w:sz w:val="16"/>
      <w:szCs w:val="16"/>
    </w:rPr>
  </w:style>
  <w:style w:type="paragraph" w:styleId="Paragraphedeliste">
    <w:name w:val="List Paragraph"/>
    <w:basedOn w:val="Normal"/>
    <w:uiPriority w:val="34"/>
    <w:qFormat/>
    <w:rsid w:val="001C167D"/>
    <w:pPr>
      <w:ind w:left="720"/>
      <w:contextualSpacing/>
    </w:pPr>
  </w:style>
  <w:style w:type="character" w:styleId="Textedelespacerserv">
    <w:name w:val="Placeholder Text"/>
    <w:basedOn w:val="Policepardfaut"/>
    <w:uiPriority w:val="99"/>
    <w:semiHidden/>
    <w:rsid w:val="00A55555"/>
    <w:rPr>
      <w:color w:val="808080"/>
    </w:rPr>
  </w:style>
  <w:style w:type="table" w:styleId="Grilledutableau">
    <w:name w:val="Table Grid"/>
    <w:basedOn w:val="TableauNormal"/>
    <w:uiPriority w:val="59"/>
    <w:rsid w:val="0036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cadre">
    <w:name w:val="Contenu de cadre"/>
    <w:basedOn w:val="Normal"/>
    <w:qFormat/>
    <w:rsid w:val="003B5250"/>
    <w:pPr>
      <w:suppressAutoHyphens/>
    </w:pPr>
    <w:rPr>
      <w:sz w:val="22"/>
      <w:szCs w:val="22"/>
    </w:rPr>
  </w:style>
  <w:style w:type="paragraph" w:customStyle="1" w:styleId="Default">
    <w:name w:val="Default"/>
    <w:rsid w:val="00557A31"/>
    <w:pPr>
      <w:autoSpaceDE w:val="0"/>
      <w:autoSpaceDN w:val="0"/>
      <w:adjustRightInd w:val="0"/>
      <w:spacing w:after="0" w:line="240" w:lineRule="auto"/>
    </w:pPr>
    <w:rPr>
      <w:rFonts w:ascii="Calibri" w:hAnsi="Calibri" w:cs="Calibri"/>
      <w:color w:val="000000"/>
    </w:rPr>
  </w:style>
  <w:style w:type="paragraph" w:styleId="Notedebasdepage">
    <w:name w:val="footnote text"/>
    <w:basedOn w:val="Normal"/>
    <w:link w:val="NotedebasdepageCar"/>
    <w:semiHidden/>
    <w:unhideWhenUsed/>
    <w:rsid w:val="001F34B4"/>
    <w:pPr>
      <w:spacing w:after="0" w:line="240" w:lineRule="auto"/>
    </w:pPr>
    <w:rPr>
      <w:sz w:val="20"/>
      <w:szCs w:val="20"/>
    </w:rPr>
  </w:style>
  <w:style w:type="character" w:customStyle="1" w:styleId="NotedebasdepageCar">
    <w:name w:val="Note de bas de page Car"/>
    <w:basedOn w:val="Policepardfaut"/>
    <w:link w:val="Notedebasdepage"/>
    <w:semiHidden/>
    <w:rsid w:val="001F34B4"/>
    <w:rPr>
      <w:rFonts w:ascii="Calibri" w:eastAsia="Calibri" w:hAnsi="Calibri"/>
      <w:sz w:val="20"/>
      <w:szCs w:val="20"/>
    </w:rPr>
  </w:style>
  <w:style w:type="character" w:styleId="Appelnotedebasdep">
    <w:name w:val="footnote reference"/>
    <w:basedOn w:val="Policepardfaut"/>
    <w:uiPriority w:val="99"/>
    <w:semiHidden/>
    <w:unhideWhenUsed/>
    <w:rsid w:val="001F34B4"/>
    <w:rPr>
      <w:vertAlign w:val="superscript"/>
    </w:rPr>
  </w:style>
  <w:style w:type="character" w:styleId="Marquedecommentaire">
    <w:name w:val="annotation reference"/>
    <w:basedOn w:val="Policepardfaut"/>
    <w:uiPriority w:val="99"/>
    <w:semiHidden/>
    <w:unhideWhenUsed/>
    <w:rsid w:val="00F452D6"/>
    <w:rPr>
      <w:sz w:val="16"/>
      <w:szCs w:val="16"/>
    </w:rPr>
  </w:style>
  <w:style w:type="paragraph" w:styleId="Commentaire">
    <w:name w:val="annotation text"/>
    <w:basedOn w:val="Normal"/>
    <w:link w:val="CommentaireCar"/>
    <w:uiPriority w:val="99"/>
    <w:semiHidden/>
    <w:unhideWhenUsed/>
    <w:rsid w:val="00F452D6"/>
    <w:pPr>
      <w:spacing w:line="240" w:lineRule="auto"/>
    </w:pPr>
    <w:rPr>
      <w:sz w:val="20"/>
      <w:szCs w:val="20"/>
    </w:rPr>
  </w:style>
  <w:style w:type="character" w:customStyle="1" w:styleId="CommentaireCar">
    <w:name w:val="Commentaire Car"/>
    <w:basedOn w:val="Policepardfaut"/>
    <w:link w:val="Commentaire"/>
    <w:uiPriority w:val="99"/>
    <w:semiHidden/>
    <w:rsid w:val="00F452D6"/>
    <w:rPr>
      <w:rFonts w:ascii="Calibri" w:eastAsia="Calibri" w:hAnsi="Calibri"/>
      <w:sz w:val="20"/>
      <w:szCs w:val="20"/>
    </w:rPr>
  </w:style>
  <w:style w:type="paragraph" w:styleId="Objetducommentaire">
    <w:name w:val="annotation subject"/>
    <w:basedOn w:val="Commentaire"/>
    <w:next w:val="Commentaire"/>
    <w:link w:val="ObjetducommentaireCar"/>
    <w:uiPriority w:val="99"/>
    <w:semiHidden/>
    <w:unhideWhenUsed/>
    <w:rsid w:val="00F452D6"/>
    <w:rPr>
      <w:b/>
      <w:bCs/>
    </w:rPr>
  </w:style>
  <w:style w:type="character" w:customStyle="1" w:styleId="ObjetducommentaireCar">
    <w:name w:val="Objet du commentaire Car"/>
    <w:basedOn w:val="CommentaireCar"/>
    <w:link w:val="Objetducommentaire"/>
    <w:uiPriority w:val="99"/>
    <w:semiHidden/>
    <w:rsid w:val="00F452D6"/>
    <w:rPr>
      <w:rFonts w:ascii="Calibri" w:eastAsia="Calibri" w:hAnsi="Calibri"/>
      <w:b/>
      <w:bCs/>
      <w:sz w:val="20"/>
      <w:szCs w:val="20"/>
    </w:rPr>
  </w:style>
  <w:style w:type="paragraph" w:customStyle="1" w:styleId="spip">
    <w:name w:val="spip"/>
    <w:basedOn w:val="Normal"/>
    <w:rsid w:val="00866429"/>
    <w:pPr>
      <w:spacing w:before="100" w:beforeAutospacing="1" w:after="100" w:afterAutospacing="1" w:line="240" w:lineRule="auto"/>
    </w:pPr>
    <w:rPr>
      <w:rFonts w:ascii="Times New Roman" w:eastAsia="Times New Roman" w:hAnsi="Times New Roman"/>
      <w:lang w:eastAsia="fr-FR"/>
    </w:rPr>
  </w:style>
  <w:style w:type="character" w:styleId="lev">
    <w:name w:val="Strong"/>
    <w:basedOn w:val="Policepardfaut"/>
    <w:uiPriority w:val="22"/>
    <w:qFormat/>
    <w:rsid w:val="00866429"/>
    <w:rPr>
      <w:b/>
      <w:bCs/>
    </w:rPr>
  </w:style>
  <w:style w:type="character" w:customStyle="1" w:styleId="Titre2Car">
    <w:name w:val="Titre 2 Car"/>
    <w:aliases w:val="h2 Car,Subchapter 1.1 Car,1.1 HEADING 2 Car,2 Car,Normalhead2 Car,LetHead2 Car,MisHead2 Car,l2 Car,Normal Heading 2 Car,Heading 2 Hidden Car,Heading 2a Car,Numbered - 2 Car,h 3 Car,H2 Car,h 4 Car,ICL Car,PA Major Section Car,Heading 2.2 Car"/>
    <w:basedOn w:val="Policepardfaut"/>
    <w:link w:val="Titre2"/>
    <w:rsid w:val="00D42428"/>
    <w:rPr>
      <w:rFonts w:asciiTheme="majorHAnsi" w:eastAsiaTheme="majorEastAsia" w:hAnsiTheme="majorHAnsi" w:cstheme="majorBidi"/>
      <w:color w:val="365F91" w:themeColor="accent1" w:themeShade="BF"/>
      <w:sz w:val="26"/>
      <w:szCs w:val="26"/>
    </w:rPr>
  </w:style>
  <w:style w:type="table" w:customStyle="1" w:styleId="Grilledutableau1">
    <w:name w:val="Grille du tableau1"/>
    <w:basedOn w:val="TableauNormal"/>
    <w:next w:val="Grilledutableau"/>
    <w:uiPriority w:val="59"/>
    <w:rsid w:val="00D42428"/>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A233F5"/>
    <w:rPr>
      <w:rFonts w:asciiTheme="majorHAnsi" w:eastAsiaTheme="majorEastAsia" w:hAnsiTheme="majorHAnsi" w:cstheme="majorBidi"/>
      <w:color w:val="365F91" w:themeColor="accent1" w:themeShade="BF"/>
      <w:sz w:val="32"/>
      <w:szCs w:val="32"/>
    </w:rPr>
  </w:style>
  <w:style w:type="paragraph" w:customStyle="1" w:styleId="Corpsdetexte-BIOTOPE">
    <w:name w:val="Corps de texte - BIOTOPE"/>
    <w:basedOn w:val="Default"/>
    <w:qFormat/>
    <w:rsid w:val="001E0983"/>
    <w:pPr>
      <w:widowControl w:val="0"/>
      <w:spacing w:before="60" w:after="80" w:line="280" w:lineRule="atLeast"/>
      <w:jc w:val="both"/>
    </w:pPr>
    <w:rPr>
      <w:rFonts w:ascii="Trebuchet MS" w:eastAsia="Times New Roman" w:hAnsi="Trebuchet MS" w:cs="Times New Roman"/>
      <w:szCs w:val="20"/>
      <w:lang w:eastAsia="fr-FR"/>
    </w:rPr>
  </w:style>
  <w:style w:type="paragraph" w:customStyle="1" w:styleId="Petitrond-BIOTOPE">
    <w:name w:val="Petit rond - BIOTOPE"/>
    <w:basedOn w:val="Normal"/>
    <w:qFormat/>
    <w:rsid w:val="001E0983"/>
    <w:pPr>
      <w:widowControl w:val="0"/>
      <w:numPr>
        <w:numId w:val="1"/>
      </w:numPr>
      <w:tabs>
        <w:tab w:val="left" w:pos="-2410"/>
        <w:tab w:val="left" w:pos="567"/>
      </w:tabs>
      <w:autoSpaceDE w:val="0"/>
      <w:autoSpaceDN w:val="0"/>
      <w:adjustRightInd w:val="0"/>
      <w:spacing w:before="20" w:after="40" w:line="240" w:lineRule="auto"/>
      <w:jc w:val="both"/>
    </w:pPr>
    <w:rPr>
      <w:rFonts w:ascii="Trebuchet MS" w:eastAsia="Times New Roman" w:hAnsi="Trebuchet MS"/>
      <w:color w:val="221E1F"/>
      <w:spacing w:val="-2"/>
      <w:sz w:val="20"/>
      <w:szCs w:val="20"/>
      <w:lang w:eastAsia="fr-FR"/>
    </w:rPr>
  </w:style>
  <w:style w:type="paragraph" w:customStyle="1" w:styleId="Tableau-lgendeBIOTOPE">
    <w:name w:val="Tableau-  légende BIOTOPE"/>
    <w:basedOn w:val="Normal"/>
    <w:qFormat/>
    <w:rsid w:val="00A72AB8"/>
    <w:pPr>
      <w:keepNext/>
      <w:autoSpaceDE w:val="0"/>
      <w:autoSpaceDN w:val="0"/>
      <w:adjustRightInd w:val="0"/>
      <w:spacing w:after="0" w:line="141" w:lineRule="atLeast"/>
      <w:jc w:val="both"/>
    </w:pPr>
    <w:rPr>
      <w:rFonts w:ascii="Trebuchet MS" w:eastAsia="Times New Roman" w:hAnsi="Trebuchet MS"/>
      <w:i/>
      <w:color w:val="221E1F"/>
      <w:sz w:val="14"/>
      <w:szCs w:val="20"/>
    </w:rPr>
  </w:style>
  <w:style w:type="paragraph" w:customStyle="1" w:styleId="Annexe-Texte-BIOTOPE">
    <w:name w:val="Annexe - Texte - BIOTOPE"/>
    <w:basedOn w:val="Normal"/>
    <w:qFormat/>
    <w:rsid w:val="00182A69"/>
    <w:pPr>
      <w:tabs>
        <w:tab w:val="right" w:pos="3200"/>
      </w:tabs>
      <w:suppressAutoHyphens/>
      <w:autoSpaceDE w:val="0"/>
      <w:autoSpaceDN w:val="0"/>
      <w:adjustRightInd w:val="0"/>
      <w:spacing w:before="60" w:after="60" w:line="260" w:lineRule="atLeast"/>
      <w:jc w:val="both"/>
      <w:textAlignment w:val="center"/>
    </w:pPr>
    <w:rPr>
      <w:rFonts w:ascii="Trebuchet MS" w:eastAsia="Times New Roman" w:hAnsi="Trebuchet MS"/>
      <w:color w:val="000000"/>
      <w:sz w:val="18"/>
      <w:szCs w:val="20"/>
      <w:lang w:eastAsia="fr-FR"/>
    </w:rPr>
  </w:style>
  <w:style w:type="paragraph" w:customStyle="1" w:styleId="Encadre3-BIOTOPE">
    <w:name w:val="Encadre 3 - BIOTOPE"/>
    <w:basedOn w:val="Normal"/>
    <w:qFormat/>
    <w:rsid w:val="00EF3EFB"/>
    <w:pPr>
      <w:widowControl w:val="0"/>
      <w:numPr>
        <w:numId w:val="2"/>
      </w:numPr>
      <w:pBdr>
        <w:top w:val="dotted" w:sz="8" w:space="1" w:color="984806" w:shadow="1"/>
        <w:left w:val="dotted" w:sz="8" w:space="4" w:color="984806" w:shadow="1"/>
        <w:bottom w:val="dotted" w:sz="8" w:space="1" w:color="984806" w:shadow="1"/>
        <w:right w:val="dotted" w:sz="8" w:space="4" w:color="984806" w:shadow="1"/>
      </w:pBdr>
      <w:shd w:val="clear" w:color="auto" w:fill="D6E3BC"/>
      <w:tabs>
        <w:tab w:val="left" w:pos="1418"/>
      </w:tabs>
      <w:autoSpaceDE w:val="0"/>
      <w:autoSpaceDN w:val="0"/>
      <w:adjustRightInd w:val="0"/>
      <w:spacing w:after="0" w:line="280" w:lineRule="atLeast"/>
      <w:ind w:right="284"/>
      <w:jc w:val="both"/>
    </w:pPr>
    <w:rPr>
      <w:rFonts w:ascii="Trebuchet MS" w:eastAsia="Times New Roman" w:hAnsi="Trebuchet MS" w:cs="Trebuchet MS"/>
      <w:noProof/>
      <w:color w:val="262626"/>
      <w:sz w:val="20"/>
      <w:szCs w:val="20"/>
      <w:lang w:eastAsia="fr-FR"/>
    </w:rPr>
  </w:style>
  <w:style w:type="character" w:styleId="Accentuation">
    <w:name w:val="Emphasis"/>
    <w:basedOn w:val="Policepardfaut"/>
    <w:uiPriority w:val="20"/>
    <w:qFormat/>
    <w:rsid w:val="00EF3EFB"/>
    <w:rPr>
      <w:b/>
      <w:i/>
    </w:rPr>
  </w:style>
  <w:style w:type="paragraph" w:customStyle="1" w:styleId="Pieddepage-BIOTOPE">
    <w:name w:val="Pied de page - BIOTOPE"/>
    <w:basedOn w:val="Normal"/>
    <w:qFormat/>
    <w:rsid w:val="00990E13"/>
    <w:pPr>
      <w:tabs>
        <w:tab w:val="center" w:pos="4536"/>
        <w:tab w:val="right" w:pos="9072"/>
      </w:tabs>
      <w:spacing w:after="0" w:line="240" w:lineRule="auto"/>
    </w:pPr>
    <w:rPr>
      <w:rFonts w:ascii="Trebuchet MS" w:eastAsia="Times New Roman" w:hAnsi="Trebuchet MS"/>
      <w:sz w:val="16"/>
      <w:szCs w:val="20"/>
      <w:lang w:eastAsia="fr-FR"/>
    </w:rPr>
  </w:style>
  <w:style w:type="paragraph" w:customStyle="1" w:styleId="Figurelgende-BIOTOPE">
    <w:name w:val="Figure légende - BIOTOPE"/>
    <w:basedOn w:val="Corpsdetexte-BIOTOPE"/>
    <w:qFormat/>
    <w:rsid w:val="00990E13"/>
    <w:pPr>
      <w:numPr>
        <w:numId w:val="3"/>
      </w:numPr>
      <w:spacing w:before="40" w:line="300" w:lineRule="atLeast"/>
      <w:jc w:val="center"/>
    </w:pPr>
    <w:rPr>
      <w:b/>
      <w:i/>
      <w:color w:val="7F7F7F"/>
      <w:sz w:val="18"/>
    </w:rPr>
  </w:style>
  <w:style w:type="table" w:customStyle="1" w:styleId="Grilledutableau2">
    <w:name w:val="Grille du tableau2"/>
    <w:basedOn w:val="TableauNormal"/>
    <w:next w:val="Grilledutableau"/>
    <w:uiPriority w:val="59"/>
    <w:rsid w:val="00F20CC2"/>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aliases w:val="Car Car,T3 Car,Titre 3 Car Car Car Car Car Car,L3 Car,h3 Car,3 Car,Normal Heading 3 Car,MisHead3 Car,Normalhead3 Car,LetHead3 Car,l3 Car,CT Car,H3 Car,Numbered - 3 Car,ICL1 Car,Level 3 Car,Minor1 Car,PA Minor Section Car,Heading 3E Car"/>
    <w:basedOn w:val="Policepardfaut"/>
    <w:link w:val="Titre3"/>
    <w:rsid w:val="00A23885"/>
    <w:rPr>
      <w:rFonts w:ascii="Cambria" w:eastAsia="Times New Roman" w:hAnsi="Cambria"/>
      <w:b/>
      <w:color w:val="4F81BD"/>
      <w:sz w:val="22"/>
      <w:szCs w:val="20"/>
      <w:lang w:eastAsia="fr-FR"/>
    </w:rPr>
  </w:style>
  <w:style w:type="character" w:customStyle="1" w:styleId="Titre4Car">
    <w:name w:val="Titre 4 Car"/>
    <w:aliases w:val="Titre 4 Car Car Car Car Car Car,( i ) Car,o Car,4 Car,aa Car,LetHead4 Car,MisHead4 Car,Normalhead4 Car,l4 Car,I4 Car,Normal Heading 4 Car,Centred Car"/>
    <w:basedOn w:val="Policepardfaut"/>
    <w:link w:val="Titre4"/>
    <w:rsid w:val="00A23885"/>
    <w:rPr>
      <w:rFonts w:ascii="Cambria" w:eastAsia="Times New Roman" w:hAnsi="Cambria"/>
      <w:b/>
      <w:bCs/>
      <w:i/>
      <w:iCs/>
      <w:color w:val="4F81BD"/>
      <w:sz w:val="22"/>
      <w:szCs w:val="22"/>
    </w:rPr>
  </w:style>
  <w:style w:type="character" w:customStyle="1" w:styleId="Titre5Car">
    <w:name w:val="Titre 5 Car"/>
    <w:basedOn w:val="Policepardfaut"/>
    <w:link w:val="Titre5"/>
    <w:rsid w:val="00A23885"/>
    <w:rPr>
      <w:rFonts w:ascii="Cambria" w:eastAsia="Times New Roman" w:hAnsi="Cambria"/>
      <w:color w:val="243F60"/>
      <w:sz w:val="22"/>
      <w:szCs w:val="22"/>
      <w:lang w:eastAsia="fr-FR"/>
    </w:rPr>
  </w:style>
  <w:style w:type="character" w:customStyle="1" w:styleId="Titre6Car">
    <w:name w:val="Titre 6 Car"/>
    <w:basedOn w:val="Policepardfaut"/>
    <w:link w:val="Titre6"/>
    <w:rsid w:val="00A23885"/>
    <w:rPr>
      <w:rFonts w:ascii="Cambria" w:eastAsia="Times New Roman" w:hAnsi="Cambria"/>
      <w:i/>
      <w:iCs/>
      <w:color w:val="243F60"/>
      <w:sz w:val="22"/>
      <w:szCs w:val="22"/>
      <w:lang w:eastAsia="fr-FR"/>
    </w:rPr>
  </w:style>
  <w:style w:type="character" w:customStyle="1" w:styleId="Titre7Car">
    <w:name w:val="Titre 7 Car"/>
    <w:basedOn w:val="Policepardfaut"/>
    <w:link w:val="Titre7"/>
    <w:rsid w:val="00A23885"/>
    <w:rPr>
      <w:rFonts w:ascii="Calibri" w:eastAsia="Times New Roman" w:hAnsi="Calibri"/>
      <w:lang w:eastAsia="fr-FR"/>
    </w:rPr>
  </w:style>
  <w:style w:type="character" w:customStyle="1" w:styleId="Titre8Car">
    <w:name w:val="Titre 8 Car"/>
    <w:basedOn w:val="Policepardfaut"/>
    <w:link w:val="Titre8"/>
    <w:rsid w:val="00A23885"/>
    <w:rPr>
      <w:rFonts w:ascii="Calibri" w:eastAsia="Times New Roman" w:hAnsi="Calibri"/>
      <w:i/>
      <w:iCs/>
      <w:lang w:eastAsia="fr-FR"/>
    </w:rPr>
  </w:style>
  <w:style w:type="character" w:customStyle="1" w:styleId="Titre9Car">
    <w:name w:val="Titre 9 Car"/>
    <w:basedOn w:val="Policepardfaut"/>
    <w:link w:val="Titre9"/>
    <w:rsid w:val="00A23885"/>
    <w:rPr>
      <w:rFonts w:ascii="Cambria" w:eastAsia="Times New Roman" w:hAnsi="Cambria"/>
      <w:sz w:val="22"/>
      <w:szCs w:val="22"/>
      <w:lang w:eastAsia="fr-FR"/>
    </w:rPr>
  </w:style>
  <w:style w:type="numbering" w:customStyle="1" w:styleId="Aucuneliste1">
    <w:name w:val="Aucune liste1"/>
    <w:next w:val="Aucuneliste"/>
    <w:uiPriority w:val="99"/>
    <w:semiHidden/>
    <w:unhideWhenUsed/>
    <w:rsid w:val="00A23885"/>
  </w:style>
  <w:style w:type="character" w:customStyle="1" w:styleId="Heading1Char">
    <w:name w:val="Heading 1 Char"/>
    <w:basedOn w:val="Policepardfaut"/>
    <w:semiHidden/>
    <w:locked/>
    <w:rsid w:val="00A23885"/>
    <w:rPr>
      <w:rFonts w:ascii="Cambria" w:hAnsi="Cambria"/>
      <w:b/>
      <w:color w:val="365F91"/>
      <w:sz w:val="28"/>
    </w:rPr>
  </w:style>
  <w:style w:type="character" w:customStyle="1" w:styleId="Heading2Char">
    <w:name w:val="Heading 2 Char"/>
    <w:aliases w:val="h2 Char,Subchapter 1.1 Char,1.1 HEADING 2 Char,2 Char,Normalhead2 Char,LetHead2 Char,MisHead2 Char,l2 Char,Normal Heading 2 Char,Heading 2 Hidden Char,Heading 2a Char,Numbered - 2 Char,h 3 Char,H2 Char,h 4 Char,ICL Char,Heading 2.2 Char"/>
    <w:basedOn w:val="Policepardfaut"/>
    <w:semiHidden/>
    <w:rsid w:val="00A23885"/>
    <w:rPr>
      <w:rFonts w:ascii="Cambria" w:eastAsia="Times New Roman" w:hAnsi="Cambria" w:cs="Times New Roman"/>
      <w:b/>
      <w:bCs/>
      <w:i/>
      <w:iCs/>
      <w:sz w:val="28"/>
      <w:szCs w:val="28"/>
    </w:rPr>
  </w:style>
  <w:style w:type="character" w:customStyle="1" w:styleId="Heading3Char">
    <w:name w:val="Heading 3 Char"/>
    <w:aliases w:val="Car Char,T3 Char,Titre 3 Car Car Car Car Car Char,L3 Char,h3 Char,3 Char,Normal Heading 3 Char,MisHead3 Char,Normalhead3 Char,LetHead3 Char,l3 Char,CT Char,H3 Char,Numbered - 3 Char,ICL1 Char,Level 3 Char,Minor1 Char,PA Minor Section Char"/>
    <w:basedOn w:val="Policepardfaut"/>
    <w:semiHidden/>
    <w:rsid w:val="00A23885"/>
    <w:rPr>
      <w:rFonts w:ascii="Cambria" w:eastAsia="Times New Roman" w:hAnsi="Cambria" w:cs="Times New Roman"/>
      <w:b/>
      <w:bCs/>
      <w:sz w:val="26"/>
      <w:szCs w:val="26"/>
    </w:rPr>
  </w:style>
  <w:style w:type="character" w:customStyle="1" w:styleId="Heading4Char">
    <w:name w:val="Heading 4 Char"/>
    <w:aliases w:val="Titre 4 Car Car Car Car Car Char,( i ) Char,o Char,4 Char,aa Char,LetHead4 Char,MisHead4 Char,Normalhead4 Char,l4 Char,I4 Char,Normal Heading 4 Char,Centred Char"/>
    <w:basedOn w:val="Policepardfaut"/>
    <w:locked/>
    <w:rsid w:val="00A23885"/>
    <w:rPr>
      <w:rFonts w:ascii="Cambria" w:hAnsi="Cambria"/>
      <w:b/>
      <w:i/>
      <w:color w:val="4F81BD"/>
      <w:sz w:val="22"/>
      <w:lang w:eastAsia="en-US"/>
    </w:rPr>
  </w:style>
  <w:style w:type="character" w:customStyle="1" w:styleId="Heading5Char">
    <w:name w:val="Heading 5 Char"/>
    <w:basedOn w:val="Policepardfaut"/>
    <w:semiHidden/>
    <w:locked/>
    <w:rsid w:val="00A23885"/>
    <w:rPr>
      <w:rFonts w:ascii="Cambria" w:hAnsi="Cambria"/>
      <w:color w:val="243F60"/>
      <w:sz w:val="22"/>
    </w:rPr>
  </w:style>
  <w:style w:type="character" w:customStyle="1" w:styleId="Heading6Char">
    <w:name w:val="Heading 6 Char"/>
    <w:basedOn w:val="Policepardfaut"/>
    <w:semiHidden/>
    <w:locked/>
    <w:rsid w:val="00A23885"/>
    <w:rPr>
      <w:rFonts w:ascii="Cambria" w:hAnsi="Cambria"/>
      <w:i/>
      <w:color w:val="243F60"/>
      <w:sz w:val="22"/>
    </w:rPr>
  </w:style>
  <w:style w:type="character" w:customStyle="1" w:styleId="Heading7Char">
    <w:name w:val="Heading 7 Char"/>
    <w:basedOn w:val="Policepardfaut"/>
    <w:semiHidden/>
    <w:locked/>
    <w:rsid w:val="00A23885"/>
    <w:rPr>
      <w:sz w:val="24"/>
    </w:rPr>
  </w:style>
  <w:style w:type="character" w:customStyle="1" w:styleId="Heading8Char">
    <w:name w:val="Heading 8 Char"/>
    <w:basedOn w:val="Policepardfaut"/>
    <w:semiHidden/>
    <w:locked/>
    <w:rsid w:val="00A23885"/>
    <w:rPr>
      <w:i/>
      <w:sz w:val="24"/>
    </w:rPr>
  </w:style>
  <w:style w:type="character" w:customStyle="1" w:styleId="Heading9Char">
    <w:name w:val="Heading 9 Char"/>
    <w:basedOn w:val="Policepardfaut"/>
    <w:semiHidden/>
    <w:locked/>
    <w:rsid w:val="00A23885"/>
    <w:rPr>
      <w:rFonts w:ascii="Cambria" w:hAnsi="Cambria"/>
      <w:sz w:val="22"/>
    </w:rPr>
  </w:style>
  <w:style w:type="character" w:customStyle="1" w:styleId="Heading2Char1">
    <w:name w:val="Heading 2 Char1"/>
    <w:aliases w:val="h2 Char1,Subchapter 1.1 Char1,1.1 HEADING 2 Char1,2 Char1,Normalhead2 Char1,LetHead2 Char1,MisHead2 Char1,l2 Char1,Normal Heading 2 Char1,Heading 2 Hidden Char1,Heading 2a Char1,Numbered - 2 Char1,h 3 Char1,H2 Char1,h 4 Char1,ICL Char1"/>
    <w:semiHidden/>
    <w:locked/>
    <w:rsid w:val="00A23885"/>
    <w:rPr>
      <w:rFonts w:ascii="Cambria" w:hAnsi="Cambria"/>
      <w:b/>
      <w:color w:val="4F81BD"/>
      <w:sz w:val="26"/>
    </w:rPr>
  </w:style>
  <w:style w:type="character" w:customStyle="1" w:styleId="Heading3Char1">
    <w:name w:val="Heading 3 Char1"/>
    <w:aliases w:val="Car Char1,T3 Char1,Titre 3 Car Car Car Car Car Char1,L3 Char1,h3 Char1,3 Char1,Normal Heading 3 Char1,MisHead3 Char1,Normalhead3 Char1,LetHead3 Char1,l3 Char1,CT Char1,H3 Char1,Numbered - 3 Char1,ICL1 Char1,Level 3 Char1,Minor1 Char1"/>
    <w:semiHidden/>
    <w:locked/>
    <w:rsid w:val="00A23885"/>
    <w:rPr>
      <w:rFonts w:ascii="Cambria" w:hAnsi="Cambria"/>
      <w:b/>
      <w:color w:val="4F81BD"/>
      <w:sz w:val="22"/>
    </w:rPr>
  </w:style>
  <w:style w:type="character" w:customStyle="1" w:styleId="Pieddepage-BIOTOPECar">
    <w:name w:val="Pied de page - BIOTOPE Car"/>
    <w:locked/>
    <w:rsid w:val="00A23885"/>
    <w:rPr>
      <w:rFonts w:ascii="Trebuchet MS" w:hAnsi="Trebuchet MS"/>
      <w:sz w:val="16"/>
    </w:rPr>
  </w:style>
  <w:style w:type="character" w:customStyle="1" w:styleId="DefaultCar">
    <w:name w:val="Default Car"/>
    <w:semiHidden/>
    <w:locked/>
    <w:rsid w:val="00A23885"/>
    <w:rPr>
      <w:rFonts w:ascii="Trebuchet MS" w:hAnsi="Trebuchet MS" w:cs="Times New Roman"/>
      <w:color w:val="000000"/>
      <w:sz w:val="24"/>
      <w:lang w:val="fr-FR" w:eastAsia="fr-FR" w:bidi="ar-SA"/>
    </w:rPr>
  </w:style>
  <w:style w:type="character" w:customStyle="1" w:styleId="Corpsdetexte-BIOTOPECar">
    <w:name w:val="Corps de texte - BIOTOPE Car"/>
    <w:locked/>
    <w:rsid w:val="00A23885"/>
    <w:rPr>
      <w:rFonts w:ascii="Trebuchet MS" w:hAnsi="Trebuchet MS"/>
      <w:color w:val="000000"/>
    </w:rPr>
  </w:style>
  <w:style w:type="paragraph" w:customStyle="1" w:styleId="Confere-BIOTOPE">
    <w:name w:val="Confere - BIOTOPE"/>
    <w:basedOn w:val="Normal"/>
    <w:qFormat/>
    <w:rsid w:val="00A23885"/>
    <w:pPr>
      <w:spacing w:after="0"/>
    </w:pPr>
    <w:rPr>
      <w:rFonts w:ascii="Trebuchet MS" w:eastAsia="Times New Roman" w:hAnsi="Trebuchet MS"/>
      <w:b/>
      <w:i/>
      <w:color w:val="0070C0"/>
      <w:sz w:val="16"/>
      <w:szCs w:val="20"/>
      <w:lang w:eastAsia="fr-FR"/>
    </w:rPr>
  </w:style>
  <w:style w:type="character" w:customStyle="1" w:styleId="Confere-BIOTOPECar">
    <w:name w:val="Confere - BIOTOPE Car"/>
    <w:locked/>
    <w:rsid w:val="00A23885"/>
    <w:rPr>
      <w:rFonts w:ascii="Trebuchet MS" w:hAnsi="Trebuchet MS"/>
      <w:b/>
      <w:i/>
      <w:color w:val="0070C0"/>
      <w:sz w:val="16"/>
    </w:rPr>
  </w:style>
  <w:style w:type="paragraph" w:customStyle="1" w:styleId="Mouette-BIOTOPE">
    <w:name w:val="Mouette - BIOTOPE"/>
    <w:basedOn w:val="Normal"/>
    <w:qFormat/>
    <w:rsid w:val="00A23885"/>
    <w:pPr>
      <w:widowControl w:val="0"/>
      <w:numPr>
        <w:numId w:val="10"/>
      </w:numPr>
      <w:tabs>
        <w:tab w:val="left" w:pos="-2410"/>
        <w:tab w:val="left" w:pos="0"/>
      </w:tabs>
      <w:autoSpaceDE w:val="0"/>
      <w:autoSpaceDN w:val="0"/>
      <w:adjustRightInd w:val="0"/>
      <w:spacing w:after="40" w:line="264" w:lineRule="auto"/>
      <w:ind w:left="425"/>
      <w:jc w:val="both"/>
    </w:pPr>
    <w:rPr>
      <w:rFonts w:ascii="Trebuchet MS" w:eastAsia="Times New Roman" w:hAnsi="Trebuchet MS"/>
      <w:color w:val="221E1F"/>
      <w:spacing w:val="-2"/>
      <w:sz w:val="20"/>
      <w:szCs w:val="20"/>
      <w:lang w:eastAsia="fr-FR"/>
    </w:rPr>
  </w:style>
  <w:style w:type="character" w:customStyle="1" w:styleId="Mouette-BIOTOPECar">
    <w:name w:val="Mouette - BIOTOPE Car"/>
    <w:locked/>
    <w:rsid w:val="00A23885"/>
    <w:rPr>
      <w:rFonts w:ascii="Trebuchet MS" w:hAnsi="Trebuchet MS"/>
      <w:color w:val="221E1F"/>
      <w:spacing w:val="-2"/>
    </w:rPr>
  </w:style>
  <w:style w:type="paragraph" w:customStyle="1" w:styleId="Introduction-BIOTOPE">
    <w:name w:val="Introduction - BIOTOPE"/>
    <w:basedOn w:val="Normal"/>
    <w:next w:val="Corpsdetexte-BIOTOPE"/>
    <w:qFormat/>
    <w:rsid w:val="00A23885"/>
    <w:pPr>
      <w:widowControl w:val="0"/>
      <w:pBdr>
        <w:bottom w:val="single" w:sz="4" w:space="15" w:color="auto"/>
      </w:pBdr>
      <w:tabs>
        <w:tab w:val="left" w:pos="709"/>
      </w:tabs>
      <w:autoSpaceDE w:val="0"/>
      <w:autoSpaceDN w:val="0"/>
      <w:adjustRightInd w:val="0"/>
      <w:spacing w:after="600" w:line="240" w:lineRule="auto"/>
      <w:jc w:val="center"/>
    </w:pPr>
    <w:rPr>
      <w:rFonts w:ascii="Trebuchet MS" w:eastAsia="Times New Roman" w:hAnsi="Trebuchet MS"/>
      <w:color w:val="221E1F"/>
      <w:kern w:val="56"/>
      <w:sz w:val="60"/>
      <w:szCs w:val="20"/>
      <w:lang w:eastAsia="fr-FR"/>
    </w:rPr>
  </w:style>
  <w:style w:type="character" w:customStyle="1" w:styleId="Introduction-BIOTOPECar">
    <w:name w:val="Introduction - BIOTOPE Car"/>
    <w:locked/>
    <w:rsid w:val="00A23885"/>
    <w:rPr>
      <w:rFonts w:ascii="Trebuchet MS" w:hAnsi="Trebuchet MS"/>
      <w:color w:val="221E1F"/>
      <w:kern w:val="56"/>
      <w:sz w:val="60"/>
    </w:rPr>
  </w:style>
  <w:style w:type="character" w:customStyle="1" w:styleId="HeaderChar">
    <w:name w:val="Header Char"/>
    <w:aliases w:val="En-tête - BIOTOPE Char"/>
    <w:basedOn w:val="Policepardfaut"/>
    <w:locked/>
    <w:rsid w:val="00A23885"/>
    <w:rPr>
      <w:sz w:val="22"/>
    </w:rPr>
  </w:style>
  <w:style w:type="paragraph" w:customStyle="1" w:styleId="Grandepartie-BIOTOPE">
    <w:name w:val="Grande partie - BIOTOPE"/>
    <w:basedOn w:val="Normal"/>
    <w:qFormat/>
    <w:rsid w:val="00A23885"/>
    <w:pPr>
      <w:widowControl w:val="0"/>
      <w:tabs>
        <w:tab w:val="left" w:pos="7370"/>
      </w:tabs>
      <w:autoSpaceDE w:val="0"/>
      <w:autoSpaceDN w:val="0"/>
      <w:adjustRightInd w:val="0"/>
      <w:spacing w:before="1080" w:after="0" w:line="240" w:lineRule="auto"/>
      <w:ind w:left="2552"/>
      <w:jc w:val="right"/>
      <w:outlineLvl w:val="0"/>
    </w:pPr>
    <w:rPr>
      <w:rFonts w:ascii="Trebuchet MS" w:eastAsia="Times New Roman" w:hAnsi="Trebuchet MS"/>
      <w:color w:val="221E1F"/>
      <w:kern w:val="84"/>
      <w:sz w:val="70"/>
      <w:szCs w:val="20"/>
      <w:lang w:eastAsia="fr-FR"/>
    </w:rPr>
  </w:style>
  <w:style w:type="character" w:customStyle="1" w:styleId="Grandepartie-BIOTOPECar">
    <w:name w:val="Grande partie - BIOTOPE Car"/>
    <w:locked/>
    <w:rsid w:val="00A23885"/>
    <w:rPr>
      <w:rFonts w:ascii="Trebuchet MS" w:hAnsi="Trebuchet MS"/>
      <w:color w:val="221E1F"/>
      <w:kern w:val="84"/>
      <w:sz w:val="70"/>
    </w:rPr>
  </w:style>
  <w:style w:type="paragraph" w:customStyle="1" w:styleId="Marge-rmqImportanteBIOTOPE">
    <w:name w:val="Marge - rmq. Importante BIOTOPE"/>
    <w:basedOn w:val="Corpsdetexte-BIOTOPE"/>
    <w:next w:val="Tableau-textesetchiffres-BIOTOPE"/>
    <w:qFormat/>
    <w:rsid w:val="00A23885"/>
    <w:pPr>
      <w:framePr w:hSpace="142" w:wrap="around" w:vAnchor="page" w:hAnchor="page" w:x="653" w:y="2842"/>
      <w:pBdr>
        <w:top w:val="single" w:sz="12" w:space="5" w:color="auto"/>
      </w:pBdr>
      <w:spacing w:after="120" w:line="240" w:lineRule="auto"/>
      <w:suppressOverlap/>
      <w:jc w:val="left"/>
    </w:pPr>
    <w:rPr>
      <w:b/>
      <w:i/>
      <w:sz w:val="18"/>
    </w:rPr>
  </w:style>
  <w:style w:type="paragraph" w:customStyle="1" w:styleId="Tableau-textesetchiffres-BIOTOPE">
    <w:name w:val="Tableau - textes et chiffres - BIOTOPE"/>
    <w:basedOn w:val="Corpsdetexte-BIOTOPE"/>
    <w:uiPriority w:val="99"/>
    <w:qFormat/>
    <w:rsid w:val="00A23885"/>
    <w:pPr>
      <w:spacing w:after="60" w:line="160" w:lineRule="atLeast"/>
    </w:pPr>
    <w:rPr>
      <w:sz w:val="16"/>
    </w:rPr>
  </w:style>
  <w:style w:type="character" w:customStyle="1" w:styleId="Tableau-textesetchiffres-BIOTOPECar">
    <w:name w:val="Tableau - textes et chiffres - BIOTOPE Car"/>
    <w:uiPriority w:val="99"/>
    <w:locked/>
    <w:rsid w:val="00A23885"/>
    <w:rPr>
      <w:rFonts w:ascii="Trebuchet MS" w:hAnsi="Trebuchet MS"/>
      <w:color w:val="000000"/>
      <w:sz w:val="16"/>
    </w:rPr>
  </w:style>
  <w:style w:type="character" w:customStyle="1" w:styleId="Marge-rmqImportanteBIOTOPECar">
    <w:name w:val="Marge - rmq. Importante BIOTOPE Car"/>
    <w:locked/>
    <w:rsid w:val="00A23885"/>
    <w:rPr>
      <w:rFonts w:ascii="Trebuchet MS" w:hAnsi="Trebuchet MS"/>
      <w:b/>
      <w:i/>
      <w:color w:val="000000"/>
      <w:sz w:val="18"/>
    </w:rPr>
  </w:style>
  <w:style w:type="paragraph" w:customStyle="1" w:styleId="Titre5-BIOTOPE">
    <w:name w:val="Titre 5 - BIOTOPE"/>
    <w:basedOn w:val="Titre4-BIOTOPE"/>
    <w:qFormat/>
    <w:rsid w:val="00A23885"/>
    <w:pPr>
      <w:numPr>
        <w:ilvl w:val="4"/>
      </w:numPr>
    </w:pPr>
    <w:rPr>
      <w:b/>
    </w:rPr>
  </w:style>
  <w:style w:type="paragraph" w:customStyle="1" w:styleId="Titre4-BIOTOPE">
    <w:name w:val="Titre 4 - BIOTOPE"/>
    <w:basedOn w:val="Titre3-BIOTOPE"/>
    <w:next w:val="Corpsdetexte-BIOTOPE"/>
    <w:qFormat/>
    <w:rsid w:val="00A23885"/>
    <w:pPr>
      <w:numPr>
        <w:ilvl w:val="3"/>
      </w:numPr>
      <w:outlineLvl w:val="3"/>
    </w:pPr>
    <w:rPr>
      <w:color w:val="auto"/>
    </w:rPr>
  </w:style>
  <w:style w:type="paragraph" w:customStyle="1" w:styleId="Titre3-BIOTOPE">
    <w:name w:val="Titre 3 - BIOTOPE"/>
    <w:basedOn w:val="Normal"/>
    <w:next w:val="Corpsdetexte-BIOTOPE"/>
    <w:qFormat/>
    <w:rsid w:val="00A23885"/>
    <w:pPr>
      <w:widowControl w:val="0"/>
      <w:numPr>
        <w:ilvl w:val="2"/>
        <w:numId w:val="4"/>
      </w:numPr>
      <w:tabs>
        <w:tab w:val="left" w:pos="-3828"/>
        <w:tab w:val="left" w:pos="709"/>
        <w:tab w:val="left" w:pos="851"/>
      </w:tabs>
      <w:autoSpaceDE w:val="0"/>
      <w:autoSpaceDN w:val="0"/>
      <w:adjustRightInd w:val="0"/>
      <w:spacing w:before="240" w:after="240" w:line="240" w:lineRule="auto"/>
      <w:outlineLvl w:val="2"/>
    </w:pPr>
    <w:rPr>
      <w:rFonts w:ascii="Trebuchet MS" w:eastAsia="Times New Roman" w:hAnsi="Trebuchet MS"/>
      <w:noProof/>
      <w:color w:val="221E1F"/>
      <w:sz w:val="30"/>
      <w:szCs w:val="20"/>
      <w:lang w:eastAsia="fr-FR"/>
    </w:rPr>
  </w:style>
  <w:style w:type="character" w:customStyle="1" w:styleId="Titre3-BIOTOPECar">
    <w:name w:val="Titre 3 - BIOTOPE Car"/>
    <w:locked/>
    <w:rsid w:val="00A23885"/>
    <w:rPr>
      <w:rFonts w:ascii="Trebuchet MS" w:hAnsi="Trebuchet MS"/>
      <w:noProof/>
      <w:color w:val="221E1F"/>
      <w:sz w:val="30"/>
    </w:rPr>
  </w:style>
  <w:style w:type="character" w:customStyle="1" w:styleId="Titre4-BIOTOPECar">
    <w:name w:val="Titre 4 - BIOTOPE Car"/>
    <w:locked/>
    <w:rsid w:val="00A23885"/>
    <w:rPr>
      <w:rFonts w:ascii="Trebuchet MS" w:hAnsi="Trebuchet MS"/>
      <w:noProof/>
      <w:sz w:val="30"/>
    </w:rPr>
  </w:style>
  <w:style w:type="character" w:customStyle="1" w:styleId="Titre5-BIOTOPECar">
    <w:name w:val="Titre 5 - BIOTOPE Car"/>
    <w:locked/>
    <w:rsid w:val="00A23885"/>
    <w:rPr>
      <w:rFonts w:ascii="Trebuchet MS" w:hAnsi="Trebuchet MS"/>
      <w:b/>
      <w:noProof/>
      <w:sz w:val="30"/>
    </w:rPr>
  </w:style>
  <w:style w:type="character" w:customStyle="1" w:styleId="Figurelgende-BIOTOPECar">
    <w:name w:val="Figure légende - BIOTOPE Car"/>
    <w:locked/>
    <w:rsid w:val="00A23885"/>
    <w:rPr>
      <w:rFonts w:ascii="Trebuchet MS" w:hAnsi="Trebuchet MS"/>
      <w:b/>
      <w:i/>
      <w:color w:val="7F7F7F"/>
      <w:sz w:val="18"/>
    </w:rPr>
  </w:style>
  <w:style w:type="character" w:customStyle="1" w:styleId="Petitrond-BIOTOPECar">
    <w:name w:val="Petit rond - BIOTOPE Car"/>
    <w:locked/>
    <w:rsid w:val="00A23885"/>
    <w:rPr>
      <w:rFonts w:ascii="Trebuchet MS" w:hAnsi="Trebuchet MS"/>
      <w:color w:val="221E1F"/>
      <w:spacing w:val="-2"/>
    </w:rPr>
  </w:style>
  <w:style w:type="character" w:customStyle="1" w:styleId="FooterChar">
    <w:name w:val="Footer Char"/>
    <w:basedOn w:val="Policepardfaut"/>
    <w:semiHidden/>
    <w:locked/>
    <w:rsid w:val="00A23885"/>
    <w:rPr>
      <w:sz w:val="22"/>
    </w:rPr>
  </w:style>
  <w:style w:type="paragraph" w:customStyle="1" w:styleId="Titre1-BIOTOPE">
    <w:name w:val="Titre 1 - BIOTOPE"/>
    <w:basedOn w:val="Normal"/>
    <w:next w:val="Corpsdetexte-BIOTOPE"/>
    <w:qFormat/>
    <w:rsid w:val="00A23885"/>
    <w:pPr>
      <w:numPr>
        <w:numId w:val="4"/>
      </w:numPr>
      <w:pBdr>
        <w:bottom w:val="single" w:sz="12" w:space="5" w:color="A6A6A6"/>
      </w:pBdr>
      <w:autoSpaceDE w:val="0"/>
      <w:autoSpaceDN w:val="0"/>
      <w:adjustRightInd w:val="0"/>
      <w:spacing w:after="360" w:line="141" w:lineRule="atLeast"/>
      <w:outlineLvl w:val="1"/>
    </w:pPr>
    <w:rPr>
      <w:rFonts w:ascii="Trebuchet MS" w:eastAsia="Times New Roman" w:hAnsi="Trebuchet MS"/>
      <w:noProof/>
      <w:color w:val="221E1F"/>
      <w:kern w:val="26"/>
      <w:sz w:val="48"/>
      <w:szCs w:val="20"/>
      <w:lang w:eastAsia="fr-FR"/>
    </w:rPr>
  </w:style>
  <w:style w:type="character" w:customStyle="1" w:styleId="Titre1-BIOTOPECar">
    <w:name w:val="Titre 1 - BIOTOPE Car"/>
    <w:locked/>
    <w:rsid w:val="00A23885"/>
    <w:rPr>
      <w:rFonts w:ascii="Trebuchet MS" w:eastAsia="Times New Roman" w:hAnsi="Trebuchet MS"/>
      <w:noProof/>
      <w:color w:val="221E1F"/>
      <w:kern w:val="26"/>
      <w:sz w:val="48"/>
    </w:rPr>
  </w:style>
  <w:style w:type="paragraph" w:customStyle="1" w:styleId="Titre2-BIOTOPE">
    <w:name w:val="Titre 2 - BIOTOPE"/>
    <w:basedOn w:val="Normal"/>
    <w:next w:val="Corpsdetexte-BIOTOPE"/>
    <w:qFormat/>
    <w:rsid w:val="00A23885"/>
    <w:pPr>
      <w:widowControl w:val="0"/>
      <w:numPr>
        <w:ilvl w:val="1"/>
        <w:numId w:val="4"/>
      </w:numPr>
      <w:pBdr>
        <w:bottom w:val="single" w:sz="4" w:space="1" w:color="808080"/>
      </w:pBdr>
      <w:tabs>
        <w:tab w:val="left" w:pos="851"/>
      </w:tabs>
      <w:autoSpaceDE w:val="0"/>
      <w:autoSpaceDN w:val="0"/>
      <w:adjustRightInd w:val="0"/>
      <w:spacing w:before="100" w:beforeAutospacing="1" w:after="360"/>
      <w:outlineLvl w:val="2"/>
    </w:pPr>
    <w:rPr>
      <w:rFonts w:ascii="Trebuchet MS" w:eastAsia="Times New Roman" w:hAnsi="Trebuchet MS"/>
      <w:noProof/>
      <w:color w:val="221E1F"/>
      <w:sz w:val="40"/>
      <w:szCs w:val="20"/>
      <w:lang w:eastAsia="fr-FR"/>
    </w:rPr>
  </w:style>
  <w:style w:type="character" w:customStyle="1" w:styleId="Titre2-BIOTOPECar">
    <w:name w:val="Titre 2 - BIOTOPE Car"/>
    <w:locked/>
    <w:rsid w:val="00A23885"/>
    <w:rPr>
      <w:rFonts w:ascii="Trebuchet MS" w:hAnsi="Trebuchet MS"/>
      <w:noProof/>
      <w:color w:val="221E1F"/>
      <w:sz w:val="40"/>
    </w:rPr>
  </w:style>
  <w:style w:type="paragraph" w:customStyle="1" w:styleId="Tableau-petitrond-BIOTOPE">
    <w:name w:val="Tableau - petit rond - BIOTOPE"/>
    <w:basedOn w:val="Normal"/>
    <w:next w:val="Normal"/>
    <w:qFormat/>
    <w:rsid w:val="00A23885"/>
    <w:pPr>
      <w:numPr>
        <w:numId w:val="6"/>
      </w:numPr>
      <w:spacing w:after="0" w:line="141" w:lineRule="atLeast"/>
      <w:ind w:left="264" w:hanging="141"/>
      <w:jc w:val="both"/>
    </w:pPr>
    <w:rPr>
      <w:rFonts w:ascii="Trebuchet MS" w:eastAsia="Times New Roman" w:hAnsi="Trebuchet MS" w:cs="Trebuchet MS"/>
      <w:color w:val="221E1F"/>
      <w:sz w:val="16"/>
      <w:szCs w:val="22"/>
      <w:lang w:eastAsia="fr-FR"/>
    </w:rPr>
  </w:style>
  <w:style w:type="paragraph" w:customStyle="1" w:styleId="28">
    <w:name w:val="28"/>
    <w:rsid w:val="00A23885"/>
    <w:pPr>
      <w:spacing w:after="0" w:line="240" w:lineRule="auto"/>
    </w:pPr>
    <w:rPr>
      <w:rFonts w:ascii="Calibri" w:eastAsia="Times New Roman" w:hAnsi="Calibri" w:cs="Calibri"/>
      <w:sz w:val="20"/>
      <w:szCs w:val="20"/>
      <w:lang w:eastAsia="fr-FR"/>
    </w:rPr>
  </w:style>
  <w:style w:type="paragraph" w:customStyle="1" w:styleId="BIOTOPE-Tableau">
    <w:name w:val="BIOTOPE - Tableau"/>
    <w:rsid w:val="00A23885"/>
    <w:pPr>
      <w:spacing w:after="0" w:line="240" w:lineRule="auto"/>
    </w:pPr>
    <w:rPr>
      <w:rFonts w:ascii="Calibri" w:eastAsia="Times New Roman" w:hAnsi="Calibri" w:cs="Calibri"/>
      <w:sz w:val="20"/>
      <w:szCs w:val="20"/>
      <w:lang w:eastAsia="fr-FR"/>
    </w:rPr>
  </w:style>
  <w:style w:type="character" w:customStyle="1" w:styleId="Annexe-Texte-BIOTOPECar">
    <w:name w:val="Annexe - Texte - BIOTOPE Car"/>
    <w:locked/>
    <w:rsid w:val="00A23885"/>
    <w:rPr>
      <w:rFonts w:ascii="Trebuchet MS" w:hAnsi="Trebuchet MS"/>
      <w:color w:val="000000"/>
      <w:sz w:val="18"/>
    </w:rPr>
  </w:style>
  <w:style w:type="paragraph" w:styleId="TM1">
    <w:name w:val="toc 1"/>
    <w:basedOn w:val="Normal"/>
    <w:next w:val="Normal"/>
    <w:autoRedefine/>
    <w:uiPriority w:val="39"/>
    <w:qFormat/>
    <w:rsid w:val="00A23885"/>
    <w:pPr>
      <w:spacing w:before="120" w:after="0"/>
    </w:pPr>
    <w:rPr>
      <w:rFonts w:eastAsia="Times New Roman"/>
      <w:b/>
      <w:bCs/>
      <w:i/>
      <w:iCs/>
      <w:lang w:eastAsia="fr-FR"/>
    </w:rPr>
  </w:style>
  <w:style w:type="paragraph" w:styleId="TM2">
    <w:name w:val="toc 2"/>
    <w:basedOn w:val="Normal"/>
    <w:next w:val="Normal"/>
    <w:autoRedefine/>
    <w:uiPriority w:val="39"/>
    <w:rsid w:val="00A23885"/>
    <w:pPr>
      <w:spacing w:before="120" w:after="0"/>
      <w:ind w:left="220"/>
    </w:pPr>
    <w:rPr>
      <w:rFonts w:eastAsia="Times New Roman"/>
      <w:b/>
      <w:bCs/>
      <w:sz w:val="22"/>
      <w:szCs w:val="22"/>
      <w:lang w:eastAsia="fr-FR"/>
    </w:rPr>
  </w:style>
  <w:style w:type="paragraph" w:customStyle="1" w:styleId="Titre5-NonnumrotBIOTOPE">
    <w:name w:val="Titre 5 - Non numéroté BIOTOPE"/>
    <w:basedOn w:val="Normal"/>
    <w:qFormat/>
    <w:rsid w:val="00A23885"/>
    <w:pPr>
      <w:pBdr>
        <w:bottom w:val="dotted" w:sz="4" w:space="5" w:color="000000"/>
      </w:pBdr>
      <w:autoSpaceDE w:val="0"/>
      <w:autoSpaceDN w:val="0"/>
      <w:adjustRightInd w:val="0"/>
      <w:spacing w:after="120" w:line="280" w:lineRule="exact"/>
      <w:jc w:val="both"/>
    </w:pPr>
    <w:rPr>
      <w:rFonts w:ascii="Trebuchet MS" w:eastAsia="Times New Roman" w:hAnsi="Trebuchet MS"/>
      <w:b/>
      <w:color w:val="221E1F"/>
      <w:sz w:val="22"/>
      <w:szCs w:val="20"/>
    </w:rPr>
  </w:style>
  <w:style w:type="character" w:customStyle="1" w:styleId="Titre5-NonnumrotBIOTOPECar">
    <w:name w:val="Titre 5 - Non numéroté BIOTOPE Car"/>
    <w:locked/>
    <w:rsid w:val="00A23885"/>
    <w:rPr>
      <w:rFonts w:ascii="Trebuchet MS" w:eastAsia="Times New Roman" w:hAnsi="Trebuchet MS"/>
      <w:b/>
      <w:color w:val="221E1F"/>
      <w:sz w:val="22"/>
      <w:lang w:eastAsia="en-US"/>
    </w:rPr>
  </w:style>
  <w:style w:type="paragraph" w:styleId="TM3">
    <w:name w:val="toc 3"/>
    <w:basedOn w:val="Normal"/>
    <w:next w:val="Normal"/>
    <w:autoRedefine/>
    <w:uiPriority w:val="39"/>
    <w:rsid w:val="00A23885"/>
    <w:pPr>
      <w:spacing w:after="0"/>
      <w:ind w:left="440"/>
    </w:pPr>
    <w:rPr>
      <w:rFonts w:eastAsia="Times New Roman"/>
      <w:sz w:val="20"/>
      <w:szCs w:val="20"/>
      <w:lang w:eastAsia="fr-FR"/>
    </w:rPr>
  </w:style>
  <w:style w:type="paragraph" w:styleId="TM4">
    <w:name w:val="toc 4"/>
    <w:basedOn w:val="Normal"/>
    <w:next w:val="Normal"/>
    <w:autoRedefine/>
    <w:uiPriority w:val="39"/>
    <w:rsid w:val="00A23885"/>
    <w:pPr>
      <w:spacing w:after="0"/>
      <w:ind w:left="660"/>
    </w:pPr>
    <w:rPr>
      <w:rFonts w:eastAsia="Times New Roman"/>
      <w:sz w:val="20"/>
      <w:szCs w:val="20"/>
      <w:lang w:eastAsia="fr-FR"/>
    </w:rPr>
  </w:style>
  <w:style w:type="paragraph" w:customStyle="1" w:styleId="Tableau-titredecolonne-BIOTOPE">
    <w:name w:val="Tableau - titre de colonne - BIOTOPE"/>
    <w:next w:val="Normal"/>
    <w:qFormat/>
    <w:rsid w:val="00A23885"/>
    <w:pPr>
      <w:shd w:val="solid" w:color="BFBFBF" w:fill="BFBFBF"/>
      <w:autoSpaceDE w:val="0"/>
      <w:autoSpaceDN w:val="0"/>
      <w:adjustRightInd w:val="0"/>
      <w:spacing w:after="0" w:line="60" w:lineRule="atLeast"/>
      <w:jc w:val="center"/>
    </w:pPr>
    <w:rPr>
      <w:rFonts w:ascii="Trebuchet MS" w:eastAsia="Times New Roman" w:hAnsi="Trebuchet MS"/>
      <w:b/>
      <w:i/>
      <w:color w:val="221E1F"/>
      <w:sz w:val="18"/>
      <w:szCs w:val="20"/>
    </w:rPr>
  </w:style>
  <w:style w:type="character" w:customStyle="1" w:styleId="Tableau-titredecolonne-BIOTOPECar">
    <w:name w:val="Tableau - titre de colonne - BIOTOPE Car"/>
    <w:locked/>
    <w:rsid w:val="00A23885"/>
    <w:rPr>
      <w:rFonts w:ascii="Trebuchet MS" w:hAnsi="Trebuchet MS" w:cs="Times New Roman"/>
      <w:b/>
      <w:i/>
      <w:color w:val="221E1F"/>
      <w:sz w:val="18"/>
      <w:shd w:val="solid" w:color="BFBFBF" w:fill="BFBFBF"/>
      <w:lang w:val="fr-FR" w:eastAsia="en-US" w:bidi="ar-SA"/>
    </w:rPr>
  </w:style>
  <w:style w:type="paragraph" w:customStyle="1" w:styleId="Tableau-titredveloppement-BIOTOPE">
    <w:name w:val="Tableau - titre développement - BIOTOPE"/>
    <w:basedOn w:val="Corpsdetexte-BIOTOPE"/>
    <w:next w:val="Tableau-textesetchiffres-BIOTOPE"/>
    <w:qFormat/>
    <w:rsid w:val="00A23885"/>
    <w:pPr>
      <w:spacing w:before="40" w:line="200" w:lineRule="exact"/>
    </w:pPr>
    <w:rPr>
      <w:b/>
      <w:i/>
      <w:sz w:val="16"/>
      <w:lang w:eastAsia="en-US"/>
    </w:rPr>
  </w:style>
  <w:style w:type="character" w:customStyle="1" w:styleId="Tableau-titredveloppement-BIOTOPECar">
    <w:name w:val="Tableau - titre développement - BIOTOPE Car"/>
    <w:locked/>
    <w:rsid w:val="00A23885"/>
    <w:rPr>
      <w:rFonts w:ascii="Trebuchet MS" w:eastAsia="Times New Roman" w:hAnsi="Trebuchet MS"/>
      <w:b/>
      <w:i/>
      <w:color w:val="000000"/>
      <w:sz w:val="16"/>
      <w:lang w:eastAsia="en-US"/>
    </w:rPr>
  </w:style>
  <w:style w:type="paragraph" w:styleId="TM5">
    <w:name w:val="toc 5"/>
    <w:basedOn w:val="Normal"/>
    <w:next w:val="Normal"/>
    <w:autoRedefine/>
    <w:uiPriority w:val="39"/>
    <w:rsid w:val="00A23885"/>
    <w:pPr>
      <w:spacing w:after="0"/>
      <w:ind w:left="880"/>
    </w:pPr>
    <w:rPr>
      <w:rFonts w:eastAsia="Times New Roman"/>
      <w:sz w:val="20"/>
      <w:szCs w:val="20"/>
      <w:lang w:eastAsia="fr-FR"/>
    </w:rPr>
  </w:style>
  <w:style w:type="paragraph" w:customStyle="1" w:styleId="Textedebulles1">
    <w:name w:val="Texte de bulles1"/>
    <w:basedOn w:val="Normal"/>
    <w:locked/>
    <w:rsid w:val="00A23885"/>
    <w:pPr>
      <w:spacing w:after="0" w:line="240" w:lineRule="auto"/>
    </w:pPr>
    <w:rPr>
      <w:rFonts w:ascii="Tahoma" w:eastAsia="Times New Roman" w:hAnsi="Tahoma"/>
      <w:sz w:val="16"/>
      <w:szCs w:val="16"/>
      <w:lang w:eastAsia="fr-FR"/>
    </w:rPr>
  </w:style>
  <w:style w:type="character" w:customStyle="1" w:styleId="BalloonTextChar">
    <w:name w:val="Balloon Text Char"/>
    <w:basedOn w:val="Policepardfaut"/>
    <w:locked/>
    <w:rsid w:val="00A23885"/>
    <w:rPr>
      <w:rFonts w:ascii="Tahoma" w:hAnsi="Tahoma"/>
      <w:sz w:val="16"/>
    </w:rPr>
  </w:style>
  <w:style w:type="character" w:customStyle="1" w:styleId="Tableau-lgendeBIOTOPECar">
    <w:name w:val="Tableau-  légende BIOTOPE Car"/>
    <w:locked/>
    <w:rsid w:val="00A23885"/>
    <w:rPr>
      <w:rFonts w:ascii="Trebuchet MS" w:eastAsia="Times New Roman" w:hAnsi="Trebuchet MS"/>
      <w:i/>
      <w:color w:val="221E1F"/>
      <w:sz w:val="14"/>
      <w:lang w:eastAsia="en-US"/>
    </w:rPr>
  </w:style>
  <w:style w:type="paragraph" w:styleId="Lgende">
    <w:name w:val="caption"/>
    <w:basedOn w:val="Normal"/>
    <w:next w:val="Normal"/>
    <w:qFormat/>
    <w:rsid w:val="00A23885"/>
    <w:pPr>
      <w:spacing w:after="0"/>
    </w:pPr>
    <w:rPr>
      <w:rFonts w:eastAsia="Times New Roman"/>
      <w:b/>
      <w:bCs/>
      <w:sz w:val="20"/>
      <w:szCs w:val="20"/>
      <w:lang w:eastAsia="fr-FR"/>
    </w:rPr>
  </w:style>
  <w:style w:type="paragraph" w:customStyle="1" w:styleId="Hirondelle-BIOTOPE">
    <w:name w:val="Hirondelle - BIOTOPE"/>
    <w:basedOn w:val="Corpsdetexte-BIOTOPE"/>
    <w:next w:val="Corpsdetexte-BIOTOPE"/>
    <w:qFormat/>
    <w:rsid w:val="00A23885"/>
    <w:pPr>
      <w:numPr>
        <w:numId w:val="9"/>
      </w:numPr>
    </w:pPr>
    <w:rPr>
      <w:b/>
      <w:i/>
    </w:rPr>
  </w:style>
  <w:style w:type="character" w:customStyle="1" w:styleId="Hirondelle-BIOTOPECar">
    <w:name w:val="Hirondelle - BIOTOPE Car"/>
    <w:locked/>
    <w:rsid w:val="00A23885"/>
    <w:rPr>
      <w:rFonts w:ascii="Trebuchet MS" w:eastAsia="Times New Roman" w:hAnsi="Trebuchet MS"/>
      <w:b/>
      <w:i/>
      <w:color w:val="000000"/>
    </w:rPr>
  </w:style>
  <w:style w:type="paragraph" w:customStyle="1" w:styleId="Trfle-BIOTOPE">
    <w:name w:val="Trèfle - BIOTOPE"/>
    <w:basedOn w:val="Corpsdetexte-BIOTOPE"/>
    <w:next w:val="Corpsdetexte-BIOTOPE"/>
    <w:qFormat/>
    <w:rsid w:val="00A23885"/>
    <w:pPr>
      <w:numPr>
        <w:numId w:val="7"/>
      </w:numPr>
      <w:tabs>
        <w:tab w:val="left" w:pos="1701"/>
      </w:tabs>
      <w:ind w:left="1304"/>
    </w:pPr>
    <w:rPr>
      <w:b/>
      <w:i/>
      <w:noProof/>
    </w:rPr>
  </w:style>
  <w:style w:type="character" w:customStyle="1" w:styleId="Trfle-BIOTOPECar">
    <w:name w:val="Trèfle - BIOTOPE Car"/>
    <w:locked/>
    <w:rsid w:val="00A23885"/>
    <w:rPr>
      <w:rFonts w:ascii="Trebuchet MS" w:eastAsia="Times New Roman" w:hAnsi="Trebuchet MS"/>
      <w:b/>
      <w:i/>
      <w:noProof/>
      <w:color w:val="000000"/>
    </w:rPr>
  </w:style>
  <w:style w:type="paragraph" w:customStyle="1" w:styleId="Marge-textescourts-BIOTOPE">
    <w:name w:val="Marge - textes courts - BIOTOPE"/>
    <w:basedOn w:val="Marge-rmqImportanteBIOTOPE"/>
    <w:qFormat/>
    <w:rsid w:val="00A23885"/>
    <w:pPr>
      <w:framePr w:wrap="around"/>
      <w:pBdr>
        <w:top w:val="none" w:sz="0" w:space="0" w:color="auto"/>
      </w:pBdr>
      <w:spacing w:before="120"/>
    </w:pPr>
    <w:rPr>
      <w:b w:val="0"/>
      <w:i w:val="0"/>
      <w:color w:val="221E1F"/>
      <w:spacing w:val="5"/>
      <w:sz w:val="16"/>
    </w:rPr>
  </w:style>
  <w:style w:type="character" w:customStyle="1" w:styleId="Marge-textescourts-BIOTOPECar">
    <w:name w:val="Marge - textes courts - BIOTOPE Car"/>
    <w:locked/>
    <w:rsid w:val="00A23885"/>
    <w:rPr>
      <w:rFonts w:ascii="Trebuchet MS" w:hAnsi="Trebuchet MS"/>
      <w:color w:val="221E1F"/>
      <w:spacing w:val="5"/>
      <w:sz w:val="16"/>
    </w:rPr>
  </w:style>
  <w:style w:type="paragraph" w:customStyle="1" w:styleId="Enumrationnumrote-BIOTOPE">
    <w:name w:val="Enumération numérotée - BIOTOPE"/>
    <w:basedOn w:val="Normal"/>
    <w:next w:val="Annexe-Texte-BIOTOPE"/>
    <w:qFormat/>
    <w:rsid w:val="00A23885"/>
    <w:pPr>
      <w:keepNext/>
      <w:keepLines/>
      <w:numPr>
        <w:numId w:val="8"/>
      </w:numPr>
      <w:autoSpaceDE w:val="0"/>
      <w:autoSpaceDN w:val="0"/>
      <w:adjustRightInd w:val="0"/>
      <w:spacing w:after="0" w:line="240" w:lineRule="auto"/>
      <w:ind w:left="1843" w:hanging="284"/>
      <w:contextualSpacing/>
    </w:pPr>
    <w:rPr>
      <w:rFonts w:ascii="Trebuchet MS" w:eastAsia="Times New Roman" w:hAnsi="Trebuchet MS"/>
      <w:color w:val="221E1F"/>
      <w:spacing w:val="5"/>
      <w:sz w:val="20"/>
      <w:szCs w:val="20"/>
      <w:lang w:eastAsia="fr-FR"/>
    </w:rPr>
  </w:style>
  <w:style w:type="character" w:customStyle="1" w:styleId="Enumrationnumrote-BIOTOPECar">
    <w:name w:val="Enumération numérotée - BIOTOPE Car"/>
    <w:locked/>
    <w:rsid w:val="00A23885"/>
    <w:rPr>
      <w:rFonts w:ascii="Trebuchet MS" w:hAnsi="Trebuchet MS"/>
      <w:color w:val="221E1F"/>
      <w:spacing w:val="5"/>
    </w:rPr>
  </w:style>
  <w:style w:type="paragraph" w:customStyle="1" w:styleId="Encadr1-BIOTOPE">
    <w:name w:val="Encadré 1 - BIOTOPE"/>
    <w:basedOn w:val="Corpsdetexte-BIOTOPE"/>
    <w:next w:val="Corpsdetexte-BIOTOPE"/>
    <w:qFormat/>
    <w:rsid w:val="00A23885"/>
    <w:pPr>
      <w:numPr>
        <w:numId w:val="13"/>
      </w:numPr>
      <w:pBdr>
        <w:bottom w:val="dotted" w:sz="8" w:space="1" w:color="D9D9D9"/>
      </w:pBdr>
      <w:tabs>
        <w:tab w:val="left" w:pos="1418"/>
      </w:tabs>
      <w:ind w:left="1434" w:right="284" w:hanging="357"/>
    </w:pPr>
    <w:rPr>
      <w:noProof/>
    </w:rPr>
  </w:style>
  <w:style w:type="character" w:customStyle="1" w:styleId="Encadr1-BIOTOPECar">
    <w:name w:val="Encadré 1 - BIOTOPE Car"/>
    <w:locked/>
    <w:rsid w:val="00A23885"/>
    <w:rPr>
      <w:rFonts w:ascii="Trebuchet MS" w:eastAsia="Times New Roman" w:hAnsi="Trebuchet MS"/>
      <w:noProof/>
      <w:color w:val="000000"/>
    </w:rPr>
  </w:style>
  <w:style w:type="paragraph" w:customStyle="1" w:styleId="Tableau-Titregnral-BIOTOPE">
    <w:name w:val="Tableau - Titre général - BIOTOPE"/>
    <w:basedOn w:val="Normal"/>
    <w:qFormat/>
    <w:rsid w:val="00A23885"/>
    <w:pPr>
      <w:widowControl w:val="0"/>
      <w:numPr>
        <w:numId w:val="12"/>
      </w:numPr>
      <w:shd w:val="solid" w:color="7F7F7F" w:fill="808080"/>
      <w:autoSpaceDE w:val="0"/>
      <w:autoSpaceDN w:val="0"/>
      <w:adjustRightInd w:val="0"/>
      <w:spacing w:after="0" w:line="80" w:lineRule="atLeast"/>
      <w:contextualSpacing/>
      <w:jc w:val="center"/>
    </w:pPr>
    <w:rPr>
      <w:rFonts w:ascii="Trebuchet MS" w:eastAsia="Times New Roman" w:hAnsi="Trebuchet MS"/>
      <w:b/>
      <w:color w:val="FFFFFF"/>
      <w:sz w:val="18"/>
      <w:szCs w:val="20"/>
    </w:rPr>
  </w:style>
  <w:style w:type="character" w:customStyle="1" w:styleId="Tableau-Titregnral-BIOTOPECar">
    <w:name w:val="Tableau - Titre général - BIOTOPE Car"/>
    <w:locked/>
    <w:rsid w:val="00A23885"/>
    <w:rPr>
      <w:rFonts w:ascii="Trebuchet MS" w:eastAsia="Times New Roman" w:hAnsi="Trebuchet MS"/>
      <w:b/>
      <w:color w:val="FFFFFF"/>
      <w:sz w:val="18"/>
      <w:shd w:val="solid" w:color="7F7F7F" w:fill="808080"/>
      <w:lang w:eastAsia="en-US"/>
    </w:rPr>
  </w:style>
  <w:style w:type="paragraph" w:styleId="TM6">
    <w:name w:val="toc 6"/>
    <w:basedOn w:val="Normal"/>
    <w:next w:val="Normal"/>
    <w:autoRedefine/>
    <w:uiPriority w:val="39"/>
    <w:rsid w:val="00A23885"/>
    <w:pPr>
      <w:spacing w:after="0"/>
      <w:ind w:left="1100"/>
    </w:pPr>
    <w:rPr>
      <w:rFonts w:eastAsia="Times New Roman"/>
      <w:sz w:val="20"/>
      <w:szCs w:val="20"/>
      <w:lang w:eastAsia="fr-FR"/>
    </w:rPr>
  </w:style>
  <w:style w:type="paragraph" w:styleId="TM7">
    <w:name w:val="toc 7"/>
    <w:basedOn w:val="Normal"/>
    <w:next w:val="Normal"/>
    <w:autoRedefine/>
    <w:uiPriority w:val="39"/>
    <w:rsid w:val="00A23885"/>
    <w:pPr>
      <w:spacing w:after="0"/>
      <w:ind w:left="1320"/>
    </w:pPr>
    <w:rPr>
      <w:rFonts w:eastAsia="Times New Roman"/>
      <w:sz w:val="20"/>
      <w:szCs w:val="20"/>
      <w:lang w:eastAsia="fr-FR"/>
    </w:rPr>
  </w:style>
  <w:style w:type="paragraph" w:styleId="TM8">
    <w:name w:val="toc 8"/>
    <w:basedOn w:val="Normal"/>
    <w:next w:val="Normal"/>
    <w:autoRedefine/>
    <w:uiPriority w:val="39"/>
    <w:rsid w:val="00A23885"/>
    <w:pPr>
      <w:spacing w:after="0"/>
      <w:ind w:left="1540"/>
    </w:pPr>
    <w:rPr>
      <w:rFonts w:eastAsia="Times New Roman"/>
      <w:sz w:val="20"/>
      <w:szCs w:val="20"/>
      <w:lang w:eastAsia="fr-FR"/>
    </w:rPr>
  </w:style>
  <w:style w:type="paragraph" w:customStyle="1" w:styleId="Annexe-Titre-BIOTOPE">
    <w:name w:val="Annexe - Titre - BIOTOPE"/>
    <w:basedOn w:val="Corpsdetexte-BIOTOPE"/>
    <w:qFormat/>
    <w:rsid w:val="00A23885"/>
    <w:pPr>
      <w:numPr>
        <w:numId w:val="11"/>
      </w:numPr>
      <w:spacing w:line="288" w:lineRule="auto"/>
      <w:jc w:val="left"/>
      <w:textAlignment w:val="center"/>
      <w:outlineLvl w:val="1"/>
    </w:pPr>
    <w:rPr>
      <w:b/>
      <w:i/>
      <w:sz w:val="26"/>
    </w:rPr>
  </w:style>
  <w:style w:type="character" w:customStyle="1" w:styleId="Annexe-Titre-BIOTOPECar">
    <w:name w:val="Annexe - Titre - BIOTOPE Car"/>
    <w:locked/>
    <w:rsid w:val="00A23885"/>
    <w:rPr>
      <w:rFonts w:ascii="Trebuchet MS" w:hAnsi="Trebuchet MS"/>
      <w:b/>
      <w:i/>
      <w:color w:val="000000"/>
      <w:sz w:val="26"/>
    </w:rPr>
  </w:style>
  <w:style w:type="paragraph" w:styleId="TM9">
    <w:name w:val="toc 9"/>
    <w:basedOn w:val="Normal"/>
    <w:next w:val="Normal"/>
    <w:autoRedefine/>
    <w:uiPriority w:val="39"/>
    <w:rsid w:val="00A23885"/>
    <w:pPr>
      <w:spacing w:after="0"/>
      <w:ind w:left="1760"/>
    </w:pPr>
    <w:rPr>
      <w:rFonts w:eastAsia="Times New Roman"/>
      <w:sz w:val="20"/>
      <w:szCs w:val="20"/>
      <w:lang w:eastAsia="fr-FR"/>
    </w:rPr>
  </w:style>
  <w:style w:type="paragraph" w:styleId="Tabledesillustrations">
    <w:name w:val="table of figures"/>
    <w:basedOn w:val="Corpsdetexte-BIOTOPE"/>
    <w:next w:val="Corpsdetexte-BIOTOPE"/>
    <w:autoRedefine/>
    <w:semiHidden/>
    <w:qFormat/>
    <w:rsid w:val="00A23885"/>
    <w:pPr>
      <w:tabs>
        <w:tab w:val="left" w:pos="2127"/>
        <w:tab w:val="right" w:pos="9060"/>
      </w:tabs>
      <w:spacing w:before="120"/>
      <w:ind w:left="2127" w:hanging="1276"/>
    </w:pPr>
    <w:rPr>
      <w:i/>
      <w:noProof/>
    </w:rPr>
  </w:style>
  <w:style w:type="character" w:customStyle="1" w:styleId="TableofFiguresChar">
    <w:name w:val="Table of Figures Char"/>
    <w:semiHidden/>
    <w:locked/>
    <w:rsid w:val="00A23885"/>
    <w:rPr>
      <w:rFonts w:ascii="Trebuchet MS" w:hAnsi="Trebuchet MS"/>
      <w:i/>
      <w:noProof/>
      <w:color w:val="000000"/>
    </w:rPr>
  </w:style>
  <w:style w:type="paragraph" w:customStyle="1" w:styleId="Annexe-titresommaire">
    <w:name w:val="Annexe - titre sommaire"/>
    <w:basedOn w:val="Tabledesillustrations"/>
    <w:next w:val="Annexe-dveloppementsommaire"/>
    <w:locked/>
    <w:rsid w:val="00A23885"/>
    <w:pPr>
      <w:tabs>
        <w:tab w:val="clear" w:pos="2127"/>
        <w:tab w:val="left" w:pos="1134"/>
      </w:tabs>
    </w:pPr>
  </w:style>
  <w:style w:type="paragraph" w:customStyle="1" w:styleId="Annexe-dveloppementsommaire">
    <w:name w:val="Annexe - développement sommaire"/>
    <w:basedOn w:val="Annexe-titresommaire"/>
    <w:semiHidden/>
    <w:rsid w:val="00A23885"/>
    <w:pPr>
      <w:spacing w:after="240"/>
    </w:pPr>
  </w:style>
  <w:style w:type="character" w:customStyle="1" w:styleId="Annexe-dveloppementsommaireCar">
    <w:name w:val="Annexe - développement sommaire Car"/>
    <w:semiHidden/>
    <w:locked/>
    <w:rsid w:val="00A23885"/>
    <w:rPr>
      <w:rFonts w:ascii="Trebuchet MS" w:hAnsi="Trebuchet MS"/>
      <w:i/>
      <w:noProof/>
      <w:color w:val="000000"/>
    </w:rPr>
  </w:style>
  <w:style w:type="character" w:customStyle="1" w:styleId="Annexe-titresommaireCar">
    <w:name w:val="Annexe - titre sommaire Car"/>
    <w:locked/>
    <w:rsid w:val="00A23885"/>
    <w:rPr>
      <w:rFonts w:ascii="Trebuchet MS" w:hAnsi="Trebuchet MS"/>
      <w:i/>
      <w:noProof/>
      <w:color w:val="000000"/>
    </w:rPr>
  </w:style>
  <w:style w:type="character" w:styleId="Lienhypertexte">
    <w:name w:val="Hyperlink"/>
    <w:basedOn w:val="Policepardfaut"/>
    <w:uiPriority w:val="99"/>
    <w:rsid w:val="00A23885"/>
    <w:rPr>
      <w:color w:val="0000FF"/>
      <w:u w:val="single"/>
    </w:rPr>
  </w:style>
  <w:style w:type="paragraph" w:styleId="Explorateurdedocuments">
    <w:name w:val="Document Map"/>
    <w:basedOn w:val="Normal"/>
    <w:link w:val="ExplorateurdedocumentsCar"/>
    <w:semiHidden/>
    <w:rsid w:val="00A23885"/>
    <w:pPr>
      <w:shd w:val="clear" w:color="auto" w:fill="000080"/>
      <w:spacing w:after="0"/>
    </w:pPr>
    <w:rPr>
      <w:rFonts w:ascii="Tahoma" w:eastAsia="Times New Roman" w:hAnsi="Tahoma" w:cs="Tahoma"/>
      <w:sz w:val="20"/>
      <w:szCs w:val="20"/>
      <w:lang w:eastAsia="fr-FR"/>
    </w:rPr>
  </w:style>
  <w:style w:type="character" w:customStyle="1" w:styleId="ExplorateurdedocumentsCar">
    <w:name w:val="Explorateur de documents Car"/>
    <w:basedOn w:val="Policepardfaut"/>
    <w:link w:val="Explorateurdedocuments"/>
    <w:semiHidden/>
    <w:rsid w:val="00A23885"/>
    <w:rPr>
      <w:rFonts w:ascii="Tahoma" w:eastAsia="Times New Roman" w:hAnsi="Tahoma" w:cs="Tahoma"/>
      <w:sz w:val="20"/>
      <w:szCs w:val="20"/>
      <w:shd w:val="clear" w:color="auto" w:fill="000080"/>
      <w:lang w:eastAsia="fr-FR"/>
    </w:rPr>
  </w:style>
  <w:style w:type="character" w:customStyle="1" w:styleId="DocumentMapChar">
    <w:name w:val="Document Map Char"/>
    <w:basedOn w:val="Policepardfaut"/>
    <w:semiHidden/>
    <w:rsid w:val="00A23885"/>
    <w:rPr>
      <w:rFonts w:ascii="Times New Roman" w:hAnsi="Times New Roman" w:cs="Times New Roman"/>
      <w:sz w:val="0"/>
      <w:szCs w:val="0"/>
    </w:rPr>
  </w:style>
  <w:style w:type="paragraph" w:customStyle="1" w:styleId="Encadr2-BIOTOPE">
    <w:name w:val="Encadré 2 - BIOTOPE"/>
    <w:basedOn w:val="Encadr1-BIOTOPE"/>
    <w:qFormat/>
    <w:rsid w:val="00A23885"/>
    <w:pPr>
      <w:numPr>
        <w:numId w:val="0"/>
      </w:numPr>
      <w:pBdr>
        <w:top w:val="dotted" w:sz="8" w:space="1" w:color="auto" w:shadow="1"/>
        <w:left w:val="dotted" w:sz="8" w:space="4" w:color="auto" w:shadow="1"/>
        <w:bottom w:val="dotted" w:sz="8" w:space="1" w:color="auto" w:shadow="1"/>
        <w:right w:val="dotted" w:sz="8" w:space="4" w:color="auto" w:shadow="1"/>
      </w:pBdr>
      <w:shd w:val="clear" w:color="auto" w:fill="D9D9D9"/>
    </w:pPr>
  </w:style>
  <w:style w:type="paragraph" w:customStyle="1" w:styleId="Style1">
    <w:name w:val="Style1"/>
    <w:basedOn w:val="Encadre3-BIOTOPE"/>
    <w:locked/>
    <w:rsid w:val="00A23885"/>
    <w:pPr>
      <w:numPr>
        <w:numId w:val="14"/>
      </w:numPr>
      <w:shd w:val="clear" w:color="auto" w:fill="A6A6A6"/>
    </w:pPr>
    <w:rPr>
      <w:color w:val="FFFFFF"/>
    </w:rPr>
  </w:style>
  <w:style w:type="paragraph" w:customStyle="1" w:styleId="Titregeneral-BIOTOPE">
    <w:name w:val="Titre_general - BIOTOPE"/>
    <w:basedOn w:val="Titre1"/>
    <w:rsid w:val="00A23885"/>
    <w:pPr>
      <w:spacing w:before="0"/>
      <w:jc w:val="center"/>
    </w:pPr>
    <w:rPr>
      <w:rFonts w:ascii="Trebuchet MS" w:eastAsia="Times New Roman" w:hAnsi="Trebuchet MS" w:cs="Times New Roman"/>
      <w:bCs/>
      <w:color w:val="auto"/>
      <w:sz w:val="44"/>
      <w:szCs w:val="28"/>
      <w:lang w:eastAsia="fr-FR"/>
    </w:rPr>
  </w:style>
  <w:style w:type="paragraph" w:customStyle="1" w:styleId="Sous-titre-BIOTOPE">
    <w:name w:val="Sous-titre - BIOTOPE"/>
    <w:basedOn w:val="Normal"/>
    <w:rsid w:val="00A23885"/>
    <w:pPr>
      <w:spacing w:after="0"/>
      <w:ind w:left="720"/>
      <w:jc w:val="right"/>
    </w:pPr>
    <w:rPr>
      <w:rFonts w:ascii="Trebuchet MS" w:eastAsia="Times New Roman" w:hAnsi="Trebuchet MS"/>
      <w:sz w:val="32"/>
      <w:szCs w:val="22"/>
      <w:lang w:eastAsia="fr-FR"/>
    </w:rPr>
  </w:style>
  <w:style w:type="paragraph" w:customStyle="1" w:styleId="Renforce-BIOTOPE">
    <w:name w:val="Renforce - BIOTOPE"/>
    <w:basedOn w:val="Normal"/>
    <w:rsid w:val="00A23885"/>
    <w:pPr>
      <w:spacing w:after="0"/>
    </w:pPr>
    <w:rPr>
      <w:rFonts w:ascii="Trebuchet MS" w:eastAsia="Times New Roman" w:hAnsi="Trebuchet MS"/>
      <w:b/>
      <w:color w:val="000000"/>
      <w:sz w:val="22"/>
      <w:szCs w:val="22"/>
      <w:lang w:eastAsia="fr-FR"/>
    </w:rPr>
  </w:style>
  <w:style w:type="paragraph" w:customStyle="1" w:styleId="Titre-generalgris-BIOTOPE">
    <w:name w:val="Titre-general gris - BIOTOPE"/>
    <w:basedOn w:val="Titre1"/>
    <w:rsid w:val="00A23885"/>
    <w:pPr>
      <w:spacing w:before="0"/>
      <w:jc w:val="center"/>
    </w:pPr>
    <w:rPr>
      <w:rFonts w:ascii="Trebuchet MS" w:eastAsia="Times New Roman" w:hAnsi="Trebuchet MS" w:cs="Times New Roman"/>
      <w:bCs/>
      <w:color w:val="808080"/>
      <w:sz w:val="44"/>
      <w:szCs w:val="28"/>
      <w:lang w:eastAsia="fr-FR"/>
    </w:rPr>
  </w:style>
  <w:style w:type="paragraph" w:customStyle="1" w:styleId="Sous-titregris-BIOTOPE">
    <w:name w:val="Sous-titre gris - BIOTOPE"/>
    <w:basedOn w:val="Normal"/>
    <w:rsid w:val="00A23885"/>
    <w:pPr>
      <w:spacing w:after="0"/>
      <w:ind w:left="720"/>
      <w:jc w:val="right"/>
    </w:pPr>
    <w:rPr>
      <w:rFonts w:ascii="Trebuchet MS" w:eastAsia="Times New Roman" w:hAnsi="Trebuchet MS"/>
      <w:color w:val="808080"/>
      <w:sz w:val="32"/>
      <w:szCs w:val="22"/>
      <w:lang w:eastAsia="fr-FR"/>
    </w:rPr>
  </w:style>
  <w:style w:type="paragraph" w:customStyle="1" w:styleId="Renforcegris-BIOTOPE">
    <w:name w:val="Renforce gris - BIOTOPE"/>
    <w:basedOn w:val="Normal"/>
    <w:rsid w:val="00A23885"/>
    <w:pPr>
      <w:spacing w:after="0"/>
    </w:pPr>
    <w:rPr>
      <w:rFonts w:ascii="Trebuchet MS" w:eastAsia="Times New Roman" w:hAnsi="Trebuchet MS"/>
      <w:b/>
      <w:color w:val="808080"/>
      <w:sz w:val="22"/>
      <w:szCs w:val="22"/>
      <w:lang w:eastAsia="fr-FR"/>
    </w:rPr>
  </w:style>
  <w:style w:type="paragraph" w:customStyle="1" w:styleId="Tableau-Titreintrieur-BIOTOPE">
    <w:name w:val="Tableau - Titre intérieur - BIOTOPE"/>
    <w:basedOn w:val="Tableau-textesetchiffres-BIOTOPE"/>
    <w:qFormat/>
    <w:rsid w:val="00A23885"/>
    <w:pPr>
      <w:shd w:val="clear" w:color="auto" w:fill="C2D69B"/>
    </w:pPr>
    <w:rPr>
      <w:b/>
      <w:iCs/>
      <w:smallCaps/>
    </w:rPr>
  </w:style>
  <w:style w:type="character" w:customStyle="1" w:styleId="Tableau-Titreintrieur-BIOTOPECar">
    <w:name w:val="Tableau - Titre intérieur - BIOTOPE Car"/>
    <w:locked/>
    <w:rsid w:val="00A23885"/>
    <w:rPr>
      <w:rFonts w:ascii="Trebuchet MS" w:hAnsi="Trebuchet MS"/>
      <w:b/>
      <w:smallCaps/>
      <w:color w:val="000000"/>
      <w:sz w:val="16"/>
      <w:shd w:val="clear" w:color="auto" w:fill="C2D69B"/>
    </w:rPr>
  </w:style>
  <w:style w:type="paragraph" w:customStyle="1" w:styleId="Tableau-texteital-gras-soul-BIOTOPE">
    <w:name w:val="Tableau - texte ital-gras-soul - BIOTOPE"/>
    <w:basedOn w:val="Tableau-textesetchiffres-BIOTOPE"/>
    <w:qFormat/>
    <w:rsid w:val="00A23885"/>
    <w:rPr>
      <w:b/>
      <w:i/>
      <w:iCs/>
      <w:u w:val="single"/>
    </w:rPr>
  </w:style>
  <w:style w:type="character" w:customStyle="1" w:styleId="Tableau-texteital-gras-soul-BIOTOPECar">
    <w:name w:val="Tableau - texte ital-gras-soul - BIOTOPE Car"/>
    <w:locked/>
    <w:rsid w:val="00A23885"/>
    <w:rPr>
      <w:rFonts w:ascii="Trebuchet MS" w:hAnsi="Trebuchet MS"/>
      <w:b/>
      <w:i/>
      <w:color w:val="000000"/>
      <w:sz w:val="16"/>
      <w:u w:val="single"/>
    </w:rPr>
  </w:style>
  <w:style w:type="paragraph" w:customStyle="1" w:styleId="Style2">
    <w:name w:val="Style2"/>
    <w:basedOn w:val="Tableau-titredveloppement-BIOTOPE"/>
    <w:locked/>
    <w:rsid w:val="00A23885"/>
    <w:pPr>
      <w:spacing w:before="0" w:after="0"/>
    </w:pPr>
    <w:rPr>
      <w:iCs/>
    </w:rPr>
  </w:style>
  <w:style w:type="character" w:customStyle="1" w:styleId="Style2Car">
    <w:name w:val="Style2 Car"/>
    <w:locked/>
    <w:rsid w:val="00A23885"/>
    <w:rPr>
      <w:rFonts w:ascii="Trebuchet MS" w:eastAsia="Times New Roman" w:hAnsi="Trebuchet MS"/>
      <w:b/>
      <w:i/>
      <w:color w:val="000000"/>
      <w:sz w:val="16"/>
      <w:lang w:eastAsia="en-US"/>
    </w:rPr>
  </w:style>
  <w:style w:type="paragraph" w:customStyle="1" w:styleId="TITRERapport-Biotope">
    <w:name w:val="TITRE Rapport - Biotope"/>
    <w:basedOn w:val="Titregeneral-BIOTOPE"/>
    <w:rsid w:val="00A23885"/>
  </w:style>
  <w:style w:type="paragraph" w:customStyle="1" w:styleId="Tableau-textesetchiffres-SMALL-BIOTOPE">
    <w:name w:val="Tableau - textes et chiffres - SMALL - BIOTOPE"/>
    <w:basedOn w:val="Tableau-textesetchiffres-BIOTOPE"/>
    <w:qFormat/>
    <w:rsid w:val="00A23885"/>
    <w:rPr>
      <w:iCs/>
    </w:rPr>
  </w:style>
  <w:style w:type="character" w:customStyle="1" w:styleId="Tableau-textesetchiffres-SMALL-BIOTOPECar">
    <w:name w:val="Tableau - textes et chiffres - SMALL - BIOTOPE Car"/>
    <w:locked/>
    <w:rsid w:val="00A23885"/>
    <w:rPr>
      <w:rFonts w:ascii="Trebuchet MS" w:hAnsi="Trebuchet MS"/>
      <w:color w:val="000000"/>
      <w:sz w:val="16"/>
    </w:rPr>
  </w:style>
  <w:style w:type="paragraph" w:customStyle="1" w:styleId="Encadrlessentiel-BIOTOPE">
    <w:name w:val="Encadré l'essentiel - BIOTOPE"/>
    <w:basedOn w:val="Corpsdetexte-BIOTOPE"/>
    <w:next w:val="Corpsdetexte-BIOTOPE"/>
    <w:qFormat/>
    <w:rsid w:val="00A23885"/>
    <w:pPr>
      <w:pBdr>
        <w:bottom w:val="dotted" w:sz="8" w:space="1" w:color="D9D9D9"/>
      </w:pBdr>
      <w:tabs>
        <w:tab w:val="left" w:pos="1418"/>
      </w:tabs>
      <w:spacing w:before="0" w:after="0"/>
      <w:ind w:left="1307" w:right="227" w:hanging="360"/>
    </w:pPr>
    <w:rPr>
      <w:noProof/>
    </w:rPr>
  </w:style>
  <w:style w:type="character" w:customStyle="1" w:styleId="Encadrlessentiel-BIOTOPECar">
    <w:name w:val="Encadré l'essentiel - BIOTOPE Car"/>
    <w:locked/>
    <w:rsid w:val="00A23885"/>
    <w:rPr>
      <w:rFonts w:ascii="Trebuchet MS" w:eastAsia="Times New Roman" w:hAnsi="Trebuchet MS"/>
      <w:noProof/>
      <w:color w:val="000000"/>
    </w:rPr>
  </w:style>
  <w:style w:type="paragraph" w:customStyle="1" w:styleId="Illustration-lgendeetcopyright-BIOTOPE">
    <w:name w:val="Illustration - légende et copyright - BIOTOPE"/>
    <w:basedOn w:val="Corpsdetexte-BIOTOPE"/>
    <w:next w:val="Corpsdetexte-BIOTOPE"/>
    <w:qFormat/>
    <w:rsid w:val="00A23885"/>
    <w:pPr>
      <w:numPr>
        <w:numId w:val="15"/>
      </w:numPr>
      <w:tabs>
        <w:tab w:val="left" w:pos="284"/>
      </w:tabs>
      <w:spacing w:before="100" w:beforeAutospacing="1" w:after="100" w:afterAutospacing="1"/>
      <w:jc w:val="left"/>
    </w:pPr>
    <w:rPr>
      <w:sz w:val="14"/>
    </w:rPr>
  </w:style>
  <w:style w:type="character" w:customStyle="1" w:styleId="Illustration-lgendeetcopyright-BIOTOPECar">
    <w:name w:val="Illustration - légende et copyright - BIOTOPE Car"/>
    <w:locked/>
    <w:rsid w:val="00A23885"/>
    <w:rPr>
      <w:rFonts w:ascii="Trebuchet MS" w:hAnsi="Trebuchet MS"/>
      <w:color w:val="000000"/>
      <w:sz w:val="14"/>
    </w:rPr>
  </w:style>
  <w:style w:type="character" w:customStyle="1" w:styleId="FootnoteTextChar">
    <w:name w:val="Footnote Text Char"/>
    <w:basedOn w:val="Policepardfaut"/>
    <w:semiHidden/>
    <w:locked/>
    <w:rsid w:val="00A23885"/>
    <w:rPr>
      <w:rFonts w:eastAsia="Times New Roman"/>
    </w:rPr>
  </w:style>
  <w:style w:type="paragraph" w:customStyle="1" w:styleId="AnnexeCarte-blocgris-BIOTOPE">
    <w:name w:val="Annexe Carte - bloc gris - BIOTOPE"/>
    <w:basedOn w:val="Normal"/>
    <w:qFormat/>
    <w:rsid w:val="00A23885"/>
    <w:rPr>
      <w:rFonts w:eastAsia="Times New Roman"/>
      <w:sz w:val="22"/>
      <w:szCs w:val="20"/>
      <w:shd w:val="pct15" w:color="auto" w:fill="auto"/>
      <w:lang w:eastAsia="fr-FR"/>
    </w:rPr>
  </w:style>
  <w:style w:type="character" w:customStyle="1" w:styleId="AnnexeCarte-blocgris-BIOTOPECar">
    <w:name w:val="Annexe Carte - bloc gris - BIOTOPE Car"/>
    <w:locked/>
    <w:rsid w:val="00A23885"/>
    <w:rPr>
      <w:sz w:val="22"/>
    </w:rPr>
  </w:style>
  <w:style w:type="paragraph" w:customStyle="1" w:styleId="Carte-Titre-BIOTOPE">
    <w:name w:val="Carte - Titre - BIOTOPE"/>
    <w:basedOn w:val="Normal"/>
    <w:qFormat/>
    <w:rsid w:val="00A23885"/>
    <w:pPr>
      <w:numPr>
        <w:numId w:val="16"/>
      </w:numPr>
      <w:tabs>
        <w:tab w:val="left" w:pos="500"/>
        <w:tab w:val="left" w:pos="1300"/>
        <w:tab w:val="left" w:pos="1900"/>
        <w:tab w:val="right" w:pos="7340"/>
      </w:tabs>
      <w:autoSpaceDE w:val="0"/>
      <w:autoSpaceDN w:val="0"/>
      <w:adjustRightInd w:val="0"/>
      <w:spacing w:after="0" w:line="288" w:lineRule="auto"/>
      <w:ind w:right="57"/>
      <w:textAlignment w:val="center"/>
    </w:pPr>
    <w:rPr>
      <w:rFonts w:ascii="Trebuchet MS" w:eastAsia="Times New Roman" w:hAnsi="Trebuchet MS"/>
      <w:b/>
      <w:i/>
      <w:color w:val="000000"/>
      <w:sz w:val="26"/>
      <w:szCs w:val="20"/>
      <w:lang w:eastAsia="fr-FR"/>
    </w:rPr>
  </w:style>
  <w:style w:type="character" w:customStyle="1" w:styleId="Carte-Titre-BIOTOPECar">
    <w:name w:val="Carte - Titre - BIOTOPE Car"/>
    <w:locked/>
    <w:rsid w:val="00A23885"/>
    <w:rPr>
      <w:rFonts w:ascii="Trebuchet MS" w:hAnsi="Trebuchet MS"/>
      <w:b/>
      <w:i/>
      <w:color w:val="000000"/>
      <w:sz w:val="26"/>
    </w:rPr>
  </w:style>
  <w:style w:type="paragraph" w:customStyle="1" w:styleId="Chapeau-BIOTOPE">
    <w:name w:val="Chapeau - BIOTOPE"/>
    <w:basedOn w:val="Normal"/>
    <w:qFormat/>
    <w:rsid w:val="00A23885"/>
    <w:pPr>
      <w:autoSpaceDE w:val="0"/>
      <w:autoSpaceDN w:val="0"/>
      <w:adjustRightInd w:val="0"/>
      <w:spacing w:after="0" w:line="141" w:lineRule="atLeast"/>
      <w:jc w:val="both"/>
    </w:pPr>
    <w:rPr>
      <w:rFonts w:ascii="Trebuchet MS" w:eastAsia="Times New Roman" w:hAnsi="Trebuchet MS"/>
      <w:i/>
      <w:color w:val="221E1F"/>
      <w:sz w:val="22"/>
      <w:szCs w:val="20"/>
      <w:lang w:eastAsia="fr-FR"/>
    </w:rPr>
  </w:style>
  <w:style w:type="character" w:customStyle="1" w:styleId="Chapeau-BIOTOPECar">
    <w:name w:val="Chapeau - BIOTOPE Car"/>
    <w:locked/>
    <w:rsid w:val="00A23885"/>
    <w:rPr>
      <w:rFonts w:ascii="Trebuchet MS" w:eastAsia="Times New Roman" w:hAnsi="Trebuchet MS"/>
      <w:i/>
      <w:color w:val="221E1F"/>
      <w:sz w:val="22"/>
    </w:rPr>
  </w:style>
  <w:style w:type="paragraph" w:customStyle="1" w:styleId="Ndepartie-BIOTOPE">
    <w:name w:val="N° de partie - BIOTOPE"/>
    <w:basedOn w:val="Introduction-BIOTOPE"/>
    <w:qFormat/>
    <w:rsid w:val="00A23885"/>
    <w:pPr>
      <w:spacing w:after="0"/>
      <w:jc w:val="right"/>
    </w:pPr>
  </w:style>
  <w:style w:type="character" w:customStyle="1" w:styleId="Ndepartie-BIOTOPECar">
    <w:name w:val="N° de partie - BIOTOPE Car"/>
    <w:locked/>
    <w:rsid w:val="00A23885"/>
    <w:rPr>
      <w:rFonts w:ascii="Trebuchet MS" w:hAnsi="Trebuchet MS"/>
      <w:color w:val="221E1F"/>
      <w:kern w:val="56"/>
      <w:sz w:val="60"/>
    </w:rPr>
  </w:style>
  <w:style w:type="paragraph" w:customStyle="1" w:styleId="Tableau-titredeligne-BIOTOPE">
    <w:name w:val="Tableau - titre de ligne - BIOTOPE"/>
    <w:basedOn w:val="Corpsdetexte-BIOTOPE"/>
    <w:next w:val="Corpsdetexte-BIOTOPE"/>
    <w:qFormat/>
    <w:rsid w:val="00A23885"/>
    <w:pPr>
      <w:spacing w:before="0" w:after="0" w:line="141" w:lineRule="atLeast"/>
      <w:jc w:val="left"/>
    </w:pPr>
    <w:rPr>
      <w:sz w:val="16"/>
    </w:rPr>
  </w:style>
  <w:style w:type="character" w:customStyle="1" w:styleId="Tableau-titredeligne-BIOTOPECar">
    <w:name w:val="Tableau - titre de ligne - BIOTOPE Car"/>
    <w:locked/>
    <w:rsid w:val="00A23885"/>
    <w:rPr>
      <w:rFonts w:ascii="Trebuchet MS" w:hAnsi="Trebuchet MS"/>
      <w:color w:val="000000"/>
      <w:sz w:val="16"/>
    </w:rPr>
  </w:style>
  <w:style w:type="paragraph" w:customStyle="1" w:styleId="Tableau-titrecatgorie-BIOTOPE">
    <w:name w:val="Tableau - titre catégorie - BIOTOPE"/>
    <w:basedOn w:val="Tableau-titredeligne-BIOTOPE"/>
    <w:next w:val="Normal"/>
    <w:qFormat/>
    <w:rsid w:val="00A23885"/>
    <w:pPr>
      <w:shd w:val="clear" w:color="auto" w:fill="A6A6A6"/>
    </w:pPr>
    <w:rPr>
      <w:b/>
      <w:i/>
    </w:rPr>
  </w:style>
  <w:style w:type="paragraph" w:customStyle="1" w:styleId="Tableau-titregnral-BIOTOPE0">
    <w:name w:val="Tableau- titre général - BIOTOPE"/>
    <w:basedOn w:val="Corpsdetexte-BIOTOPE"/>
    <w:next w:val="Normal"/>
    <w:qFormat/>
    <w:rsid w:val="00A23885"/>
    <w:pPr>
      <w:spacing w:before="0" w:beforeAutospacing="1" w:after="0" w:afterAutospacing="1" w:line="240" w:lineRule="auto"/>
      <w:jc w:val="center"/>
    </w:pPr>
    <w:rPr>
      <w:color w:val="FFFFFF"/>
      <w:sz w:val="22"/>
      <w:lang w:eastAsia="en-US"/>
    </w:rPr>
  </w:style>
  <w:style w:type="character" w:customStyle="1" w:styleId="Tableau-titregnral-BIOTOPECar0">
    <w:name w:val="Tableau- titre général - BIOTOPE Car"/>
    <w:locked/>
    <w:rsid w:val="00A23885"/>
    <w:rPr>
      <w:rFonts w:ascii="Trebuchet MS" w:eastAsia="Times New Roman" w:hAnsi="Trebuchet MS"/>
      <w:color w:val="FFFFFF"/>
      <w:sz w:val="22"/>
      <w:lang w:eastAsia="en-US"/>
    </w:rPr>
  </w:style>
  <w:style w:type="paragraph" w:customStyle="1" w:styleId="Titre2nonnumrot-BIOTOPE">
    <w:name w:val="Titre 2 non numéroté - BIOTOPE"/>
    <w:basedOn w:val="Normal"/>
    <w:next w:val="Corpsdetexte-BIOTOPE"/>
    <w:qFormat/>
    <w:rsid w:val="00A23885"/>
    <w:pPr>
      <w:spacing w:before="320" w:after="100" w:afterAutospacing="1" w:line="320" w:lineRule="exact"/>
      <w:outlineLvl w:val="2"/>
    </w:pPr>
    <w:rPr>
      <w:rFonts w:ascii="Trebuchet MS" w:eastAsia="Times New Roman" w:hAnsi="Trebuchet MS"/>
      <w:sz w:val="36"/>
      <w:szCs w:val="20"/>
      <w:lang w:eastAsia="fr-FR"/>
    </w:rPr>
  </w:style>
  <w:style w:type="character" w:customStyle="1" w:styleId="Titre2nonnumrot-BIOTOPECar">
    <w:name w:val="Titre 2 non numéroté - BIOTOPE Car"/>
    <w:locked/>
    <w:rsid w:val="00A23885"/>
    <w:rPr>
      <w:rFonts w:ascii="Trebuchet MS" w:eastAsia="Times New Roman" w:hAnsi="Trebuchet MS"/>
      <w:sz w:val="36"/>
    </w:rPr>
  </w:style>
  <w:style w:type="paragraph" w:customStyle="1" w:styleId="Titre4-BIOTOPE0">
    <w:name w:val="Titre 4  - BIOTOPE"/>
    <w:basedOn w:val="Normal"/>
    <w:next w:val="Corpsdetexte-BIOTOPE"/>
    <w:qFormat/>
    <w:rsid w:val="00A23885"/>
    <w:pPr>
      <w:pBdr>
        <w:bottom w:val="dotted" w:sz="4" w:space="5" w:color="000000"/>
      </w:pBdr>
      <w:autoSpaceDE w:val="0"/>
      <w:autoSpaceDN w:val="0"/>
      <w:adjustRightInd w:val="0"/>
      <w:spacing w:after="0" w:line="280" w:lineRule="exact"/>
      <w:jc w:val="both"/>
    </w:pPr>
    <w:rPr>
      <w:rFonts w:ascii="Trebuchet MS" w:eastAsia="Times New Roman" w:hAnsi="Trebuchet MS" w:cs="Georgia"/>
      <w:b/>
      <w:bCs/>
      <w:color w:val="221E1F"/>
      <w:szCs w:val="22"/>
      <w:lang w:eastAsia="fr-FR"/>
    </w:rPr>
  </w:style>
  <w:style w:type="character" w:customStyle="1" w:styleId="CommentTextChar">
    <w:name w:val="Comment Text Char"/>
    <w:basedOn w:val="Policepardfaut"/>
    <w:semiHidden/>
    <w:locked/>
    <w:rsid w:val="00A23885"/>
    <w:rPr>
      <w:rFonts w:eastAsia="Times New Roman"/>
    </w:rPr>
  </w:style>
  <w:style w:type="paragraph" w:customStyle="1" w:styleId="CommentSubject">
    <w:name w:val="Comment Subject"/>
    <w:basedOn w:val="Commentaire"/>
    <w:next w:val="Commentaire"/>
    <w:semiHidden/>
    <w:unhideWhenUsed/>
    <w:locked/>
    <w:rsid w:val="00A23885"/>
    <w:rPr>
      <w:rFonts w:eastAsia="Times New Roman"/>
      <w:b/>
      <w:bCs/>
      <w:lang w:eastAsia="fr-FR"/>
    </w:rPr>
  </w:style>
  <w:style w:type="character" w:customStyle="1" w:styleId="CommentSubjectChar">
    <w:name w:val="Comment Subject Char"/>
    <w:basedOn w:val="CommentTextChar"/>
    <w:semiHidden/>
    <w:locked/>
    <w:rsid w:val="00A23885"/>
    <w:rPr>
      <w:rFonts w:eastAsia="Times New Roman"/>
      <w:b/>
    </w:rPr>
  </w:style>
  <w:style w:type="character" w:customStyle="1" w:styleId="apple-converted-space">
    <w:name w:val="apple-converted-space"/>
    <w:rsid w:val="00A23885"/>
  </w:style>
  <w:style w:type="paragraph" w:customStyle="1" w:styleId="Paragraphedeliste1">
    <w:name w:val="Paragraphe de liste1"/>
    <w:basedOn w:val="Normal"/>
    <w:qFormat/>
    <w:locked/>
    <w:rsid w:val="00A23885"/>
    <w:pPr>
      <w:ind w:left="720"/>
      <w:contextualSpacing/>
    </w:pPr>
    <w:rPr>
      <w:rFonts w:eastAsia="Times New Roman"/>
      <w:sz w:val="22"/>
      <w:szCs w:val="22"/>
    </w:rPr>
  </w:style>
  <w:style w:type="character" w:customStyle="1" w:styleId="Corpsdetexte-BIOTOPECarCar">
    <w:name w:val="Corps de texte - BIOTOPE Car Car"/>
    <w:rsid w:val="00A23885"/>
    <w:rPr>
      <w:rFonts w:ascii="Trebuchet MS" w:hAnsi="Trebuchet MS"/>
      <w:color w:val="000000"/>
      <w:sz w:val="20"/>
      <w:lang w:eastAsia="fr-FR"/>
    </w:rPr>
  </w:style>
  <w:style w:type="paragraph" w:customStyle="1" w:styleId="Tableau-titrecolonneligne-BIOTOPE">
    <w:name w:val="Tableau - titre colonne/ligne - BIOTOPE"/>
    <w:basedOn w:val="Tableau-textesetchiffres-BIOTOPE"/>
    <w:next w:val="Tableau-textesetchiffres-BIOTOPE"/>
    <w:rsid w:val="00A23885"/>
    <w:pPr>
      <w:spacing w:before="120" w:after="0" w:line="240" w:lineRule="auto"/>
      <w:ind w:right="57"/>
      <w:jc w:val="center"/>
    </w:pPr>
    <w:rPr>
      <w:b/>
      <w:bCs/>
      <w:i/>
      <w:iCs/>
      <w:sz w:val="18"/>
      <w:szCs w:val="18"/>
    </w:rPr>
  </w:style>
  <w:style w:type="paragraph" w:customStyle="1" w:styleId="Tableau-lgendeBIOTOPE0">
    <w:name w:val="Tableau -  légende BIOTOPE"/>
    <w:basedOn w:val="Normal"/>
    <w:next w:val="Corpsdetexte-BIOTOPE"/>
    <w:qFormat/>
    <w:rsid w:val="00A23885"/>
    <w:pPr>
      <w:keepNext/>
      <w:autoSpaceDE w:val="0"/>
      <w:autoSpaceDN w:val="0"/>
      <w:adjustRightInd w:val="0"/>
      <w:spacing w:before="120" w:after="0" w:line="240" w:lineRule="auto"/>
      <w:jc w:val="both"/>
    </w:pPr>
    <w:rPr>
      <w:rFonts w:ascii="Trebuchet MS" w:eastAsia="Times New Roman" w:hAnsi="Trebuchet MS"/>
      <w:i/>
      <w:color w:val="221E1F"/>
      <w:sz w:val="14"/>
      <w:szCs w:val="20"/>
    </w:rPr>
  </w:style>
  <w:style w:type="character" w:customStyle="1" w:styleId="Tableau-lgendeBIOTOPECarCar">
    <w:name w:val="Tableau -  légende BIOTOPE Car Car"/>
    <w:locked/>
    <w:rsid w:val="00A23885"/>
    <w:rPr>
      <w:rFonts w:ascii="Trebuchet MS" w:eastAsia="Times New Roman" w:hAnsi="Trebuchet MS"/>
      <w:i/>
      <w:color w:val="221E1F"/>
      <w:sz w:val="14"/>
      <w:lang w:eastAsia="en-US"/>
    </w:rPr>
  </w:style>
  <w:style w:type="paragraph" w:customStyle="1" w:styleId="Tableau-titregnral-BIOTOPE1">
    <w:name w:val="Tableau - titre général - BIOTOPE"/>
    <w:basedOn w:val="Normal"/>
    <w:next w:val="Tableau-textesetchiffres-BIOTOPE"/>
    <w:qFormat/>
    <w:rsid w:val="00A23885"/>
    <w:pPr>
      <w:widowControl w:val="0"/>
      <w:tabs>
        <w:tab w:val="num" w:pos="-710"/>
      </w:tabs>
      <w:autoSpaceDE w:val="0"/>
      <w:autoSpaceDN w:val="0"/>
      <w:adjustRightInd w:val="0"/>
      <w:spacing w:after="0" w:line="240" w:lineRule="auto"/>
      <w:ind w:left="643" w:hanging="360"/>
      <w:jc w:val="center"/>
      <w:outlineLvl w:val="1"/>
    </w:pPr>
    <w:rPr>
      <w:rFonts w:ascii="Trebuchet MS" w:eastAsia="Times New Roman" w:hAnsi="Trebuchet MS"/>
      <w:color w:val="FFFFFF"/>
      <w:sz w:val="18"/>
      <w:szCs w:val="20"/>
    </w:rPr>
  </w:style>
  <w:style w:type="character" w:customStyle="1" w:styleId="Tableau-titregnral-BIOTOPECarCar">
    <w:name w:val="Tableau - titre général - BIOTOPE Car Car"/>
    <w:locked/>
    <w:rsid w:val="00A23885"/>
    <w:rPr>
      <w:rFonts w:ascii="Trebuchet MS" w:eastAsia="Times New Roman" w:hAnsi="Trebuchet MS"/>
      <w:color w:val="FFFFFF"/>
      <w:sz w:val="18"/>
      <w:lang w:eastAsia="en-US"/>
    </w:rPr>
  </w:style>
  <w:style w:type="character" w:customStyle="1" w:styleId="Mouette-BIOTOPECarCar">
    <w:name w:val="Mouette - BIOTOPE Car Car"/>
    <w:rsid w:val="00A23885"/>
    <w:rPr>
      <w:rFonts w:ascii="Trebuchet MS" w:hAnsi="Trebuchet MS"/>
      <w:color w:val="221E1F"/>
      <w:spacing w:val="-2"/>
      <w:sz w:val="20"/>
      <w:lang w:eastAsia="fr-FR"/>
    </w:rPr>
  </w:style>
  <w:style w:type="character" w:customStyle="1" w:styleId="Titre3-BIOTOPECarCar">
    <w:name w:val="Titre 3 - BIOTOPE Car Car"/>
    <w:rsid w:val="00A23885"/>
    <w:rPr>
      <w:rFonts w:ascii="Trebuchet MS" w:hAnsi="Trebuchet MS"/>
      <w:noProof/>
      <w:color w:val="221E1F"/>
      <w:sz w:val="30"/>
      <w:lang w:eastAsia="fr-FR"/>
    </w:rPr>
  </w:style>
  <w:style w:type="character" w:customStyle="1" w:styleId="Figurelgende-BIOTOPECarCar">
    <w:name w:val="Figure légende - BIOTOPE Car Car"/>
    <w:rsid w:val="00A23885"/>
    <w:rPr>
      <w:rFonts w:ascii="Trebuchet MS" w:hAnsi="Trebuchet MS"/>
      <w:sz w:val="18"/>
      <w:lang w:eastAsia="fr-FR"/>
    </w:rPr>
  </w:style>
  <w:style w:type="table" w:customStyle="1" w:styleId="Grilledutableau3">
    <w:name w:val="Grille du tableau3"/>
    <w:basedOn w:val="TableauNormal"/>
    <w:next w:val="Grilledutableau"/>
    <w:uiPriority w:val="59"/>
    <w:rsid w:val="00A23885"/>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23885"/>
    <w:pPr>
      <w:spacing w:after="0" w:line="240" w:lineRule="auto"/>
    </w:pPr>
    <w:rPr>
      <w:rFonts w:ascii="Calibri" w:eastAsia="Times New Roman" w:hAnsi="Calibri"/>
      <w:sz w:val="22"/>
      <w:szCs w:val="22"/>
      <w:lang w:eastAsia="fr-FR"/>
    </w:rPr>
  </w:style>
  <w:style w:type="table" w:customStyle="1" w:styleId="Grilledutableau11">
    <w:name w:val="Grille du tableau11"/>
    <w:basedOn w:val="TableauNormal"/>
    <w:next w:val="Grilledutableau"/>
    <w:uiPriority w:val="59"/>
    <w:locked/>
    <w:rsid w:val="00A23885"/>
    <w:pPr>
      <w:spacing w:after="0" w:line="240" w:lineRule="auto"/>
    </w:pPr>
    <w:rPr>
      <w:rFonts w:ascii="Calibri" w:eastAsia="Times New Roman" w:hAnsi="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select11">
    <w:name w:val="sizeselect11"/>
    <w:basedOn w:val="Policepardfaut"/>
    <w:rsid w:val="00A23885"/>
  </w:style>
  <w:style w:type="paragraph" w:styleId="NormalWeb">
    <w:name w:val="Normal (Web)"/>
    <w:basedOn w:val="Normal"/>
    <w:uiPriority w:val="99"/>
    <w:unhideWhenUsed/>
    <w:rsid w:val="00A23885"/>
    <w:pPr>
      <w:spacing w:before="100" w:beforeAutospacing="1" w:after="100" w:afterAutospacing="1" w:line="240" w:lineRule="auto"/>
    </w:pPr>
    <w:rPr>
      <w:rFonts w:ascii="Times New Roman" w:eastAsia="Times New Roman" w:hAnsi="Times New Roman"/>
      <w:lang w:eastAsia="fr-FR"/>
    </w:rPr>
  </w:style>
  <w:style w:type="paragraph" w:customStyle="1" w:styleId="Normal10">
    <w:name w:val="Normal 10"/>
    <w:basedOn w:val="Normal"/>
    <w:autoRedefine/>
    <w:rsid w:val="00A23885"/>
    <w:pPr>
      <w:tabs>
        <w:tab w:val="left" w:pos="800"/>
      </w:tabs>
      <w:spacing w:after="0" w:line="240" w:lineRule="auto"/>
      <w:ind w:right="17"/>
    </w:pPr>
    <w:rPr>
      <w:rFonts w:ascii="Times New Roman" w:eastAsia="Times New Roman" w:hAnsi="Times New Roman"/>
      <w:lang w:eastAsia="fr-FR"/>
    </w:rPr>
  </w:style>
  <w:style w:type="paragraph" w:customStyle="1" w:styleId="Titrephoto">
    <w:name w:val="Titre photo"/>
    <w:basedOn w:val="Normal"/>
    <w:autoRedefine/>
    <w:rsid w:val="00A23885"/>
    <w:pPr>
      <w:tabs>
        <w:tab w:val="left" w:pos="800"/>
      </w:tabs>
      <w:spacing w:after="0" w:line="240" w:lineRule="auto"/>
      <w:ind w:right="17"/>
      <w:jc w:val="center"/>
    </w:pPr>
    <w:rPr>
      <w:rFonts w:ascii="Times New Roman" w:eastAsia="Times New Roman" w:hAnsi="Times New Roman"/>
      <w:bCs/>
      <w:i/>
      <w:sz w:val="20"/>
      <w:szCs w:val="20"/>
      <w:lang w:eastAsia="fr-FR"/>
    </w:rPr>
  </w:style>
  <w:style w:type="paragraph" w:customStyle="1" w:styleId="Radur">
    <w:name w:val="Radur"/>
    <w:basedOn w:val="Normal"/>
    <w:rsid w:val="00A23885"/>
    <w:pPr>
      <w:spacing w:after="0" w:line="240" w:lineRule="auto"/>
      <w:jc w:val="both"/>
    </w:pPr>
    <w:rPr>
      <w:rFonts w:ascii="Arial" w:eastAsia="Times New Roman" w:hAnsi="Arial"/>
      <w:sz w:val="22"/>
      <w:lang w:eastAsia="fr-FR"/>
    </w:rPr>
  </w:style>
  <w:style w:type="paragraph" w:customStyle="1" w:styleId="style3">
    <w:name w:val="style3"/>
    <w:basedOn w:val="Normal"/>
    <w:rsid w:val="00A23885"/>
    <w:pPr>
      <w:spacing w:before="100" w:beforeAutospacing="1" w:after="100" w:afterAutospacing="1" w:line="240" w:lineRule="auto"/>
    </w:pPr>
    <w:rPr>
      <w:rFonts w:ascii="Times New Roman" w:eastAsia="Times New Roman" w:hAnsi="Times New Roman"/>
      <w:lang w:eastAsia="fr-FR"/>
    </w:rPr>
  </w:style>
  <w:style w:type="table" w:customStyle="1" w:styleId="Grilledutableau4">
    <w:name w:val="Grille du tableau4"/>
    <w:basedOn w:val="TableauNormal"/>
    <w:next w:val="Grilledutableau"/>
    <w:uiPriority w:val="59"/>
    <w:rsid w:val="00AA6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56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C14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523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3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6F7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567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777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157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AC4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677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06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801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006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1924">
      <w:bodyDiv w:val="1"/>
      <w:marLeft w:val="0"/>
      <w:marRight w:val="0"/>
      <w:marTop w:val="0"/>
      <w:marBottom w:val="0"/>
      <w:divBdr>
        <w:top w:val="none" w:sz="0" w:space="0" w:color="auto"/>
        <w:left w:val="none" w:sz="0" w:space="0" w:color="auto"/>
        <w:bottom w:val="none" w:sz="0" w:space="0" w:color="auto"/>
        <w:right w:val="none" w:sz="0" w:space="0" w:color="auto"/>
      </w:divBdr>
    </w:div>
    <w:div w:id="136925308">
      <w:bodyDiv w:val="1"/>
      <w:marLeft w:val="0"/>
      <w:marRight w:val="0"/>
      <w:marTop w:val="0"/>
      <w:marBottom w:val="0"/>
      <w:divBdr>
        <w:top w:val="none" w:sz="0" w:space="0" w:color="auto"/>
        <w:left w:val="none" w:sz="0" w:space="0" w:color="auto"/>
        <w:bottom w:val="none" w:sz="0" w:space="0" w:color="auto"/>
        <w:right w:val="none" w:sz="0" w:space="0" w:color="auto"/>
      </w:divBdr>
    </w:div>
    <w:div w:id="155614297">
      <w:bodyDiv w:val="1"/>
      <w:marLeft w:val="0"/>
      <w:marRight w:val="0"/>
      <w:marTop w:val="0"/>
      <w:marBottom w:val="0"/>
      <w:divBdr>
        <w:top w:val="none" w:sz="0" w:space="0" w:color="auto"/>
        <w:left w:val="none" w:sz="0" w:space="0" w:color="auto"/>
        <w:bottom w:val="none" w:sz="0" w:space="0" w:color="auto"/>
        <w:right w:val="none" w:sz="0" w:space="0" w:color="auto"/>
      </w:divBdr>
    </w:div>
    <w:div w:id="169103174">
      <w:bodyDiv w:val="1"/>
      <w:marLeft w:val="0"/>
      <w:marRight w:val="0"/>
      <w:marTop w:val="0"/>
      <w:marBottom w:val="0"/>
      <w:divBdr>
        <w:top w:val="none" w:sz="0" w:space="0" w:color="auto"/>
        <w:left w:val="none" w:sz="0" w:space="0" w:color="auto"/>
        <w:bottom w:val="none" w:sz="0" w:space="0" w:color="auto"/>
        <w:right w:val="none" w:sz="0" w:space="0" w:color="auto"/>
      </w:divBdr>
    </w:div>
    <w:div w:id="201407034">
      <w:bodyDiv w:val="1"/>
      <w:marLeft w:val="0"/>
      <w:marRight w:val="0"/>
      <w:marTop w:val="0"/>
      <w:marBottom w:val="0"/>
      <w:divBdr>
        <w:top w:val="none" w:sz="0" w:space="0" w:color="auto"/>
        <w:left w:val="none" w:sz="0" w:space="0" w:color="auto"/>
        <w:bottom w:val="none" w:sz="0" w:space="0" w:color="auto"/>
        <w:right w:val="none" w:sz="0" w:space="0" w:color="auto"/>
      </w:divBdr>
    </w:div>
    <w:div w:id="221602483">
      <w:bodyDiv w:val="1"/>
      <w:marLeft w:val="0"/>
      <w:marRight w:val="0"/>
      <w:marTop w:val="0"/>
      <w:marBottom w:val="0"/>
      <w:divBdr>
        <w:top w:val="none" w:sz="0" w:space="0" w:color="auto"/>
        <w:left w:val="none" w:sz="0" w:space="0" w:color="auto"/>
        <w:bottom w:val="none" w:sz="0" w:space="0" w:color="auto"/>
        <w:right w:val="none" w:sz="0" w:space="0" w:color="auto"/>
      </w:divBdr>
    </w:div>
    <w:div w:id="246311119">
      <w:bodyDiv w:val="1"/>
      <w:marLeft w:val="0"/>
      <w:marRight w:val="0"/>
      <w:marTop w:val="0"/>
      <w:marBottom w:val="0"/>
      <w:divBdr>
        <w:top w:val="none" w:sz="0" w:space="0" w:color="auto"/>
        <w:left w:val="none" w:sz="0" w:space="0" w:color="auto"/>
        <w:bottom w:val="none" w:sz="0" w:space="0" w:color="auto"/>
        <w:right w:val="none" w:sz="0" w:space="0" w:color="auto"/>
      </w:divBdr>
    </w:div>
    <w:div w:id="248151193">
      <w:bodyDiv w:val="1"/>
      <w:marLeft w:val="0"/>
      <w:marRight w:val="0"/>
      <w:marTop w:val="0"/>
      <w:marBottom w:val="0"/>
      <w:divBdr>
        <w:top w:val="none" w:sz="0" w:space="0" w:color="auto"/>
        <w:left w:val="none" w:sz="0" w:space="0" w:color="auto"/>
        <w:bottom w:val="none" w:sz="0" w:space="0" w:color="auto"/>
        <w:right w:val="none" w:sz="0" w:space="0" w:color="auto"/>
      </w:divBdr>
    </w:div>
    <w:div w:id="349138064">
      <w:bodyDiv w:val="1"/>
      <w:marLeft w:val="0"/>
      <w:marRight w:val="0"/>
      <w:marTop w:val="0"/>
      <w:marBottom w:val="0"/>
      <w:divBdr>
        <w:top w:val="none" w:sz="0" w:space="0" w:color="auto"/>
        <w:left w:val="none" w:sz="0" w:space="0" w:color="auto"/>
        <w:bottom w:val="none" w:sz="0" w:space="0" w:color="auto"/>
        <w:right w:val="none" w:sz="0" w:space="0" w:color="auto"/>
      </w:divBdr>
      <w:divsChild>
        <w:div w:id="226763155">
          <w:marLeft w:val="0"/>
          <w:marRight w:val="0"/>
          <w:marTop w:val="0"/>
          <w:marBottom w:val="0"/>
          <w:divBdr>
            <w:top w:val="none" w:sz="0" w:space="0" w:color="auto"/>
            <w:left w:val="none" w:sz="0" w:space="0" w:color="auto"/>
            <w:bottom w:val="none" w:sz="0" w:space="0" w:color="auto"/>
            <w:right w:val="none" w:sz="0" w:space="0" w:color="auto"/>
          </w:divBdr>
        </w:div>
        <w:div w:id="454711960">
          <w:marLeft w:val="0"/>
          <w:marRight w:val="0"/>
          <w:marTop w:val="0"/>
          <w:marBottom w:val="0"/>
          <w:divBdr>
            <w:top w:val="none" w:sz="0" w:space="0" w:color="auto"/>
            <w:left w:val="none" w:sz="0" w:space="0" w:color="auto"/>
            <w:bottom w:val="none" w:sz="0" w:space="0" w:color="auto"/>
            <w:right w:val="none" w:sz="0" w:space="0" w:color="auto"/>
          </w:divBdr>
        </w:div>
        <w:div w:id="499202980">
          <w:marLeft w:val="0"/>
          <w:marRight w:val="0"/>
          <w:marTop w:val="0"/>
          <w:marBottom w:val="0"/>
          <w:divBdr>
            <w:top w:val="none" w:sz="0" w:space="0" w:color="auto"/>
            <w:left w:val="none" w:sz="0" w:space="0" w:color="auto"/>
            <w:bottom w:val="none" w:sz="0" w:space="0" w:color="auto"/>
            <w:right w:val="none" w:sz="0" w:space="0" w:color="auto"/>
          </w:divBdr>
        </w:div>
        <w:div w:id="539049279">
          <w:marLeft w:val="0"/>
          <w:marRight w:val="0"/>
          <w:marTop w:val="0"/>
          <w:marBottom w:val="0"/>
          <w:divBdr>
            <w:top w:val="none" w:sz="0" w:space="0" w:color="auto"/>
            <w:left w:val="none" w:sz="0" w:space="0" w:color="auto"/>
            <w:bottom w:val="none" w:sz="0" w:space="0" w:color="auto"/>
            <w:right w:val="none" w:sz="0" w:space="0" w:color="auto"/>
          </w:divBdr>
        </w:div>
        <w:div w:id="858393624">
          <w:marLeft w:val="0"/>
          <w:marRight w:val="0"/>
          <w:marTop w:val="0"/>
          <w:marBottom w:val="0"/>
          <w:divBdr>
            <w:top w:val="none" w:sz="0" w:space="0" w:color="auto"/>
            <w:left w:val="none" w:sz="0" w:space="0" w:color="auto"/>
            <w:bottom w:val="none" w:sz="0" w:space="0" w:color="auto"/>
            <w:right w:val="none" w:sz="0" w:space="0" w:color="auto"/>
          </w:divBdr>
        </w:div>
        <w:div w:id="966398947">
          <w:marLeft w:val="0"/>
          <w:marRight w:val="0"/>
          <w:marTop w:val="0"/>
          <w:marBottom w:val="0"/>
          <w:divBdr>
            <w:top w:val="none" w:sz="0" w:space="0" w:color="auto"/>
            <w:left w:val="none" w:sz="0" w:space="0" w:color="auto"/>
            <w:bottom w:val="none" w:sz="0" w:space="0" w:color="auto"/>
            <w:right w:val="none" w:sz="0" w:space="0" w:color="auto"/>
          </w:divBdr>
        </w:div>
        <w:div w:id="1169717608">
          <w:marLeft w:val="0"/>
          <w:marRight w:val="0"/>
          <w:marTop w:val="0"/>
          <w:marBottom w:val="0"/>
          <w:divBdr>
            <w:top w:val="none" w:sz="0" w:space="0" w:color="auto"/>
            <w:left w:val="none" w:sz="0" w:space="0" w:color="auto"/>
            <w:bottom w:val="none" w:sz="0" w:space="0" w:color="auto"/>
            <w:right w:val="none" w:sz="0" w:space="0" w:color="auto"/>
          </w:divBdr>
        </w:div>
        <w:div w:id="1196234812">
          <w:marLeft w:val="0"/>
          <w:marRight w:val="0"/>
          <w:marTop w:val="0"/>
          <w:marBottom w:val="0"/>
          <w:divBdr>
            <w:top w:val="none" w:sz="0" w:space="0" w:color="auto"/>
            <w:left w:val="none" w:sz="0" w:space="0" w:color="auto"/>
            <w:bottom w:val="none" w:sz="0" w:space="0" w:color="auto"/>
            <w:right w:val="none" w:sz="0" w:space="0" w:color="auto"/>
          </w:divBdr>
        </w:div>
        <w:div w:id="1770807263">
          <w:marLeft w:val="0"/>
          <w:marRight w:val="0"/>
          <w:marTop w:val="0"/>
          <w:marBottom w:val="0"/>
          <w:divBdr>
            <w:top w:val="none" w:sz="0" w:space="0" w:color="auto"/>
            <w:left w:val="none" w:sz="0" w:space="0" w:color="auto"/>
            <w:bottom w:val="none" w:sz="0" w:space="0" w:color="auto"/>
            <w:right w:val="none" w:sz="0" w:space="0" w:color="auto"/>
          </w:divBdr>
        </w:div>
      </w:divsChild>
    </w:div>
    <w:div w:id="350182284">
      <w:bodyDiv w:val="1"/>
      <w:marLeft w:val="0"/>
      <w:marRight w:val="0"/>
      <w:marTop w:val="0"/>
      <w:marBottom w:val="0"/>
      <w:divBdr>
        <w:top w:val="none" w:sz="0" w:space="0" w:color="auto"/>
        <w:left w:val="none" w:sz="0" w:space="0" w:color="auto"/>
        <w:bottom w:val="none" w:sz="0" w:space="0" w:color="auto"/>
        <w:right w:val="none" w:sz="0" w:space="0" w:color="auto"/>
      </w:divBdr>
    </w:div>
    <w:div w:id="395205043">
      <w:bodyDiv w:val="1"/>
      <w:marLeft w:val="0"/>
      <w:marRight w:val="0"/>
      <w:marTop w:val="0"/>
      <w:marBottom w:val="0"/>
      <w:divBdr>
        <w:top w:val="none" w:sz="0" w:space="0" w:color="auto"/>
        <w:left w:val="none" w:sz="0" w:space="0" w:color="auto"/>
        <w:bottom w:val="none" w:sz="0" w:space="0" w:color="auto"/>
        <w:right w:val="none" w:sz="0" w:space="0" w:color="auto"/>
      </w:divBdr>
    </w:div>
    <w:div w:id="406533644">
      <w:bodyDiv w:val="1"/>
      <w:marLeft w:val="0"/>
      <w:marRight w:val="0"/>
      <w:marTop w:val="0"/>
      <w:marBottom w:val="0"/>
      <w:divBdr>
        <w:top w:val="none" w:sz="0" w:space="0" w:color="auto"/>
        <w:left w:val="none" w:sz="0" w:space="0" w:color="auto"/>
        <w:bottom w:val="none" w:sz="0" w:space="0" w:color="auto"/>
        <w:right w:val="none" w:sz="0" w:space="0" w:color="auto"/>
      </w:divBdr>
      <w:divsChild>
        <w:div w:id="220214094">
          <w:marLeft w:val="0"/>
          <w:marRight w:val="0"/>
          <w:marTop w:val="0"/>
          <w:marBottom w:val="0"/>
          <w:divBdr>
            <w:top w:val="none" w:sz="0" w:space="0" w:color="auto"/>
            <w:left w:val="none" w:sz="0" w:space="0" w:color="auto"/>
            <w:bottom w:val="none" w:sz="0" w:space="0" w:color="auto"/>
            <w:right w:val="none" w:sz="0" w:space="0" w:color="auto"/>
          </w:divBdr>
        </w:div>
        <w:div w:id="574971593">
          <w:marLeft w:val="0"/>
          <w:marRight w:val="0"/>
          <w:marTop w:val="0"/>
          <w:marBottom w:val="0"/>
          <w:divBdr>
            <w:top w:val="none" w:sz="0" w:space="0" w:color="auto"/>
            <w:left w:val="none" w:sz="0" w:space="0" w:color="auto"/>
            <w:bottom w:val="none" w:sz="0" w:space="0" w:color="auto"/>
            <w:right w:val="none" w:sz="0" w:space="0" w:color="auto"/>
          </w:divBdr>
        </w:div>
        <w:div w:id="758218684">
          <w:marLeft w:val="0"/>
          <w:marRight w:val="0"/>
          <w:marTop w:val="0"/>
          <w:marBottom w:val="0"/>
          <w:divBdr>
            <w:top w:val="none" w:sz="0" w:space="0" w:color="auto"/>
            <w:left w:val="none" w:sz="0" w:space="0" w:color="auto"/>
            <w:bottom w:val="none" w:sz="0" w:space="0" w:color="auto"/>
            <w:right w:val="none" w:sz="0" w:space="0" w:color="auto"/>
          </w:divBdr>
        </w:div>
        <w:div w:id="936670563">
          <w:marLeft w:val="0"/>
          <w:marRight w:val="0"/>
          <w:marTop w:val="0"/>
          <w:marBottom w:val="0"/>
          <w:divBdr>
            <w:top w:val="none" w:sz="0" w:space="0" w:color="auto"/>
            <w:left w:val="none" w:sz="0" w:space="0" w:color="auto"/>
            <w:bottom w:val="none" w:sz="0" w:space="0" w:color="auto"/>
            <w:right w:val="none" w:sz="0" w:space="0" w:color="auto"/>
          </w:divBdr>
        </w:div>
        <w:div w:id="1589732355">
          <w:marLeft w:val="0"/>
          <w:marRight w:val="0"/>
          <w:marTop w:val="0"/>
          <w:marBottom w:val="0"/>
          <w:divBdr>
            <w:top w:val="none" w:sz="0" w:space="0" w:color="auto"/>
            <w:left w:val="none" w:sz="0" w:space="0" w:color="auto"/>
            <w:bottom w:val="none" w:sz="0" w:space="0" w:color="auto"/>
            <w:right w:val="none" w:sz="0" w:space="0" w:color="auto"/>
          </w:divBdr>
        </w:div>
        <w:div w:id="2012171654">
          <w:marLeft w:val="0"/>
          <w:marRight w:val="0"/>
          <w:marTop w:val="0"/>
          <w:marBottom w:val="0"/>
          <w:divBdr>
            <w:top w:val="none" w:sz="0" w:space="0" w:color="auto"/>
            <w:left w:val="none" w:sz="0" w:space="0" w:color="auto"/>
            <w:bottom w:val="none" w:sz="0" w:space="0" w:color="auto"/>
            <w:right w:val="none" w:sz="0" w:space="0" w:color="auto"/>
          </w:divBdr>
        </w:div>
        <w:div w:id="2098166753">
          <w:marLeft w:val="0"/>
          <w:marRight w:val="0"/>
          <w:marTop w:val="0"/>
          <w:marBottom w:val="0"/>
          <w:divBdr>
            <w:top w:val="none" w:sz="0" w:space="0" w:color="auto"/>
            <w:left w:val="none" w:sz="0" w:space="0" w:color="auto"/>
            <w:bottom w:val="none" w:sz="0" w:space="0" w:color="auto"/>
            <w:right w:val="none" w:sz="0" w:space="0" w:color="auto"/>
          </w:divBdr>
        </w:div>
        <w:div w:id="2119635632">
          <w:marLeft w:val="0"/>
          <w:marRight w:val="0"/>
          <w:marTop w:val="0"/>
          <w:marBottom w:val="0"/>
          <w:divBdr>
            <w:top w:val="none" w:sz="0" w:space="0" w:color="auto"/>
            <w:left w:val="none" w:sz="0" w:space="0" w:color="auto"/>
            <w:bottom w:val="none" w:sz="0" w:space="0" w:color="auto"/>
            <w:right w:val="none" w:sz="0" w:space="0" w:color="auto"/>
          </w:divBdr>
        </w:div>
        <w:div w:id="2140610850">
          <w:marLeft w:val="0"/>
          <w:marRight w:val="0"/>
          <w:marTop w:val="0"/>
          <w:marBottom w:val="0"/>
          <w:divBdr>
            <w:top w:val="none" w:sz="0" w:space="0" w:color="auto"/>
            <w:left w:val="none" w:sz="0" w:space="0" w:color="auto"/>
            <w:bottom w:val="none" w:sz="0" w:space="0" w:color="auto"/>
            <w:right w:val="none" w:sz="0" w:space="0" w:color="auto"/>
          </w:divBdr>
        </w:div>
        <w:div w:id="2141342545">
          <w:marLeft w:val="0"/>
          <w:marRight w:val="0"/>
          <w:marTop w:val="0"/>
          <w:marBottom w:val="0"/>
          <w:divBdr>
            <w:top w:val="none" w:sz="0" w:space="0" w:color="auto"/>
            <w:left w:val="none" w:sz="0" w:space="0" w:color="auto"/>
            <w:bottom w:val="none" w:sz="0" w:space="0" w:color="auto"/>
            <w:right w:val="none" w:sz="0" w:space="0" w:color="auto"/>
          </w:divBdr>
        </w:div>
      </w:divsChild>
    </w:div>
    <w:div w:id="517163020">
      <w:bodyDiv w:val="1"/>
      <w:marLeft w:val="0"/>
      <w:marRight w:val="0"/>
      <w:marTop w:val="0"/>
      <w:marBottom w:val="0"/>
      <w:divBdr>
        <w:top w:val="none" w:sz="0" w:space="0" w:color="auto"/>
        <w:left w:val="none" w:sz="0" w:space="0" w:color="auto"/>
        <w:bottom w:val="none" w:sz="0" w:space="0" w:color="auto"/>
        <w:right w:val="none" w:sz="0" w:space="0" w:color="auto"/>
      </w:divBdr>
    </w:div>
    <w:div w:id="520516484">
      <w:bodyDiv w:val="1"/>
      <w:marLeft w:val="0"/>
      <w:marRight w:val="0"/>
      <w:marTop w:val="0"/>
      <w:marBottom w:val="0"/>
      <w:divBdr>
        <w:top w:val="none" w:sz="0" w:space="0" w:color="auto"/>
        <w:left w:val="none" w:sz="0" w:space="0" w:color="auto"/>
        <w:bottom w:val="none" w:sz="0" w:space="0" w:color="auto"/>
        <w:right w:val="none" w:sz="0" w:space="0" w:color="auto"/>
      </w:divBdr>
    </w:div>
    <w:div w:id="545410931">
      <w:bodyDiv w:val="1"/>
      <w:marLeft w:val="0"/>
      <w:marRight w:val="0"/>
      <w:marTop w:val="0"/>
      <w:marBottom w:val="0"/>
      <w:divBdr>
        <w:top w:val="none" w:sz="0" w:space="0" w:color="auto"/>
        <w:left w:val="none" w:sz="0" w:space="0" w:color="auto"/>
        <w:bottom w:val="none" w:sz="0" w:space="0" w:color="auto"/>
        <w:right w:val="none" w:sz="0" w:space="0" w:color="auto"/>
      </w:divBdr>
    </w:div>
    <w:div w:id="554901284">
      <w:bodyDiv w:val="1"/>
      <w:marLeft w:val="0"/>
      <w:marRight w:val="0"/>
      <w:marTop w:val="0"/>
      <w:marBottom w:val="0"/>
      <w:divBdr>
        <w:top w:val="none" w:sz="0" w:space="0" w:color="auto"/>
        <w:left w:val="none" w:sz="0" w:space="0" w:color="auto"/>
        <w:bottom w:val="none" w:sz="0" w:space="0" w:color="auto"/>
        <w:right w:val="none" w:sz="0" w:space="0" w:color="auto"/>
      </w:divBdr>
    </w:div>
    <w:div w:id="596449436">
      <w:bodyDiv w:val="1"/>
      <w:marLeft w:val="0"/>
      <w:marRight w:val="0"/>
      <w:marTop w:val="0"/>
      <w:marBottom w:val="0"/>
      <w:divBdr>
        <w:top w:val="none" w:sz="0" w:space="0" w:color="auto"/>
        <w:left w:val="none" w:sz="0" w:space="0" w:color="auto"/>
        <w:bottom w:val="none" w:sz="0" w:space="0" w:color="auto"/>
        <w:right w:val="none" w:sz="0" w:space="0" w:color="auto"/>
      </w:divBdr>
    </w:div>
    <w:div w:id="657195146">
      <w:bodyDiv w:val="1"/>
      <w:marLeft w:val="0"/>
      <w:marRight w:val="0"/>
      <w:marTop w:val="0"/>
      <w:marBottom w:val="0"/>
      <w:divBdr>
        <w:top w:val="none" w:sz="0" w:space="0" w:color="auto"/>
        <w:left w:val="none" w:sz="0" w:space="0" w:color="auto"/>
        <w:bottom w:val="none" w:sz="0" w:space="0" w:color="auto"/>
        <w:right w:val="none" w:sz="0" w:space="0" w:color="auto"/>
      </w:divBdr>
    </w:div>
    <w:div w:id="689070561">
      <w:bodyDiv w:val="1"/>
      <w:marLeft w:val="0"/>
      <w:marRight w:val="0"/>
      <w:marTop w:val="0"/>
      <w:marBottom w:val="0"/>
      <w:divBdr>
        <w:top w:val="none" w:sz="0" w:space="0" w:color="auto"/>
        <w:left w:val="none" w:sz="0" w:space="0" w:color="auto"/>
        <w:bottom w:val="none" w:sz="0" w:space="0" w:color="auto"/>
        <w:right w:val="none" w:sz="0" w:space="0" w:color="auto"/>
      </w:divBdr>
    </w:div>
    <w:div w:id="693656439">
      <w:bodyDiv w:val="1"/>
      <w:marLeft w:val="0"/>
      <w:marRight w:val="0"/>
      <w:marTop w:val="0"/>
      <w:marBottom w:val="0"/>
      <w:divBdr>
        <w:top w:val="none" w:sz="0" w:space="0" w:color="auto"/>
        <w:left w:val="none" w:sz="0" w:space="0" w:color="auto"/>
        <w:bottom w:val="none" w:sz="0" w:space="0" w:color="auto"/>
        <w:right w:val="none" w:sz="0" w:space="0" w:color="auto"/>
      </w:divBdr>
    </w:div>
    <w:div w:id="698316522">
      <w:bodyDiv w:val="1"/>
      <w:marLeft w:val="0"/>
      <w:marRight w:val="0"/>
      <w:marTop w:val="0"/>
      <w:marBottom w:val="0"/>
      <w:divBdr>
        <w:top w:val="none" w:sz="0" w:space="0" w:color="auto"/>
        <w:left w:val="none" w:sz="0" w:space="0" w:color="auto"/>
        <w:bottom w:val="none" w:sz="0" w:space="0" w:color="auto"/>
        <w:right w:val="none" w:sz="0" w:space="0" w:color="auto"/>
      </w:divBdr>
    </w:div>
    <w:div w:id="705062820">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11920917">
      <w:bodyDiv w:val="1"/>
      <w:marLeft w:val="0"/>
      <w:marRight w:val="0"/>
      <w:marTop w:val="0"/>
      <w:marBottom w:val="0"/>
      <w:divBdr>
        <w:top w:val="none" w:sz="0" w:space="0" w:color="auto"/>
        <w:left w:val="none" w:sz="0" w:space="0" w:color="auto"/>
        <w:bottom w:val="none" w:sz="0" w:space="0" w:color="auto"/>
        <w:right w:val="none" w:sz="0" w:space="0" w:color="auto"/>
      </w:divBdr>
    </w:div>
    <w:div w:id="752775264">
      <w:bodyDiv w:val="1"/>
      <w:marLeft w:val="0"/>
      <w:marRight w:val="0"/>
      <w:marTop w:val="0"/>
      <w:marBottom w:val="0"/>
      <w:divBdr>
        <w:top w:val="none" w:sz="0" w:space="0" w:color="auto"/>
        <w:left w:val="none" w:sz="0" w:space="0" w:color="auto"/>
        <w:bottom w:val="none" w:sz="0" w:space="0" w:color="auto"/>
        <w:right w:val="none" w:sz="0" w:space="0" w:color="auto"/>
      </w:divBdr>
    </w:div>
    <w:div w:id="786970776">
      <w:bodyDiv w:val="1"/>
      <w:marLeft w:val="0"/>
      <w:marRight w:val="0"/>
      <w:marTop w:val="0"/>
      <w:marBottom w:val="0"/>
      <w:divBdr>
        <w:top w:val="none" w:sz="0" w:space="0" w:color="auto"/>
        <w:left w:val="none" w:sz="0" w:space="0" w:color="auto"/>
        <w:bottom w:val="none" w:sz="0" w:space="0" w:color="auto"/>
        <w:right w:val="none" w:sz="0" w:space="0" w:color="auto"/>
      </w:divBdr>
    </w:div>
    <w:div w:id="851339227">
      <w:bodyDiv w:val="1"/>
      <w:marLeft w:val="0"/>
      <w:marRight w:val="0"/>
      <w:marTop w:val="0"/>
      <w:marBottom w:val="0"/>
      <w:divBdr>
        <w:top w:val="none" w:sz="0" w:space="0" w:color="auto"/>
        <w:left w:val="none" w:sz="0" w:space="0" w:color="auto"/>
        <w:bottom w:val="none" w:sz="0" w:space="0" w:color="auto"/>
        <w:right w:val="none" w:sz="0" w:space="0" w:color="auto"/>
      </w:divBdr>
    </w:div>
    <w:div w:id="901140310">
      <w:bodyDiv w:val="1"/>
      <w:marLeft w:val="0"/>
      <w:marRight w:val="0"/>
      <w:marTop w:val="0"/>
      <w:marBottom w:val="0"/>
      <w:divBdr>
        <w:top w:val="none" w:sz="0" w:space="0" w:color="auto"/>
        <w:left w:val="none" w:sz="0" w:space="0" w:color="auto"/>
        <w:bottom w:val="none" w:sz="0" w:space="0" w:color="auto"/>
        <w:right w:val="none" w:sz="0" w:space="0" w:color="auto"/>
      </w:divBdr>
    </w:div>
    <w:div w:id="920019995">
      <w:bodyDiv w:val="1"/>
      <w:marLeft w:val="0"/>
      <w:marRight w:val="0"/>
      <w:marTop w:val="0"/>
      <w:marBottom w:val="0"/>
      <w:divBdr>
        <w:top w:val="none" w:sz="0" w:space="0" w:color="auto"/>
        <w:left w:val="none" w:sz="0" w:space="0" w:color="auto"/>
        <w:bottom w:val="none" w:sz="0" w:space="0" w:color="auto"/>
        <w:right w:val="none" w:sz="0" w:space="0" w:color="auto"/>
      </w:divBdr>
      <w:divsChild>
        <w:div w:id="141970580">
          <w:marLeft w:val="0"/>
          <w:marRight w:val="0"/>
          <w:marTop w:val="0"/>
          <w:marBottom w:val="0"/>
          <w:divBdr>
            <w:top w:val="none" w:sz="0" w:space="0" w:color="auto"/>
            <w:left w:val="none" w:sz="0" w:space="0" w:color="auto"/>
            <w:bottom w:val="none" w:sz="0" w:space="0" w:color="auto"/>
            <w:right w:val="none" w:sz="0" w:space="0" w:color="auto"/>
          </w:divBdr>
        </w:div>
        <w:div w:id="268975273">
          <w:marLeft w:val="0"/>
          <w:marRight w:val="0"/>
          <w:marTop w:val="0"/>
          <w:marBottom w:val="0"/>
          <w:divBdr>
            <w:top w:val="none" w:sz="0" w:space="0" w:color="auto"/>
            <w:left w:val="none" w:sz="0" w:space="0" w:color="auto"/>
            <w:bottom w:val="none" w:sz="0" w:space="0" w:color="auto"/>
            <w:right w:val="none" w:sz="0" w:space="0" w:color="auto"/>
          </w:divBdr>
        </w:div>
        <w:div w:id="418412109">
          <w:marLeft w:val="0"/>
          <w:marRight w:val="0"/>
          <w:marTop w:val="0"/>
          <w:marBottom w:val="0"/>
          <w:divBdr>
            <w:top w:val="none" w:sz="0" w:space="0" w:color="auto"/>
            <w:left w:val="none" w:sz="0" w:space="0" w:color="auto"/>
            <w:bottom w:val="none" w:sz="0" w:space="0" w:color="auto"/>
            <w:right w:val="none" w:sz="0" w:space="0" w:color="auto"/>
          </w:divBdr>
        </w:div>
        <w:div w:id="468518166">
          <w:marLeft w:val="0"/>
          <w:marRight w:val="0"/>
          <w:marTop w:val="0"/>
          <w:marBottom w:val="0"/>
          <w:divBdr>
            <w:top w:val="none" w:sz="0" w:space="0" w:color="auto"/>
            <w:left w:val="none" w:sz="0" w:space="0" w:color="auto"/>
            <w:bottom w:val="none" w:sz="0" w:space="0" w:color="auto"/>
            <w:right w:val="none" w:sz="0" w:space="0" w:color="auto"/>
          </w:divBdr>
        </w:div>
        <w:div w:id="482743437">
          <w:marLeft w:val="0"/>
          <w:marRight w:val="0"/>
          <w:marTop w:val="0"/>
          <w:marBottom w:val="0"/>
          <w:divBdr>
            <w:top w:val="none" w:sz="0" w:space="0" w:color="auto"/>
            <w:left w:val="none" w:sz="0" w:space="0" w:color="auto"/>
            <w:bottom w:val="none" w:sz="0" w:space="0" w:color="auto"/>
            <w:right w:val="none" w:sz="0" w:space="0" w:color="auto"/>
          </w:divBdr>
        </w:div>
        <w:div w:id="521549150">
          <w:marLeft w:val="0"/>
          <w:marRight w:val="0"/>
          <w:marTop w:val="0"/>
          <w:marBottom w:val="0"/>
          <w:divBdr>
            <w:top w:val="none" w:sz="0" w:space="0" w:color="auto"/>
            <w:left w:val="none" w:sz="0" w:space="0" w:color="auto"/>
            <w:bottom w:val="none" w:sz="0" w:space="0" w:color="auto"/>
            <w:right w:val="none" w:sz="0" w:space="0" w:color="auto"/>
          </w:divBdr>
        </w:div>
        <w:div w:id="553659720">
          <w:marLeft w:val="0"/>
          <w:marRight w:val="0"/>
          <w:marTop w:val="0"/>
          <w:marBottom w:val="0"/>
          <w:divBdr>
            <w:top w:val="none" w:sz="0" w:space="0" w:color="auto"/>
            <w:left w:val="none" w:sz="0" w:space="0" w:color="auto"/>
            <w:bottom w:val="none" w:sz="0" w:space="0" w:color="auto"/>
            <w:right w:val="none" w:sz="0" w:space="0" w:color="auto"/>
          </w:divBdr>
        </w:div>
        <w:div w:id="789933978">
          <w:marLeft w:val="0"/>
          <w:marRight w:val="0"/>
          <w:marTop w:val="0"/>
          <w:marBottom w:val="0"/>
          <w:divBdr>
            <w:top w:val="none" w:sz="0" w:space="0" w:color="auto"/>
            <w:left w:val="none" w:sz="0" w:space="0" w:color="auto"/>
            <w:bottom w:val="none" w:sz="0" w:space="0" w:color="auto"/>
            <w:right w:val="none" w:sz="0" w:space="0" w:color="auto"/>
          </w:divBdr>
        </w:div>
        <w:div w:id="811095550">
          <w:marLeft w:val="0"/>
          <w:marRight w:val="0"/>
          <w:marTop w:val="0"/>
          <w:marBottom w:val="0"/>
          <w:divBdr>
            <w:top w:val="none" w:sz="0" w:space="0" w:color="auto"/>
            <w:left w:val="none" w:sz="0" w:space="0" w:color="auto"/>
            <w:bottom w:val="none" w:sz="0" w:space="0" w:color="auto"/>
            <w:right w:val="none" w:sz="0" w:space="0" w:color="auto"/>
          </w:divBdr>
        </w:div>
        <w:div w:id="854542252">
          <w:marLeft w:val="0"/>
          <w:marRight w:val="0"/>
          <w:marTop w:val="0"/>
          <w:marBottom w:val="0"/>
          <w:divBdr>
            <w:top w:val="none" w:sz="0" w:space="0" w:color="auto"/>
            <w:left w:val="none" w:sz="0" w:space="0" w:color="auto"/>
            <w:bottom w:val="none" w:sz="0" w:space="0" w:color="auto"/>
            <w:right w:val="none" w:sz="0" w:space="0" w:color="auto"/>
          </w:divBdr>
        </w:div>
        <w:div w:id="1059282145">
          <w:marLeft w:val="0"/>
          <w:marRight w:val="0"/>
          <w:marTop w:val="0"/>
          <w:marBottom w:val="0"/>
          <w:divBdr>
            <w:top w:val="none" w:sz="0" w:space="0" w:color="auto"/>
            <w:left w:val="none" w:sz="0" w:space="0" w:color="auto"/>
            <w:bottom w:val="none" w:sz="0" w:space="0" w:color="auto"/>
            <w:right w:val="none" w:sz="0" w:space="0" w:color="auto"/>
          </w:divBdr>
        </w:div>
        <w:div w:id="1085229768">
          <w:marLeft w:val="0"/>
          <w:marRight w:val="0"/>
          <w:marTop w:val="0"/>
          <w:marBottom w:val="0"/>
          <w:divBdr>
            <w:top w:val="none" w:sz="0" w:space="0" w:color="auto"/>
            <w:left w:val="none" w:sz="0" w:space="0" w:color="auto"/>
            <w:bottom w:val="none" w:sz="0" w:space="0" w:color="auto"/>
            <w:right w:val="none" w:sz="0" w:space="0" w:color="auto"/>
          </w:divBdr>
        </w:div>
        <w:div w:id="1088845927">
          <w:marLeft w:val="0"/>
          <w:marRight w:val="0"/>
          <w:marTop w:val="0"/>
          <w:marBottom w:val="0"/>
          <w:divBdr>
            <w:top w:val="none" w:sz="0" w:space="0" w:color="auto"/>
            <w:left w:val="none" w:sz="0" w:space="0" w:color="auto"/>
            <w:bottom w:val="none" w:sz="0" w:space="0" w:color="auto"/>
            <w:right w:val="none" w:sz="0" w:space="0" w:color="auto"/>
          </w:divBdr>
        </w:div>
        <w:div w:id="1141267326">
          <w:marLeft w:val="0"/>
          <w:marRight w:val="0"/>
          <w:marTop w:val="0"/>
          <w:marBottom w:val="0"/>
          <w:divBdr>
            <w:top w:val="none" w:sz="0" w:space="0" w:color="auto"/>
            <w:left w:val="none" w:sz="0" w:space="0" w:color="auto"/>
            <w:bottom w:val="none" w:sz="0" w:space="0" w:color="auto"/>
            <w:right w:val="none" w:sz="0" w:space="0" w:color="auto"/>
          </w:divBdr>
        </w:div>
        <w:div w:id="1144741996">
          <w:marLeft w:val="0"/>
          <w:marRight w:val="0"/>
          <w:marTop w:val="0"/>
          <w:marBottom w:val="0"/>
          <w:divBdr>
            <w:top w:val="none" w:sz="0" w:space="0" w:color="auto"/>
            <w:left w:val="none" w:sz="0" w:space="0" w:color="auto"/>
            <w:bottom w:val="none" w:sz="0" w:space="0" w:color="auto"/>
            <w:right w:val="none" w:sz="0" w:space="0" w:color="auto"/>
          </w:divBdr>
        </w:div>
        <w:div w:id="1168866675">
          <w:marLeft w:val="0"/>
          <w:marRight w:val="0"/>
          <w:marTop w:val="0"/>
          <w:marBottom w:val="0"/>
          <w:divBdr>
            <w:top w:val="none" w:sz="0" w:space="0" w:color="auto"/>
            <w:left w:val="none" w:sz="0" w:space="0" w:color="auto"/>
            <w:bottom w:val="none" w:sz="0" w:space="0" w:color="auto"/>
            <w:right w:val="none" w:sz="0" w:space="0" w:color="auto"/>
          </w:divBdr>
        </w:div>
        <w:div w:id="1289125262">
          <w:marLeft w:val="0"/>
          <w:marRight w:val="0"/>
          <w:marTop w:val="0"/>
          <w:marBottom w:val="0"/>
          <w:divBdr>
            <w:top w:val="none" w:sz="0" w:space="0" w:color="auto"/>
            <w:left w:val="none" w:sz="0" w:space="0" w:color="auto"/>
            <w:bottom w:val="none" w:sz="0" w:space="0" w:color="auto"/>
            <w:right w:val="none" w:sz="0" w:space="0" w:color="auto"/>
          </w:divBdr>
        </w:div>
        <w:div w:id="1307397244">
          <w:marLeft w:val="0"/>
          <w:marRight w:val="0"/>
          <w:marTop w:val="0"/>
          <w:marBottom w:val="0"/>
          <w:divBdr>
            <w:top w:val="none" w:sz="0" w:space="0" w:color="auto"/>
            <w:left w:val="none" w:sz="0" w:space="0" w:color="auto"/>
            <w:bottom w:val="none" w:sz="0" w:space="0" w:color="auto"/>
            <w:right w:val="none" w:sz="0" w:space="0" w:color="auto"/>
          </w:divBdr>
        </w:div>
        <w:div w:id="1517382000">
          <w:marLeft w:val="0"/>
          <w:marRight w:val="0"/>
          <w:marTop w:val="0"/>
          <w:marBottom w:val="0"/>
          <w:divBdr>
            <w:top w:val="none" w:sz="0" w:space="0" w:color="auto"/>
            <w:left w:val="none" w:sz="0" w:space="0" w:color="auto"/>
            <w:bottom w:val="none" w:sz="0" w:space="0" w:color="auto"/>
            <w:right w:val="none" w:sz="0" w:space="0" w:color="auto"/>
          </w:divBdr>
        </w:div>
        <w:div w:id="1544634311">
          <w:marLeft w:val="0"/>
          <w:marRight w:val="0"/>
          <w:marTop w:val="0"/>
          <w:marBottom w:val="0"/>
          <w:divBdr>
            <w:top w:val="none" w:sz="0" w:space="0" w:color="auto"/>
            <w:left w:val="none" w:sz="0" w:space="0" w:color="auto"/>
            <w:bottom w:val="none" w:sz="0" w:space="0" w:color="auto"/>
            <w:right w:val="none" w:sz="0" w:space="0" w:color="auto"/>
          </w:divBdr>
        </w:div>
        <w:div w:id="1768235335">
          <w:marLeft w:val="0"/>
          <w:marRight w:val="0"/>
          <w:marTop w:val="0"/>
          <w:marBottom w:val="0"/>
          <w:divBdr>
            <w:top w:val="none" w:sz="0" w:space="0" w:color="auto"/>
            <w:left w:val="none" w:sz="0" w:space="0" w:color="auto"/>
            <w:bottom w:val="none" w:sz="0" w:space="0" w:color="auto"/>
            <w:right w:val="none" w:sz="0" w:space="0" w:color="auto"/>
          </w:divBdr>
        </w:div>
        <w:div w:id="1794249371">
          <w:marLeft w:val="0"/>
          <w:marRight w:val="0"/>
          <w:marTop w:val="0"/>
          <w:marBottom w:val="0"/>
          <w:divBdr>
            <w:top w:val="none" w:sz="0" w:space="0" w:color="auto"/>
            <w:left w:val="none" w:sz="0" w:space="0" w:color="auto"/>
            <w:bottom w:val="none" w:sz="0" w:space="0" w:color="auto"/>
            <w:right w:val="none" w:sz="0" w:space="0" w:color="auto"/>
          </w:divBdr>
        </w:div>
        <w:div w:id="1869676609">
          <w:marLeft w:val="0"/>
          <w:marRight w:val="0"/>
          <w:marTop w:val="0"/>
          <w:marBottom w:val="0"/>
          <w:divBdr>
            <w:top w:val="none" w:sz="0" w:space="0" w:color="auto"/>
            <w:left w:val="none" w:sz="0" w:space="0" w:color="auto"/>
            <w:bottom w:val="none" w:sz="0" w:space="0" w:color="auto"/>
            <w:right w:val="none" w:sz="0" w:space="0" w:color="auto"/>
          </w:divBdr>
        </w:div>
        <w:div w:id="2012491797">
          <w:marLeft w:val="0"/>
          <w:marRight w:val="0"/>
          <w:marTop w:val="0"/>
          <w:marBottom w:val="0"/>
          <w:divBdr>
            <w:top w:val="none" w:sz="0" w:space="0" w:color="auto"/>
            <w:left w:val="none" w:sz="0" w:space="0" w:color="auto"/>
            <w:bottom w:val="none" w:sz="0" w:space="0" w:color="auto"/>
            <w:right w:val="none" w:sz="0" w:space="0" w:color="auto"/>
          </w:divBdr>
        </w:div>
        <w:div w:id="2067948669">
          <w:marLeft w:val="0"/>
          <w:marRight w:val="0"/>
          <w:marTop w:val="0"/>
          <w:marBottom w:val="0"/>
          <w:divBdr>
            <w:top w:val="none" w:sz="0" w:space="0" w:color="auto"/>
            <w:left w:val="none" w:sz="0" w:space="0" w:color="auto"/>
            <w:bottom w:val="none" w:sz="0" w:space="0" w:color="auto"/>
            <w:right w:val="none" w:sz="0" w:space="0" w:color="auto"/>
          </w:divBdr>
        </w:div>
      </w:divsChild>
    </w:div>
    <w:div w:id="929965897">
      <w:bodyDiv w:val="1"/>
      <w:marLeft w:val="0"/>
      <w:marRight w:val="0"/>
      <w:marTop w:val="0"/>
      <w:marBottom w:val="0"/>
      <w:divBdr>
        <w:top w:val="none" w:sz="0" w:space="0" w:color="auto"/>
        <w:left w:val="none" w:sz="0" w:space="0" w:color="auto"/>
        <w:bottom w:val="none" w:sz="0" w:space="0" w:color="auto"/>
        <w:right w:val="none" w:sz="0" w:space="0" w:color="auto"/>
      </w:divBdr>
    </w:div>
    <w:div w:id="943263559">
      <w:bodyDiv w:val="1"/>
      <w:marLeft w:val="0"/>
      <w:marRight w:val="0"/>
      <w:marTop w:val="0"/>
      <w:marBottom w:val="0"/>
      <w:divBdr>
        <w:top w:val="none" w:sz="0" w:space="0" w:color="auto"/>
        <w:left w:val="none" w:sz="0" w:space="0" w:color="auto"/>
        <w:bottom w:val="none" w:sz="0" w:space="0" w:color="auto"/>
        <w:right w:val="none" w:sz="0" w:space="0" w:color="auto"/>
      </w:divBdr>
    </w:div>
    <w:div w:id="1032654486">
      <w:bodyDiv w:val="1"/>
      <w:marLeft w:val="0"/>
      <w:marRight w:val="0"/>
      <w:marTop w:val="0"/>
      <w:marBottom w:val="0"/>
      <w:divBdr>
        <w:top w:val="none" w:sz="0" w:space="0" w:color="auto"/>
        <w:left w:val="none" w:sz="0" w:space="0" w:color="auto"/>
        <w:bottom w:val="none" w:sz="0" w:space="0" w:color="auto"/>
        <w:right w:val="none" w:sz="0" w:space="0" w:color="auto"/>
      </w:divBdr>
      <w:divsChild>
        <w:div w:id="309403328">
          <w:marLeft w:val="0"/>
          <w:marRight w:val="0"/>
          <w:marTop w:val="0"/>
          <w:marBottom w:val="0"/>
          <w:divBdr>
            <w:top w:val="none" w:sz="0" w:space="0" w:color="auto"/>
            <w:left w:val="none" w:sz="0" w:space="0" w:color="auto"/>
            <w:bottom w:val="none" w:sz="0" w:space="0" w:color="auto"/>
            <w:right w:val="none" w:sz="0" w:space="0" w:color="auto"/>
          </w:divBdr>
        </w:div>
        <w:div w:id="386032604">
          <w:marLeft w:val="0"/>
          <w:marRight w:val="0"/>
          <w:marTop w:val="0"/>
          <w:marBottom w:val="0"/>
          <w:divBdr>
            <w:top w:val="none" w:sz="0" w:space="0" w:color="auto"/>
            <w:left w:val="none" w:sz="0" w:space="0" w:color="auto"/>
            <w:bottom w:val="none" w:sz="0" w:space="0" w:color="auto"/>
            <w:right w:val="none" w:sz="0" w:space="0" w:color="auto"/>
          </w:divBdr>
        </w:div>
        <w:div w:id="464158632">
          <w:marLeft w:val="0"/>
          <w:marRight w:val="0"/>
          <w:marTop w:val="0"/>
          <w:marBottom w:val="0"/>
          <w:divBdr>
            <w:top w:val="none" w:sz="0" w:space="0" w:color="auto"/>
            <w:left w:val="none" w:sz="0" w:space="0" w:color="auto"/>
            <w:bottom w:val="none" w:sz="0" w:space="0" w:color="auto"/>
            <w:right w:val="none" w:sz="0" w:space="0" w:color="auto"/>
          </w:divBdr>
        </w:div>
        <w:div w:id="737944625">
          <w:marLeft w:val="0"/>
          <w:marRight w:val="0"/>
          <w:marTop w:val="0"/>
          <w:marBottom w:val="0"/>
          <w:divBdr>
            <w:top w:val="none" w:sz="0" w:space="0" w:color="auto"/>
            <w:left w:val="none" w:sz="0" w:space="0" w:color="auto"/>
            <w:bottom w:val="none" w:sz="0" w:space="0" w:color="auto"/>
            <w:right w:val="none" w:sz="0" w:space="0" w:color="auto"/>
          </w:divBdr>
        </w:div>
        <w:div w:id="819620079">
          <w:marLeft w:val="0"/>
          <w:marRight w:val="0"/>
          <w:marTop w:val="0"/>
          <w:marBottom w:val="0"/>
          <w:divBdr>
            <w:top w:val="none" w:sz="0" w:space="0" w:color="auto"/>
            <w:left w:val="none" w:sz="0" w:space="0" w:color="auto"/>
            <w:bottom w:val="none" w:sz="0" w:space="0" w:color="auto"/>
            <w:right w:val="none" w:sz="0" w:space="0" w:color="auto"/>
          </w:divBdr>
        </w:div>
        <w:div w:id="1072510784">
          <w:marLeft w:val="0"/>
          <w:marRight w:val="0"/>
          <w:marTop w:val="0"/>
          <w:marBottom w:val="0"/>
          <w:divBdr>
            <w:top w:val="none" w:sz="0" w:space="0" w:color="auto"/>
            <w:left w:val="none" w:sz="0" w:space="0" w:color="auto"/>
            <w:bottom w:val="none" w:sz="0" w:space="0" w:color="auto"/>
            <w:right w:val="none" w:sz="0" w:space="0" w:color="auto"/>
          </w:divBdr>
        </w:div>
        <w:div w:id="1160657039">
          <w:marLeft w:val="0"/>
          <w:marRight w:val="0"/>
          <w:marTop w:val="0"/>
          <w:marBottom w:val="0"/>
          <w:divBdr>
            <w:top w:val="none" w:sz="0" w:space="0" w:color="auto"/>
            <w:left w:val="none" w:sz="0" w:space="0" w:color="auto"/>
            <w:bottom w:val="none" w:sz="0" w:space="0" w:color="auto"/>
            <w:right w:val="none" w:sz="0" w:space="0" w:color="auto"/>
          </w:divBdr>
        </w:div>
        <w:div w:id="1253079182">
          <w:marLeft w:val="0"/>
          <w:marRight w:val="0"/>
          <w:marTop w:val="0"/>
          <w:marBottom w:val="0"/>
          <w:divBdr>
            <w:top w:val="none" w:sz="0" w:space="0" w:color="auto"/>
            <w:left w:val="none" w:sz="0" w:space="0" w:color="auto"/>
            <w:bottom w:val="none" w:sz="0" w:space="0" w:color="auto"/>
            <w:right w:val="none" w:sz="0" w:space="0" w:color="auto"/>
          </w:divBdr>
        </w:div>
        <w:div w:id="1258251510">
          <w:marLeft w:val="0"/>
          <w:marRight w:val="0"/>
          <w:marTop w:val="0"/>
          <w:marBottom w:val="0"/>
          <w:divBdr>
            <w:top w:val="none" w:sz="0" w:space="0" w:color="auto"/>
            <w:left w:val="none" w:sz="0" w:space="0" w:color="auto"/>
            <w:bottom w:val="none" w:sz="0" w:space="0" w:color="auto"/>
            <w:right w:val="none" w:sz="0" w:space="0" w:color="auto"/>
          </w:divBdr>
        </w:div>
        <w:div w:id="1284967450">
          <w:marLeft w:val="0"/>
          <w:marRight w:val="0"/>
          <w:marTop w:val="0"/>
          <w:marBottom w:val="0"/>
          <w:divBdr>
            <w:top w:val="none" w:sz="0" w:space="0" w:color="auto"/>
            <w:left w:val="none" w:sz="0" w:space="0" w:color="auto"/>
            <w:bottom w:val="none" w:sz="0" w:space="0" w:color="auto"/>
            <w:right w:val="none" w:sz="0" w:space="0" w:color="auto"/>
          </w:divBdr>
        </w:div>
        <w:div w:id="1330326446">
          <w:marLeft w:val="0"/>
          <w:marRight w:val="0"/>
          <w:marTop w:val="0"/>
          <w:marBottom w:val="0"/>
          <w:divBdr>
            <w:top w:val="none" w:sz="0" w:space="0" w:color="auto"/>
            <w:left w:val="none" w:sz="0" w:space="0" w:color="auto"/>
            <w:bottom w:val="none" w:sz="0" w:space="0" w:color="auto"/>
            <w:right w:val="none" w:sz="0" w:space="0" w:color="auto"/>
          </w:divBdr>
        </w:div>
        <w:div w:id="1355813658">
          <w:marLeft w:val="0"/>
          <w:marRight w:val="0"/>
          <w:marTop w:val="0"/>
          <w:marBottom w:val="0"/>
          <w:divBdr>
            <w:top w:val="none" w:sz="0" w:space="0" w:color="auto"/>
            <w:left w:val="none" w:sz="0" w:space="0" w:color="auto"/>
            <w:bottom w:val="none" w:sz="0" w:space="0" w:color="auto"/>
            <w:right w:val="none" w:sz="0" w:space="0" w:color="auto"/>
          </w:divBdr>
        </w:div>
        <w:div w:id="1370032944">
          <w:marLeft w:val="0"/>
          <w:marRight w:val="0"/>
          <w:marTop w:val="0"/>
          <w:marBottom w:val="0"/>
          <w:divBdr>
            <w:top w:val="none" w:sz="0" w:space="0" w:color="auto"/>
            <w:left w:val="none" w:sz="0" w:space="0" w:color="auto"/>
            <w:bottom w:val="none" w:sz="0" w:space="0" w:color="auto"/>
            <w:right w:val="none" w:sz="0" w:space="0" w:color="auto"/>
          </w:divBdr>
        </w:div>
        <w:div w:id="1389721618">
          <w:marLeft w:val="0"/>
          <w:marRight w:val="0"/>
          <w:marTop w:val="0"/>
          <w:marBottom w:val="0"/>
          <w:divBdr>
            <w:top w:val="none" w:sz="0" w:space="0" w:color="auto"/>
            <w:left w:val="none" w:sz="0" w:space="0" w:color="auto"/>
            <w:bottom w:val="none" w:sz="0" w:space="0" w:color="auto"/>
            <w:right w:val="none" w:sz="0" w:space="0" w:color="auto"/>
          </w:divBdr>
        </w:div>
        <w:div w:id="1546287198">
          <w:marLeft w:val="0"/>
          <w:marRight w:val="0"/>
          <w:marTop w:val="0"/>
          <w:marBottom w:val="0"/>
          <w:divBdr>
            <w:top w:val="none" w:sz="0" w:space="0" w:color="auto"/>
            <w:left w:val="none" w:sz="0" w:space="0" w:color="auto"/>
            <w:bottom w:val="none" w:sz="0" w:space="0" w:color="auto"/>
            <w:right w:val="none" w:sz="0" w:space="0" w:color="auto"/>
          </w:divBdr>
        </w:div>
        <w:div w:id="1550803179">
          <w:marLeft w:val="0"/>
          <w:marRight w:val="0"/>
          <w:marTop w:val="0"/>
          <w:marBottom w:val="0"/>
          <w:divBdr>
            <w:top w:val="none" w:sz="0" w:space="0" w:color="auto"/>
            <w:left w:val="none" w:sz="0" w:space="0" w:color="auto"/>
            <w:bottom w:val="none" w:sz="0" w:space="0" w:color="auto"/>
            <w:right w:val="none" w:sz="0" w:space="0" w:color="auto"/>
          </w:divBdr>
        </w:div>
        <w:div w:id="1624463089">
          <w:marLeft w:val="0"/>
          <w:marRight w:val="0"/>
          <w:marTop w:val="0"/>
          <w:marBottom w:val="0"/>
          <w:divBdr>
            <w:top w:val="none" w:sz="0" w:space="0" w:color="auto"/>
            <w:left w:val="none" w:sz="0" w:space="0" w:color="auto"/>
            <w:bottom w:val="none" w:sz="0" w:space="0" w:color="auto"/>
            <w:right w:val="none" w:sz="0" w:space="0" w:color="auto"/>
          </w:divBdr>
        </w:div>
        <w:div w:id="1725061562">
          <w:marLeft w:val="0"/>
          <w:marRight w:val="0"/>
          <w:marTop w:val="0"/>
          <w:marBottom w:val="0"/>
          <w:divBdr>
            <w:top w:val="none" w:sz="0" w:space="0" w:color="auto"/>
            <w:left w:val="none" w:sz="0" w:space="0" w:color="auto"/>
            <w:bottom w:val="none" w:sz="0" w:space="0" w:color="auto"/>
            <w:right w:val="none" w:sz="0" w:space="0" w:color="auto"/>
          </w:divBdr>
        </w:div>
        <w:div w:id="1796287179">
          <w:marLeft w:val="0"/>
          <w:marRight w:val="0"/>
          <w:marTop w:val="0"/>
          <w:marBottom w:val="0"/>
          <w:divBdr>
            <w:top w:val="none" w:sz="0" w:space="0" w:color="auto"/>
            <w:left w:val="none" w:sz="0" w:space="0" w:color="auto"/>
            <w:bottom w:val="none" w:sz="0" w:space="0" w:color="auto"/>
            <w:right w:val="none" w:sz="0" w:space="0" w:color="auto"/>
          </w:divBdr>
        </w:div>
        <w:div w:id="1854303501">
          <w:marLeft w:val="0"/>
          <w:marRight w:val="0"/>
          <w:marTop w:val="0"/>
          <w:marBottom w:val="0"/>
          <w:divBdr>
            <w:top w:val="none" w:sz="0" w:space="0" w:color="auto"/>
            <w:left w:val="none" w:sz="0" w:space="0" w:color="auto"/>
            <w:bottom w:val="none" w:sz="0" w:space="0" w:color="auto"/>
            <w:right w:val="none" w:sz="0" w:space="0" w:color="auto"/>
          </w:divBdr>
        </w:div>
        <w:div w:id="1867332475">
          <w:marLeft w:val="0"/>
          <w:marRight w:val="0"/>
          <w:marTop w:val="0"/>
          <w:marBottom w:val="0"/>
          <w:divBdr>
            <w:top w:val="none" w:sz="0" w:space="0" w:color="auto"/>
            <w:left w:val="none" w:sz="0" w:space="0" w:color="auto"/>
            <w:bottom w:val="none" w:sz="0" w:space="0" w:color="auto"/>
            <w:right w:val="none" w:sz="0" w:space="0" w:color="auto"/>
          </w:divBdr>
        </w:div>
        <w:div w:id="2024165875">
          <w:marLeft w:val="0"/>
          <w:marRight w:val="0"/>
          <w:marTop w:val="0"/>
          <w:marBottom w:val="0"/>
          <w:divBdr>
            <w:top w:val="none" w:sz="0" w:space="0" w:color="auto"/>
            <w:left w:val="none" w:sz="0" w:space="0" w:color="auto"/>
            <w:bottom w:val="none" w:sz="0" w:space="0" w:color="auto"/>
            <w:right w:val="none" w:sz="0" w:space="0" w:color="auto"/>
          </w:divBdr>
        </w:div>
        <w:div w:id="2075348534">
          <w:marLeft w:val="0"/>
          <w:marRight w:val="0"/>
          <w:marTop w:val="0"/>
          <w:marBottom w:val="0"/>
          <w:divBdr>
            <w:top w:val="none" w:sz="0" w:space="0" w:color="auto"/>
            <w:left w:val="none" w:sz="0" w:space="0" w:color="auto"/>
            <w:bottom w:val="none" w:sz="0" w:space="0" w:color="auto"/>
            <w:right w:val="none" w:sz="0" w:space="0" w:color="auto"/>
          </w:divBdr>
        </w:div>
        <w:div w:id="2104646945">
          <w:marLeft w:val="0"/>
          <w:marRight w:val="0"/>
          <w:marTop w:val="0"/>
          <w:marBottom w:val="0"/>
          <w:divBdr>
            <w:top w:val="none" w:sz="0" w:space="0" w:color="auto"/>
            <w:left w:val="none" w:sz="0" w:space="0" w:color="auto"/>
            <w:bottom w:val="none" w:sz="0" w:space="0" w:color="auto"/>
            <w:right w:val="none" w:sz="0" w:space="0" w:color="auto"/>
          </w:divBdr>
        </w:div>
        <w:div w:id="2114667747">
          <w:marLeft w:val="0"/>
          <w:marRight w:val="0"/>
          <w:marTop w:val="0"/>
          <w:marBottom w:val="0"/>
          <w:divBdr>
            <w:top w:val="none" w:sz="0" w:space="0" w:color="auto"/>
            <w:left w:val="none" w:sz="0" w:space="0" w:color="auto"/>
            <w:bottom w:val="none" w:sz="0" w:space="0" w:color="auto"/>
            <w:right w:val="none" w:sz="0" w:space="0" w:color="auto"/>
          </w:divBdr>
        </w:div>
        <w:div w:id="2128113390">
          <w:marLeft w:val="0"/>
          <w:marRight w:val="0"/>
          <w:marTop w:val="0"/>
          <w:marBottom w:val="0"/>
          <w:divBdr>
            <w:top w:val="none" w:sz="0" w:space="0" w:color="auto"/>
            <w:left w:val="none" w:sz="0" w:space="0" w:color="auto"/>
            <w:bottom w:val="none" w:sz="0" w:space="0" w:color="auto"/>
            <w:right w:val="none" w:sz="0" w:space="0" w:color="auto"/>
          </w:divBdr>
        </w:div>
      </w:divsChild>
    </w:div>
    <w:div w:id="1055355065">
      <w:bodyDiv w:val="1"/>
      <w:marLeft w:val="0"/>
      <w:marRight w:val="0"/>
      <w:marTop w:val="0"/>
      <w:marBottom w:val="0"/>
      <w:divBdr>
        <w:top w:val="none" w:sz="0" w:space="0" w:color="auto"/>
        <w:left w:val="none" w:sz="0" w:space="0" w:color="auto"/>
        <w:bottom w:val="none" w:sz="0" w:space="0" w:color="auto"/>
        <w:right w:val="none" w:sz="0" w:space="0" w:color="auto"/>
      </w:divBdr>
    </w:div>
    <w:div w:id="1072851335">
      <w:bodyDiv w:val="1"/>
      <w:marLeft w:val="0"/>
      <w:marRight w:val="0"/>
      <w:marTop w:val="0"/>
      <w:marBottom w:val="0"/>
      <w:divBdr>
        <w:top w:val="none" w:sz="0" w:space="0" w:color="auto"/>
        <w:left w:val="none" w:sz="0" w:space="0" w:color="auto"/>
        <w:bottom w:val="none" w:sz="0" w:space="0" w:color="auto"/>
        <w:right w:val="none" w:sz="0" w:space="0" w:color="auto"/>
      </w:divBdr>
    </w:div>
    <w:div w:id="1073771371">
      <w:bodyDiv w:val="1"/>
      <w:marLeft w:val="0"/>
      <w:marRight w:val="0"/>
      <w:marTop w:val="0"/>
      <w:marBottom w:val="0"/>
      <w:divBdr>
        <w:top w:val="none" w:sz="0" w:space="0" w:color="auto"/>
        <w:left w:val="none" w:sz="0" w:space="0" w:color="auto"/>
        <w:bottom w:val="none" w:sz="0" w:space="0" w:color="auto"/>
        <w:right w:val="none" w:sz="0" w:space="0" w:color="auto"/>
      </w:divBdr>
    </w:div>
    <w:div w:id="1095445732">
      <w:bodyDiv w:val="1"/>
      <w:marLeft w:val="0"/>
      <w:marRight w:val="0"/>
      <w:marTop w:val="0"/>
      <w:marBottom w:val="0"/>
      <w:divBdr>
        <w:top w:val="none" w:sz="0" w:space="0" w:color="auto"/>
        <w:left w:val="none" w:sz="0" w:space="0" w:color="auto"/>
        <w:bottom w:val="none" w:sz="0" w:space="0" w:color="auto"/>
        <w:right w:val="none" w:sz="0" w:space="0" w:color="auto"/>
      </w:divBdr>
    </w:div>
    <w:div w:id="1107114113">
      <w:bodyDiv w:val="1"/>
      <w:marLeft w:val="0"/>
      <w:marRight w:val="0"/>
      <w:marTop w:val="0"/>
      <w:marBottom w:val="0"/>
      <w:divBdr>
        <w:top w:val="none" w:sz="0" w:space="0" w:color="auto"/>
        <w:left w:val="none" w:sz="0" w:space="0" w:color="auto"/>
        <w:bottom w:val="none" w:sz="0" w:space="0" w:color="auto"/>
        <w:right w:val="none" w:sz="0" w:space="0" w:color="auto"/>
      </w:divBdr>
    </w:div>
    <w:div w:id="1286155366">
      <w:bodyDiv w:val="1"/>
      <w:marLeft w:val="0"/>
      <w:marRight w:val="0"/>
      <w:marTop w:val="0"/>
      <w:marBottom w:val="0"/>
      <w:divBdr>
        <w:top w:val="none" w:sz="0" w:space="0" w:color="auto"/>
        <w:left w:val="none" w:sz="0" w:space="0" w:color="auto"/>
        <w:bottom w:val="none" w:sz="0" w:space="0" w:color="auto"/>
        <w:right w:val="none" w:sz="0" w:space="0" w:color="auto"/>
      </w:divBdr>
    </w:div>
    <w:div w:id="1309751716">
      <w:bodyDiv w:val="1"/>
      <w:marLeft w:val="0"/>
      <w:marRight w:val="0"/>
      <w:marTop w:val="0"/>
      <w:marBottom w:val="0"/>
      <w:divBdr>
        <w:top w:val="none" w:sz="0" w:space="0" w:color="auto"/>
        <w:left w:val="none" w:sz="0" w:space="0" w:color="auto"/>
        <w:bottom w:val="none" w:sz="0" w:space="0" w:color="auto"/>
        <w:right w:val="none" w:sz="0" w:space="0" w:color="auto"/>
      </w:divBdr>
    </w:div>
    <w:div w:id="1313753095">
      <w:bodyDiv w:val="1"/>
      <w:marLeft w:val="0"/>
      <w:marRight w:val="0"/>
      <w:marTop w:val="0"/>
      <w:marBottom w:val="0"/>
      <w:divBdr>
        <w:top w:val="none" w:sz="0" w:space="0" w:color="auto"/>
        <w:left w:val="none" w:sz="0" w:space="0" w:color="auto"/>
        <w:bottom w:val="none" w:sz="0" w:space="0" w:color="auto"/>
        <w:right w:val="none" w:sz="0" w:space="0" w:color="auto"/>
      </w:divBdr>
    </w:div>
    <w:div w:id="1320772519">
      <w:bodyDiv w:val="1"/>
      <w:marLeft w:val="0"/>
      <w:marRight w:val="0"/>
      <w:marTop w:val="0"/>
      <w:marBottom w:val="0"/>
      <w:divBdr>
        <w:top w:val="none" w:sz="0" w:space="0" w:color="auto"/>
        <w:left w:val="none" w:sz="0" w:space="0" w:color="auto"/>
        <w:bottom w:val="none" w:sz="0" w:space="0" w:color="auto"/>
        <w:right w:val="none" w:sz="0" w:space="0" w:color="auto"/>
      </w:divBdr>
    </w:div>
    <w:div w:id="1321618434">
      <w:bodyDiv w:val="1"/>
      <w:marLeft w:val="0"/>
      <w:marRight w:val="0"/>
      <w:marTop w:val="0"/>
      <w:marBottom w:val="0"/>
      <w:divBdr>
        <w:top w:val="none" w:sz="0" w:space="0" w:color="auto"/>
        <w:left w:val="none" w:sz="0" w:space="0" w:color="auto"/>
        <w:bottom w:val="none" w:sz="0" w:space="0" w:color="auto"/>
        <w:right w:val="none" w:sz="0" w:space="0" w:color="auto"/>
      </w:divBdr>
    </w:div>
    <w:div w:id="1408110265">
      <w:bodyDiv w:val="1"/>
      <w:marLeft w:val="0"/>
      <w:marRight w:val="0"/>
      <w:marTop w:val="0"/>
      <w:marBottom w:val="0"/>
      <w:divBdr>
        <w:top w:val="none" w:sz="0" w:space="0" w:color="auto"/>
        <w:left w:val="none" w:sz="0" w:space="0" w:color="auto"/>
        <w:bottom w:val="none" w:sz="0" w:space="0" w:color="auto"/>
        <w:right w:val="none" w:sz="0" w:space="0" w:color="auto"/>
      </w:divBdr>
    </w:div>
    <w:div w:id="1414743718">
      <w:bodyDiv w:val="1"/>
      <w:marLeft w:val="0"/>
      <w:marRight w:val="0"/>
      <w:marTop w:val="0"/>
      <w:marBottom w:val="0"/>
      <w:divBdr>
        <w:top w:val="none" w:sz="0" w:space="0" w:color="auto"/>
        <w:left w:val="none" w:sz="0" w:space="0" w:color="auto"/>
        <w:bottom w:val="none" w:sz="0" w:space="0" w:color="auto"/>
        <w:right w:val="none" w:sz="0" w:space="0" w:color="auto"/>
      </w:divBdr>
    </w:div>
    <w:div w:id="1515000664">
      <w:bodyDiv w:val="1"/>
      <w:marLeft w:val="0"/>
      <w:marRight w:val="0"/>
      <w:marTop w:val="0"/>
      <w:marBottom w:val="0"/>
      <w:divBdr>
        <w:top w:val="none" w:sz="0" w:space="0" w:color="auto"/>
        <w:left w:val="none" w:sz="0" w:space="0" w:color="auto"/>
        <w:bottom w:val="none" w:sz="0" w:space="0" w:color="auto"/>
        <w:right w:val="none" w:sz="0" w:space="0" w:color="auto"/>
      </w:divBdr>
    </w:div>
    <w:div w:id="1529564349">
      <w:bodyDiv w:val="1"/>
      <w:marLeft w:val="0"/>
      <w:marRight w:val="0"/>
      <w:marTop w:val="0"/>
      <w:marBottom w:val="0"/>
      <w:divBdr>
        <w:top w:val="none" w:sz="0" w:space="0" w:color="auto"/>
        <w:left w:val="none" w:sz="0" w:space="0" w:color="auto"/>
        <w:bottom w:val="none" w:sz="0" w:space="0" w:color="auto"/>
        <w:right w:val="none" w:sz="0" w:space="0" w:color="auto"/>
      </w:divBdr>
    </w:div>
    <w:div w:id="1581481156">
      <w:bodyDiv w:val="1"/>
      <w:marLeft w:val="0"/>
      <w:marRight w:val="0"/>
      <w:marTop w:val="0"/>
      <w:marBottom w:val="0"/>
      <w:divBdr>
        <w:top w:val="none" w:sz="0" w:space="0" w:color="auto"/>
        <w:left w:val="none" w:sz="0" w:space="0" w:color="auto"/>
        <w:bottom w:val="none" w:sz="0" w:space="0" w:color="auto"/>
        <w:right w:val="none" w:sz="0" w:space="0" w:color="auto"/>
      </w:divBdr>
    </w:div>
    <w:div w:id="1648780346">
      <w:bodyDiv w:val="1"/>
      <w:marLeft w:val="0"/>
      <w:marRight w:val="0"/>
      <w:marTop w:val="0"/>
      <w:marBottom w:val="0"/>
      <w:divBdr>
        <w:top w:val="none" w:sz="0" w:space="0" w:color="auto"/>
        <w:left w:val="none" w:sz="0" w:space="0" w:color="auto"/>
        <w:bottom w:val="none" w:sz="0" w:space="0" w:color="auto"/>
        <w:right w:val="none" w:sz="0" w:space="0" w:color="auto"/>
      </w:divBdr>
    </w:div>
    <w:div w:id="1693679191">
      <w:bodyDiv w:val="1"/>
      <w:marLeft w:val="0"/>
      <w:marRight w:val="0"/>
      <w:marTop w:val="0"/>
      <w:marBottom w:val="0"/>
      <w:divBdr>
        <w:top w:val="none" w:sz="0" w:space="0" w:color="auto"/>
        <w:left w:val="none" w:sz="0" w:space="0" w:color="auto"/>
        <w:bottom w:val="none" w:sz="0" w:space="0" w:color="auto"/>
        <w:right w:val="none" w:sz="0" w:space="0" w:color="auto"/>
      </w:divBdr>
    </w:div>
    <w:div w:id="1693922001">
      <w:bodyDiv w:val="1"/>
      <w:marLeft w:val="0"/>
      <w:marRight w:val="0"/>
      <w:marTop w:val="0"/>
      <w:marBottom w:val="0"/>
      <w:divBdr>
        <w:top w:val="none" w:sz="0" w:space="0" w:color="auto"/>
        <w:left w:val="none" w:sz="0" w:space="0" w:color="auto"/>
        <w:bottom w:val="none" w:sz="0" w:space="0" w:color="auto"/>
        <w:right w:val="none" w:sz="0" w:space="0" w:color="auto"/>
      </w:divBdr>
    </w:div>
    <w:div w:id="1731881919">
      <w:bodyDiv w:val="1"/>
      <w:marLeft w:val="0"/>
      <w:marRight w:val="0"/>
      <w:marTop w:val="0"/>
      <w:marBottom w:val="0"/>
      <w:divBdr>
        <w:top w:val="none" w:sz="0" w:space="0" w:color="auto"/>
        <w:left w:val="none" w:sz="0" w:space="0" w:color="auto"/>
        <w:bottom w:val="none" w:sz="0" w:space="0" w:color="auto"/>
        <w:right w:val="none" w:sz="0" w:space="0" w:color="auto"/>
      </w:divBdr>
    </w:div>
    <w:div w:id="1750805583">
      <w:bodyDiv w:val="1"/>
      <w:marLeft w:val="0"/>
      <w:marRight w:val="0"/>
      <w:marTop w:val="0"/>
      <w:marBottom w:val="0"/>
      <w:divBdr>
        <w:top w:val="none" w:sz="0" w:space="0" w:color="auto"/>
        <w:left w:val="none" w:sz="0" w:space="0" w:color="auto"/>
        <w:bottom w:val="none" w:sz="0" w:space="0" w:color="auto"/>
        <w:right w:val="none" w:sz="0" w:space="0" w:color="auto"/>
      </w:divBdr>
    </w:div>
    <w:div w:id="1780832188">
      <w:bodyDiv w:val="1"/>
      <w:marLeft w:val="0"/>
      <w:marRight w:val="0"/>
      <w:marTop w:val="0"/>
      <w:marBottom w:val="0"/>
      <w:divBdr>
        <w:top w:val="none" w:sz="0" w:space="0" w:color="auto"/>
        <w:left w:val="none" w:sz="0" w:space="0" w:color="auto"/>
        <w:bottom w:val="none" w:sz="0" w:space="0" w:color="auto"/>
        <w:right w:val="none" w:sz="0" w:space="0" w:color="auto"/>
      </w:divBdr>
    </w:div>
    <w:div w:id="1803306106">
      <w:bodyDiv w:val="1"/>
      <w:marLeft w:val="0"/>
      <w:marRight w:val="0"/>
      <w:marTop w:val="0"/>
      <w:marBottom w:val="0"/>
      <w:divBdr>
        <w:top w:val="none" w:sz="0" w:space="0" w:color="auto"/>
        <w:left w:val="none" w:sz="0" w:space="0" w:color="auto"/>
        <w:bottom w:val="none" w:sz="0" w:space="0" w:color="auto"/>
        <w:right w:val="none" w:sz="0" w:space="0" w:color="auto"/>
      </w:divBdr>
    </w:div>
    <w:div w:id="1822769894">
      <w:bodyDiv w:val="1"/>
      <w:marLeft w:val="0"/>
      <w:marRight w:val="0"/>
      <w:marTop w:val="0"/>
      <w:marBottom w:val="0"/>
      <w:divBdr>
        <w:top w:val="none" w:sz="0" w:space="0" w:color="auto"/>
        <w:left w:val="none" w:sz="0" w:space="0" w:color="auto"/>
        <w:bottom w:val="none" w:sz="0" w:space="0" w:color="auto"/>
        <w:right w:val="none" w:sz="0" w:space="0" w:color="auto"/>
      </w:divBdr>
    </w:div>
    <w:div w:id="1846359453">
      <w:bodyDiv w:val="1"/>
      <w:marLeft w:val="0"/>
      <w:marRight w:val="0"/>
      <w:marTop w:val="0"/>
      <w:marBottom w:val="0"/>
      <w:divBdr>
        <w:top w:val="none" w:sz="0" w:space="0" w:color="auto"/>
        <w:left w:val="none" w:sz="0" w:space="0" w:color="auto"/>
        <w:bottom w:val="none" w:sz="0" w:space="0" w:color="auto"/>
        <w:right w:val="none" w:sz="0" w:space="0" w:color="auto"/>
      </w:divBdr>
    </w:div>
    <w:div w:id="1914967667">
      <w:bodyDiv w:val="1"/>
      <w:marLeft w:val="0"/>
      <w:marRight w:val="0"/>
      <w:marTop w:val="0"/>
      <w:marBottom w:val="0"/>
      <w:divBdr>
        <w:top w:val="none" w:sz="0" w:space="0" w:color="auto"/>
        <w:left w:val="none" w:sz="0" w:space="0" w:color="auto"/>
        <w:bottom w:val="none" w:sz="0" w:space="0" w:color="auto"/>
        <w:right w:val="none" w:sz="0" w:space="0" w:color="auto"/>
      </w:divBdr>
    </w:div>
    <w:div w:id="1947494070">
      <w:bodyDiv w:val="1"/>
      <w:marLeft w:val="0"/>
      <w:marRight w:val="0"/>
      <w:marTop w:val="0"/>
      <w:marBottom w:val="0"/>
      <w:divBdr>
        <w:top w:val="none" w:sz="0" w:space="0" w:color="auto"/>
        <w:left w:val="none" w:sz="0" w:space="0" w:color="auto"/>
        <w:bottom w:val="none" w:sz="0" w:space="0" w:color="auto"/>
        <w:right w:val="none" w:sz="0" w:space="0" w:color="auto"/>
      </w:divBdr>
    </w:div>
    <w:div w:id="1978679901">
      <w:bodyDiv w:val="1"/>
      <w:marLeft w:val="0"/>
      <w:marRight w:val="0"/>
      <w:marTop w:val="0"/>
      <w:marBottom w:val="0"/>
      <w:divBdr>
        <w:top w:val="none" w:sz="0" w:space="0" w:color="auto"/>
        <w:left w:val="none" w:sz="0" w:space="0" w:color="auto"/>
        <w:bottom w:val="none" w:sz="0" w:space="0" w:color="auto"/>
        <w:right w:val="none" w:sz="0" w:space="0" w:color="auto"/>
      </w:divBdr>
    </w:div>
    <w:div w:id="1990355905">
      <w:bodyDiv w:val="1"/>
      <w:marLeft w:val="0"/>
      <w:marRight w:val="0"/>
      <w:marTop w:val="0"/>
      <w:marBottom w:val="0"/>
      <w:divBdr>
        <w:top w:val="none" w:sz="0" w:space="0" w:color="auto"/>
        <w:left w:val="none" w:sz="0" w:space="0" w:color="auto"/>
        <w:bottom w:val="none" w:sz="0" w:space="0" w:color="auto"/>
        <w:right w:val="none" w:sz="0" w:space="0" w:color="auto"/>
      </w:divBdr>
    </w:div>
    <w:div w:id="2020572204">
      <w:bodyDiv w:val="1"/>
      <w:marLeft w:val="0"/>
      <w:marRight w:val="0"/>
      <w:marTop w:val="0"/>
      <w:marBottom w:val="0"/>
      <w:divBdr>
        <w:top w:val="none" w:sz="0" w:space="0" w:color="auto"/>
        <w:left w:val="none" w:sz="0" w:space="0" w:color="auto"/>
        <w:bottom w:val="none" w:sz="0" w:space="0" w:color="auto"/>
        <w:right w:val="none" w:sz="0" w:space="0" w:color="auto"/>
      </w:divBdr>
    </w:div>
    <w:div w:id="2026440664">
      <w:bodyDiv w:val="1"/>
      <w:marLeft w:val="0"/>
      <w:marRight w:val="0"/>
      <w:marTop w:val="0"/>
      <w:marBottom w:val="0"/>
      <w:divBdr>
        <w:top w:val="none" w:sz="0" w:space="0" w:color="auto"/>
        <w:left w:val="none" w:sz="0" w:space="0" w:color="auto"/>
        <w:bottom w:val="none" w:sz="0" w:space="0" w:color="auto"/>
        <w:right w:val="none" w:sz="0" w:space="0" w:color="auto"/>
      </w:divBdr>
    </w:div>
    <w:div w:id="204440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0.jpeg"/><Relationship Id="rId39" Type="http://schemas.openxmlformats.org/officeDocument/2006/relationships/hyperlink" Target="http://www.normandie.developpement-durable.gouv.fr/les-cartes-interactives-r286.html" TargetMode="External"/><Relationship Id="rId21" Type="http://schemas.openxmlformats.org/officeDocument/2006/relationships/image" Target="media/image7.jpeg"/><Relationship Id="rId34" Type="http://schemas.openxmlformats.org/officeDocument/2006/relationships/header" Target="header4.xml"/><Relationship Id="rId42" Type="http://schemas.openxmlformats.org/officeDocument/2006/relationships/hyperlink" Target="http://littoral-normand.n2000.fr/les-sites-littoraux-normands/zsc-littoral-ouest-du-cotentin-de-saint-germain-sur-ay-au-rozel" TargetMode="External"/><Relationship Id="rId47" Type="http://schemas.openxmlformats.org/officeDocument/2006/relationships/hyperlink" Target="https://www.anbdd.fr/"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fr.wikipedia.org/wiki/Action_publique" TargetMode="Externa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fr.wikipedia.org/wiki/Directive_cadre_sur_l%27eau" TargetMode="External"/><Relationship Id="rId37" Type="http://schemas.openxmlformats.org/officeDocument/2006/relationships/hyperlink" Target="https://inpn.mnhn.fr/accueil/index" TargetMode="External"/><Relationship Id="rId40" Type="http://schemas.openxmlformats.org/officeDocument/2006/relationships/hyperlink" Target="http://www.natura2000.fr/" TargetMode="External"/><Relationship Id="rId45" Type="http://schemas.openxmlformats.org/officeDocument/2006/relationships/hyperlink" Target="https://ofb.gouv.fr/gerer-et-restaurer-les-espaces-protege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hyperlink" Target="https://fr.wikipedia.org/wiki/Bon_%C3%A9tat_%C3%A9cologique" TargetMode="External"/><Relationship Id="rId44" Type="http://schemas.openxmlformats.org/officeDocument/2006/relationships/hyperlink" Target="https://www.symel.f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90.jpeg"/><Relationship Id="rId30" Type="http://schemas.openxmlformats.org/officeDocument/2006/relationships/hyperlink" Target="https://fr.wikipedia.org/wiki/Hydromorphologique" TargetMode="External"/><Relationship Id="rId35" Type="http://schemas.openxmlformats.org/officeDocument/2006/relationships/header" Target="header5.xml"/><Relationship Id="rId43" Type="http://schemas.openxmlformats.org/officeDocument/2006/relationships/hyperlink" Target="http://www.conservatoire-du-littoral.fr" TargetMode="External"/><Relationship Id="rId48" Type="http://schemas.openxmlformats.org/officeDocument/2006/relationships/header" Target="header7.xml"/><Relationship Id="rId8" Type="http://schemas.openxmlformats.org/officeDocument/2006/relationships/header" Target="header1.xm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fr.wikipedia.org/wiki/R%C3%A9silience_%C3%A9cologique" TargetMode="External"/><Relationship Id="rId38" Type="http://schemas.openxmlformats.org/officeDocument/2006/relationships/hyperlink" Target="http://www.normandie.developpement-durable.gouv.fr/eau-nature-mer-et-littoral-r5.html" TargetMode="External"/><Relationship Id="rId46" Type="http://schemas.openxmlformats.org/officeDocument/2006/relationships/hyperlink" Target="https://odin.normandie.fr/odin/" TargetMode="External"/><Relationship Id="rId20" Type="http://schemas.openxmlformats.org/officeDocument/2006/relationships/image" Target="media/image60.wmf"/><Relationship Id="rId41" Type="http://schemas.openxmlformats.org/officeDocument/2006/relationships/hyperlink" Target="http://littoral-normand.n2000.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s://fr.wikipedia.org/wiki/Solidarit%C3%A9_(notion)" TargetMode="External"/><Relationship Id="rId36" Type="http://schemas.openxmlformats.org/officeDocument/2006/relationships/header" Target="header6.xml"/><Relationship Id="rId49" Type="http://schemas.openxmlformats.org/officeDocument/2006/relationships/header" Target="head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DB561-7972-4E4E-B169-F8D6DDAA5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41</Pages>
  <Words>14087</Words>
  <Characters>77480</Characters>
  <Application>Microsoft Office Word</Application>
  <DocSecurity>0</DocSecurity>
  <Lines>645</Lines>
  <Paragraphs>182</Paragraphs>
  <ScaleCrop>false</ScaleCrop>
  <HeadingPairs>
    <vt:vector size="2" baseType="variant">
      <vt:variant>
        <vt:lpstr>Titre</vt:lpstr>
      </vt:variant>
      <vt:variant>
        <vt:i4>1</vt:i4>
      </vt:variant>
    </vt:vector>
  </HeadingPairs>
  <TitlesOfParts>
    <vt:vector size="1" baseType="lpstr">
      <vt:lpstr/>
    </vt:vector>
  </TitlesOfParts>
  <Company>cdl</Company>
  <LinksUpToDate>false</LinksUpToDate>
  <CharactersWithSpaces>91385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VASSEUR</dc:creator>
  <cp:keywords/>
  <dc:description/>
  <cp:lastModifiedBy>VASSEUR Sandrine</cp:lastModifiedBy>
  <cp:revision>49</cp:revision>
  <cp:lastPrinted>2018-10-18T12:29:00Z</cp:lastPrinted>
  <dcterms:created xsi:type="dcterms:W3CDTF">2021-01-25T16:03:00Z</dcterms:created>
  <dcterms:modified xsi:type="dcterms:W3CDTF">2021-03-10T10:54:00Z</dcterms:modified>
</cp:coreProperties>
</file>